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26C4FFA4" w14:textId="77777777" w:rsidTr="00215ADD">
        <w:tc>
          <w:tcPr>
            <w:tcW w:w="509" w:type="dxa"/>
          </w:tcPr>
          <w:p w14:paraId="4F944EE5"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7A38228" w14:textId="77777777"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B4CD2">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5146CE62" w14:textId="77777777" w:rsidTr="00215ADD">
        <w:tc>
          <w:tcPr>
            <w:tcW w:w="509" w:type="dxa"/>
          </w:tcPr>
          <w:p w14:paraId="6E8FF88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6E277CD6" w14:textId="77777777" w:rsidTr="008A173B">
              <w:trPr>
                <w:trHeight w:hRule="exact" w:val="1021"/>
              </w:trPr>
              <w:tc>
                <w:tcPr>
                  <w:tcW w:w="9242" w:type="dxa"/>
                  <w:vAlign w:val="center"/>
                </w:tcPr>
                <w:p w14:paraId="243DB3CD" w14:textId="3EC25E50" w:rsidR="000F4050" w:rsidRDefault="000F4050" w:rsidP="00E953F4">
                  <w:pPr>
                    <w:pStyle w:val="affff0"/>
                    <w:framePr w:w="0" w:hRule="auto" w:wrap="auto" w:hAnchor="text" w:xAlign="left" w:yAlign="inline" w:anchorLock="0"/>
                    <w:ind w:left="420" w:right="624"/>
                    <w:rPr>
                      <w:rFonts w:ascii="宋体" w:hAnsi="宋体"/>
                      <w:sz w:val="28"/>
                      <w:szCs w:val="28"/>
                    </w:rPr>
                  </w:pPr>
                </w:p>
              </w:tc>
            </w:tr>
          </w:tbl>
          <w:p w14:paraId="7BED14E0"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p w14:paraId="24686CEE" w14:textId="678FEED3" w:rsidR="0000040A" w:rsidRPr="00EA2B17" w:rsidRDefault="00AE2A69" w:rsidP="00EA2B17">
      <w:pPr>
        <w:pStyle w:val="affff1"/>
        <w:framePr w:w="9639" w:h="898" w:hRule="exact" w:hSpace="181" w:vSpace="181" w:wrap="around" w:hAnchor="page" w:x="1305" w:y="1984"/>
        <w:rPr>
          <w:rFonts w:ascii="黑体" w:eastAsia="黑体" w:hAnsi="黑体"/>
          <w:b w:val="0"/>
          <w:bCs w:val="0"/>
          <w:w w:val="100"/>
          <w:sz w:val="72"/>
          <w:szCs w:val="48"/>
        </w:rPr>
      </w:pPr>
      <w:bookmarkStart w:id="2" w:name="_Hlk26473981"/>
      <w:r w:rsidRPr="00EA2B17">
        <w:rPr>
          <w:rFonts w:ascii="黑体" w:eastAsia="黑体" w:hint="eastAsia"/>
          <w:b w:val="0"/>
          <w:w w:val="100"/>
          <w:sz w:val="72"/>
        </w:rPr>
        <w:t>团体</w:t>
      </w:r>
      <w:r w:rsidR="007B7453" w:rsidRPr="00EA2B17">
        <w:rPr>
          <w:rFonts w:ascii="黑体" w:eastAsia="黑体" w:hAnsi="黑体" w:hint="eastAsia"/>
          <w:b w:val="0"/>
          <w:bCs w:val="0"/>
          <w:w w:val="100"/>
          <w:sz w:val="72"/>
          <w:szCs w:val="48"/>
        </w:rPr>
        <w:t>标准</w:t>
      </w:r>
    </w:p>
    <w:bookmarkEnd w:id="2"/>
    <w:p w14:paraId="5527AC71" w14:textId="38A1D5DB" w:rsidR="00AA456B" w:rsidRPr="00A952D7" w:rsidRDefault="00AE2A69" w:rsidP="00A952D7">
      <w:pPr>
        <w:pStyle w:val="afffffffffd"/>
        <w:framePr w:wrap="auto"/>
      </w:pPr>
      <w:r>
        <w:t>T/</w:t>
      </w:r>
      <w:r w:rsidR="00EB31ED">
        <w:fldChar w:fldCharType="begin">
          <w:ffData>
            <w:name w:val="文字1"/>
            <w:enabled/>
            <w:calcOnExit w:val="0"/>
            <w:textInput>
              <w:default w:val="XXX"/>
            </w:textInput>
          </w:ffData>
        </w:fldChar>
      </w:r>
      <w:bookmarkStart w:id="3" w:name="文字1"/>
      <w:r w:rsidR="00EB31ED">
        <w:instrText xml:space="preserve"> FORMTEXT </w:instrText>
      </w:r>
      <w:r w:rsidR="00EB31ED">
        <w:fldChar w:fldCharType="separate"/>
      </w:r>
      <w:r w:rsidR="000B3BA8">
        <w:t>CSNAME</w:t>
      </w:r>
      <w:r w:rsidR="00EB31ED">
        <w:fldChar w:fldCharType="end"/>
      </w:r>
      <w:bookmarkEnd w:id="3"/>
      <w:r w:rsidR="00634D9E">
        <w:t xml:space="preserve"> </w:t>
      </w:r>
      <w:r w:rsidR="00EB31ED">
        <w:fldChar w:fldCharType="begin">
          <w:ffData>
            <w:name w:val="NSTD_CODE_F"/>
            <w:enabled/>
            <w:calcOnExit w:val="0"/>
            <w:textInput>
              <w:default w:val="XXXX"/>
            </w:textInput>
          </w:ffData>
        </w:fldChar>
      </w:r>
      <w:bookmarkStart w:id="4" w:name="NSTD_CODE_F"/>
      <w:r w:rsidR="00EB31ED">
        <w:instrText xml:space="preserve"> FORMTEXT </w:instrText>
      </w:r>
      <w:r w:rsidR="00EB31ED">
        <w:fldChar w:fldCharType="separate"/>
      </w:r>
      <w:r w:rsidR="009F7AAE">
        <w:rPr>
          <w:rFonts w:hint="eastAsia"/>
        </w:rPr>
        <w:t>XXX</w:t>
      </w:r>
      <w:r w:rsidR="00EB31ED">
        <w:fldChar w:fldCharType="end"/>
      </w:r>
      <w:bookmarkEnd w:id="4"/>
      <w:r w:rsidR="004644A6" w:rsidRPr="004644A6">
        <w:rPr>
          <w:rFonts w:hAnsi="黑体"/>
        </w:rPr>
        <w:t>—</w:t>
      </w:r>
      <w:r w:rsidR="00087A77">
        <w:fldChar w:fldCharType="begin">
          <w:ffData>
            <w:name w:val="NSTD_CODE_B"/>
            <w:enabled/>
            <w:calcOnExit w:val="0"/>
            <w:textInput>
              <w:default w:val="XXXX"/>
            </w:textInput>
          </w:ffData>
        </w:fldChar>
      </w:r>
      <w:bookmarkStart w:id="5" w:name="NSTD_CODE_B"/>
      <w:r w:rsidR="00087A77">
        <w:instrText xml:space="preserve"> FORMTEXT </w:instrText>
      </w:r>
      <w:r w:rsidR="00087A77">
        <w:fldChar w:fldCharType="separate"/>
      </w:r>
      <w:r w:rsidR="00087A77">
        <w:t>XXXX</w:t>
      </w:r>
      <w:r w:rsidR="00087A77">
        <w:fldChar w:fldCharType="end"/>
      </w:r>
      <w:bookmarkEnd w:id="5"/>
    </w:p>
    <w:p w14:paraId="6E0F5DEA" w14:textId="77777777" w:rsidR="00E846C8" w:rsidRPr="001E4882" w:rsidRDefault="00087A77"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0B3BA8">
        <w:rPr>
          <w:rFonts w:hAnsi="黑体"/>
        </w:rPr>
        <w:t> </w:t>
      </w:r>
      <w:r w:rsidR="000B3BA8">
        <w:rPr>
          <w:rFonts w:hAnsi="黑体"/>
        </w:rPr>
        <w:t> </w:t>
      </w:r>
      <w:r w:rsidR="000B3BA8">
        <w:rPr>
          <w:rFonts w:hAnsi="黑体"/>
        </w:rPr>
        <w:t> </w:t>
      </w:r>
      <w:r w:rsidR="000B3BA8">
        <w:rPr>
          <w:rFonts w:hAnsi="黑体"/>
        </w:rPr>
        <w:t> </w:t>
      </w:r>
      <w:r w:rsidR="000B3BA8">
        <w:rPr>
          <w:rFonts w:hAnsi="黑体"/>
        </w:rPr>
        <w:t> </w:t>
      </w:r>
      <w:r w:rsidRPr="001E4882">
        <w:rPr>
          <w:rFonts w:hAnsi="黑体"/>
        </w:rPr>
        <w:fldChar w:fldCharType="end"/>
      </w:r>
      <w:bookmarkEnd w:id="6"/>
    </w:p>
    <w:p w14:paraId="5E92C54E"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E37FCFD" wp14:editId="14F11F3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93FA0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3FA81F5F"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2FC857C7" w14:textId="77777777" w:rsidR="006816A4" w:rsidRDefault="00562308" w:rsidP="00463B77">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47295C">
        <w:t>化学品船安全监控系统</w:t>
      </w:r>
      <w:r w:rsidR="00461FC8">
        <w:rPr>
          <w:rFonts w:hint="eastAsia"/>
        </w:rPr>
        <w:t>技术</w:t>
      </w:r>
      <w:r w:rsidR="0047295C">
        <w:t>要求</w:t>
      </w:r>
      <w:r>
        <w:fldChar w:fldCharType="end"/>
      </w:r>
      <w:bookmarkEnd w:id="7"/>
    </w:p>
    <w:p w14:paraId="33DC4616" w14:textId="77777777" w:rsidR="00815419" w:rsidRPr="00815419" w:rsidRDefault="00815419" w:rsidP="00324EDD">
      <w:pPr>
        <w:framePr w:w="9639" w:h="6974" w:hRule="exact" w:wrap="around" w:vAnchor="page" w:hAnchor="page" w:x="1419" w:y="6408" w:anchorLock="1"/>
        <w:ind w:left="-1418"/>
      </w:pPr>
    </w:p>
    <w:p w14:paraId="247976D6" w14:textId="77777777" w:rsidR="00755402" w:rsidRPr="008B50C8" w:rsidRDefault="00F515EE" w:rsidP="00463B77">
      <w:pPr>
        <w:pStyle w:val="a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B934BC" w:rsidRPr="00B934BC">
        <w:rPr>
          <w:rFonts w:eastAsia="黑体"/>
          <w:noProof/>
          <w:szCs w:val="28"/>
        </w:rPr>
        <w:t>Technical requirements for safety monitoring system of chemical tanker</w:t>
      </w:r>
      <w:r>
        <w:rPr>
          <w:rFonts w:eastAsia="黑体"/>
          <w:noProof/>
          <w:szCs w:val="28"/>
        </w:rPr>
        <w:fldChar w:fldCharType="end"/>
      </w:r>
      <w:bookmarkEnd w:id="8"/>
    </w:p>
    <w:p w14:paraId="62D0B619" w14:textId="77777777" w:rsidR="00815419" w:rsidRPr="00324EDD" w:rsidRDefault="00815419" w:rsidP="00324EDD">
      <w:pPr>
        <w:framePr w:w="9639" w:h="6974" w:hRule="exact" w:wrap="around" w:vAnchor="page" w:hAnchor="page" w:x="1419" w:y="6408" w:anchorLock="1"/>
        <w:spacing w:line="760" w:lineRule="exact"/>
        <w:ind w:left="-1418"/>
      </w:pPr>
    </w:p>
    <w:p w14:paraId="7BE6CC6C" w14:textId="77777777" w:rsidR="00B87131" w:rsidRPr="008B50C8" w:rsidRDefault="00B87131" w:rsidP="00463B77">
      <w:pPr>
        <w:pStyle w:val="afffffff"/>
        <w:framePr w:w="9639" w:h="6974" w:hRule="exact" w:wrap="around" w:vAnchor="page" w:hAnchor="page" w:x="1419" w:y="6408" w:anchorLock="1"/>
        <w:textAlignment w:val="bottom"/>
        <w:rPr>
          <w:rFonts w:eastAsia="黑体"/>
          <w:noProof/>
          <w:szCs w:val="28"/>
        </w:rPr>
      </w:pPr>
    </w:p>
    <w:p w14:paraId="603D484A" w14:textId="71091CFF" w:rsidR="00CA7AFD" w:rsidRPr="00AC4D95" w:rsidRDefault="00A32D73" w:rsidP="00463B77">
      <w:pPr>
        <w:pStyle w:val="afffffff"/>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Pr>
          <w:noProof/>
          <w:sz w:val="24"/>
          <w:szCs w:val="28"/>
        </w:rPr>
      </w:r>
      <w:r>
        <w:rPr>
          <w:noProof/>
          <w:sz w:val="24"/>
          <w:szCs w:val="28"/>
        </w:rPr>
        <w:fldChar w:fldCharType="end"/>
      </w:r>
      <w:bookmarkEnd w:id="9"/>
    </w:p>
    <w:p w14:paraId="2A0B1EDE" w14:textId="45B801DC" w:rsidR="0036429C" w:rsidRDefault="00B378E5" w:rsidP="00463B77">
      <w:pPr>
        <w:pStyle w:val="a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0B3BA8">
        <w:rPr>
          <w:rFonts w:hint="eastAsia"/>
          <w:noProof/>
          <w:sz w:val="21"/>
          <w:szCs w:val="28"/>
        </w:rPr>
        <w:t>（</w:t>
      </w:r>
      <w:r w:rsidR="000B3BA8">
        <w:rPr>
          <w:rFonts w:hint="eastAsia"/>
          <w:noProof/>
          <w:sz w:val="21"/>
          <w:szCs w:val="28"/>
        </w:rPr>
        <w:t>2</w:t>
      </w:r>
      <w:r w:rsidR="000B3BA8">
        <w:rPr>
          <w:noProof/>
          <w:sz w:val="21"/>
          <w:szCs w:val="28"/>
        </w:rPr>
        <w:t>02</w:t>
      </w:r>
      <w:r w:rsidR="00EA2B17">
        <w:rPr>
          <w:noProof/>
          <w:sz w:val="21"/>
          <w:szCs w:val="28"/>
        </w:rPr>
        <w:t>3</w:t>
      </w:r>
      <w:r w:rsidR="000B3BA8">
        <w:rPr>
          <w:rFonts w:hint="eastAsia"/>
          <w:noProof/>
          <w:sz w:val="21"/>
          <w:szCs w:val="28"/>
        </w:rPr>
        <w:t>年</w:t>
      </w:r>
      <w:r w:rsidR="000B3BA8">
        <w:rPr>
          <w:rFonts w:hint="eastAsia"/>
          <w:noProof/>
          <w:sz w:val="21"/>
          <w:szCs w:val="28"/>
        </w:rPr>
        <w:t>1</w:t>
      </w:r>
      <w:r w:rsidR="000B3BA8">
        <w:rPr>
          <w:rFonts w:hint="eastAsia"/>
          <w:noProof/>
          <w:sz w:val="21"/>
          <w:szCs w:val="28"/>
        </w:rPr>
        <w:t>月）</w:t>
      </w:r>
      <w:r>
        <w:rPr>
          <w:noProof/>
          <w:sz w:val="21"/>
          <w:szCs w:val="28"/>
        </w:rPr>
        <w:fldChar w:fldCharType="end"/>
      </w:r>
      <w:bookmarkEnd w:id="10"/>
    </w:p>
    <w:p w14:paraId="07ABF847" w14:textId="77777777" w:rsidR="00DE703F" w:rsidRPr="00A6537A" w:rsidRDefault="008620FC" w:rsidP="00463B77">
      <w:pPr>
        <w:pStyle w:val="afffffff"/>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1"/>
    </w:p>
    <w:p w14:paraId="6B607629" w14:textId="02EB3039" w:rsidR="00CD50A1" w:rsidRDefault="00087A77" w:rsidP="00EE7869">
      <w:pPr>
        <w:pStyle w:val="afffffffffb"/>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422E2D">
        <w:rPr>
          <w:rFonts w:ascii="黑体"/>
        </w:rPr>
        <w:t>202</w:t>
      </w:r>
      <w:r w:rsidR="00D471EE">
        <w:rPr>
          <w:rFonts w:ascii="黑体"/>
        </w:rPr>
        <w:t>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6EA1EFD6" w14:textId="269D9E8C" w:rsidR="00CD50A1" w:rsidRDefault="00087A77" w:rsidP="00EE7869">
      <w:pPr>
        <w:pStyle w:val="afffffffffc"/>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sidR="00422E2D">
        <w:rPr>
          <w:rFonts w:ascii="黑体"/>
        </w:rPr>
        <w:t>202</w:t>
      </w:r>
      <w:r w:rsidR="00D471EE">
        <w:rPr>
          <w:rFonts w:ascii="黑体"/>
        </w:rPr>
        <w:t>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557AE924" w14:textId="77777777" w:rsidR="007B7453" w:rsidRPr="004C7E8B" w:rsidRDefault="007B7453" w:rsidP="004C25A2">
      <w:pPr>
        <w:pStyle w:val="affffffff"/>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22E2D">
        <w:rPr>
          <w:rFonts w:hAnsi="黑体" w:hint="eastAsia"/>
          <w:w w:val="100"/>
          <w:sz w:val="28"/>
        </w:rPr>
        <w:t>中国造船工程学会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4"/>
          <w:rFonts w:hAnsi="黑体" w:hint="eastAsia"/>
          <w:position w:val="0"/>
        </w:rPr>
        <w:t>发</w:t>
      </w:r>
      <w:r w:rsidRPr="004C7E8B">
        <w:rPr>
          <w:rStyle w:val="afffffffffff4"/>
          <w:rFonts w:hAnsi="黑体" w:hint="eastAsia"/>
          <w:spacing w:val="0"/>
          <w:position w:val="0"/>
        </w:rPr>
        <w:t>布</w:t>
      </w:r>
    </w:p>
    <w:p w14:paraId="674EE26B" w14:textId="77777777" w:rsidR="00A02BAE" w:rsidRPr="00CD50A1" w:rsidRDefault="006A37B9" w:rsidP="00A02BAE">
      <w:pPr>
        <w:rPr>
          <w:rFonts w:ascii="宋体" w:hAnsi="宋体"/>
          <w:sz w:val="28"/>
          <w:szCs w:val="28"/>
        </w:rPr>
        <w:sectPr w:rsidR="00A02BAE" w:rsidRPr="00CD50A1" w:rsidSect="009908A3">
          <w:headerReference w:type="default" r:id="rId9"/>
          <w:footerReference w:type="even" r:id="rId10"/>
          <w:headerReference w:type="first" r:id="rId11"/>
          <w:footerReference w:type="first" r:id="rId12"/>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1469E3B" wp14:editId="0D30E17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8FE19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85102A1" w14:textId="77777777" w:rsidR="0047295C" w:rsidRDefault="0047295C" w:rsidP="0047295C">
      <w:pPr>
        <w:pStyle w:val="a6"/>
        <w:spacing w:after="360"/>
      </w:pPr>
      <w:bookmarkStart w:id="19" w:name="BookMark2"/>
      <w:r w:rsidRPr="0047295C">
        <w:rPr>
          <w:spacing w:val="320"/>
        </w:rPr>
        <w:lastRenderedPageBreak/>
        <w:t>前</w:t>
      </w:r>
      <w:r>
        <w:t>言</w:t>
      </w:r>
    </w:p>
    <w:p w14:paraId="36DEB993" w14:textId="77777777" w:rsidR="0047295C" w:rsidRDefault="0047295C" w:rsidP="0047295C">
      <w:pPr>
        <w:pStyle w:val="affff6"/>
        <w:ind w:firstLine="420"/>
      </w:pPr>
      <w:r>
        <w:rPr>
          <w:rFonts w:hint="eastAsia"/>
        </w:rPr>
        <w:t>本文件按照GB/T 1.1—2020《标准化工作导则  第1部分：标准化文件的结构和起草规则》的规定起草。</w:t>
      </w:r>
    </w:p>
    <w:p w14:paraId="19820323" w14:textId="77777777" w:rsidR="0047295C" w:rsidRDefault="0047295C" w:rsidP="0047295C">
      <w:pPr>
        <w:pStyle w:val="affff6"/>
        <w:ind w:firstLine="420"/>
      </w:pPr>
      <w:r>
        <w:rPr>
          <w:rFonts w:hint="eastAsia"/>
        </w:rPr>
        <w:t>本文件由</w:t>
      </w:r>
      <w:r w:rsidRPr="00425C06">
        <w:t>中国造船工程学会</w:t>
      </w:r>
      <w:r>
        <w:rPr>
          <w:rFonts w:hint="eastAsia"/>
        </w:rPr>
        <w:t>标准化学术委员会提出。</w:t>
      </w:r>
    </w:p>
    <w:p w14:paraId="2BBF1B2D" w14:textId="77777777" w:rsidR="0047295C" w:rsidRDefault="0047295C" w:rsidP="0047295C">
      <w:pPr>
        <w:pStyle w:val="affff6"/>
        <w:ind w:firstLine="420"/>
      </w:pPr>
      <w:r>
        <w:rPr>
          <w:rFonts w:hint="eastAsia"/>
        </w:rPr>
        <w:t>本文件由</w:t>
      </w:r>
      <w:r w:rsidRPr="00425C06">
        <w:t>中国造船工程学会</w:t>
      </w:r>
      <w:r>
        <w:rPr>
          <w:rFonts w:hint="eastAsia"/>
        </w:rPr>
        <w:t>归口。</w:t>
      </w:r>
    </w:p>
    <w:p w14:paraId="5D824F6F" w14:textId="22F5A716" w:rsidR="0047295C" w:rsidRDefault="0047295C" w:rsidP="0047295C">
      <w:pPr>
        <w:pStyle w:val="affff6"/>
        <w:ind w:firstLine="420"/>
      </w:pPr>
      <w:r>
        <w:rPr>
          <w:rFonts w:hint="eastAsia"/>
        </w:rPr>
        <w:t>本文件起草单位：</w:t>
      </w:r>
      <w:r w:rsidRPr="00425C06">
        <w:t>中国船舶</w:t>
      </w:r>
      <w:r w:rsidR="00AC7CA3">
        <w:rPr>
          <w:rFonts w:hint="eastAsia"/>
        </w:rPr>
        <w:t>集团</w:t>
      </w:r>
      <w:r w:rsidR="00AC7CA3">
        <w:t>有限公司</w:t>
      </w:r>
      <w:r w:rsidRPr="00425C06">
        <w:t>综合技术经济研究院、</w:t>
      </w:r>
      <w:r w:rsidRPr="00425C06">
        <w:rPr>
          <w:szCs w:val="32"/>
        </w:rPr>
        <w:t>武汉船用机械有限责任公司、</w:t>
      </w:r>
      <w:r w:rsidRPr="00425C06">
        <w:t>中国造船工程学会</w:t>
      </w:r>
      <w:r w:rsidR="00522469">
        <w:rPr>
          <w:rFonts w:hint="eastAsia"/>
        </w:rPr>
        <w:t>、</w:t>
      </w:r>
      <w:r w:rsidR="00522469" w:rsidRPr="00425C06">
        <w:t>中国船舶</w:t>
      </w:r>
      <w:r w:rsidR="00522469">
        <w:rPr>
          <w:rFonts w:hint="eastAsia"/>
        </w:rPr>
        <w:t>集团</w:t>
      </w:r>
      <w:r w:rsidR="00522469">
        <w:t>有限公司第七一四研究所</w:t>
      </w:r>
      <w:r>
        <w:rPr>
          <w:rFonts w:hint="eastAsia"/>
        </w:rPr>
        <w:t>。</w:t>
      </w:r>
    </w:p>
    <w:p w14:paraId="6B2E371A" w14:textId="46F9F664" w:rsidR="0047295C" w:rsidRDefault="0047295C" w:rsidP="0047295C">
      <w:pPr>
        <w:pStyle w:val="affff6"/>
        <w:ind w:firstLine="420"/>
      </w:pPr>
      <w:r>
        <w:rPr>
          <w:rFonts w:hint="eastAsia"/>
        </w:rPr>
        <w:t>本文件主要起草人：</w:t>
      </w:r>
      <w:r w:rsidR="00245DE2" w:rsidRPr="00245DE2">
        <w:rPr>
          <w:rFonts w:hint="eastAsia"/>
        </w:rPr>
        <w:t>魏志威、</w:t>
      </w:r>
      <w:r w:rsidR="00245DE2" w:rsidRPr="00245DE2">
        <w:rPr>
          <w:rFonts w:cstheme="minorBidi" w:hint="eastAsia"/>
          <w:lang w:bidi="th-TH"/>
        </w:rPr>
        <w:t>甘正林、</w:t>
      </w:r>
      <w:r w:rsidR="00D4320D" w:rsidRPr="00245DE2">
        <w:rPr>
          <w:rFonts w:cstheme="minorBidi" w:hint="eastAsia"/>
          <w:lang w:bidi="th-TH"/>
        </w:rPr>
        <w:t>孟昭燃、</w:t>
      </w:r>
      <w:r w:rsidR="00D4320D">
        <w:rPr>
          <w:rFonts w:hint="eastAsia"/>
        </w:rPr>
        <w:t>曹林、</w:t>
      </w:r>
      <w:r w:rsidR="00D4320D" w:rsidRPr="00245DE2">
        <w:rPr>
          <w:rFonts w:hint="eastAsia"/>
        </w:rPr>
        <w:t>陈叶</w:t>
      </w:r>
      <w:r w:rsidR="00D4320D">
        <w:rPr>
          <w:rFonts w:hint="eastAsia"/>
        </w:rPr>
        <w:t>、曾晓光</w:t>
      </w:r>
      <w:r w:rsidR="00C42086">
        <w:rPr>
          <w:rFonts w:hint="eastAsia"/>
        </w:rPr>
        <w:t>、</w:t>
      </w:r>
      <w:r w:rsidRPr="00245DE2">
        <w:rPr>
          <w:rFonts w:hint="eastAsia"/>
        </w:rPr>
        <w:t>王立健。</w:t>
      </w:r>
    </w:p>
    <w:p w14:paraId="6704E238" w14:textId="77777777" w:rsidR="0047295C" w:rsidRDefault="0047295C" w:rsidP="0047295C">
      <w:pPr>
        <w:pStyle w:val="affff6"/>
        <w:ind w:firstLine="420"/>
      </w:pPr>
    </w:p>
    <w:p w14:paraId="41676F43" w14:textId="77777777" w:rsidR="0047295C" w:rsidRDefault="0047295C" w:rsidP="0047295C">
      <w:pPr>
        <w:pStyle w:val="affff6"/>
        <w:ind w:firstLine="420"/>
      </w:pPr>
    </w:p>
    <w:p w14:paraId="38242CEA" w14:textId="77777777" w:rsidR="0047295C" w:rsidRPr="0047295C" w:rsidRDefault="0047295C" w:rsidP="0047295C">
      <w:pPr>
        <w:pStyle w:val="affff6"/>
        <w:ind w:firstLine="420"/>
        <w:sectPr w:rsidR="0047295C" w:rsidRPr="0047295C" w:rsidSect="0047295C">
          <w:headerReference w:type="even" r:id="rId13"/>
          <w:headerReference w:type="default" r:id="rId14"/>
          <w:footerReference w:type="default" r:id="rId15"/>
          <w:pgSz w:w="11906" w:h="16838" w:code="9"/>
          <w:pgMar w:top="2410" w:right="1134" w:bottom="1134" w:left="1134" w:header="1418" w:footer="1134" w:gutter="284"/>
          <w:pgNumType w:fmt="upperRoman" w:start="1"/>
          <w:cols w:space="425"/>
          <w:formProt w:val="0"/>
          <w:docGrid w:linePitch="312"/>
        </w:sectPr>
      </w:pPr>
    </w:p>
    <w:p w14:paraId="5EDBE319" w14:textId="77777777" w:rsidR="00894836" w:rsidRPr="00145D9D" w:rsidRDefault="00894836" w:rsidP="00093D25">
      <w:pPr>
        <w:spacing w:line="20" w:lineRule="exact"/>
        <w:jc w:val="center"/>
        <w:rPr>
          <w:rFonts w:ascii="黑体" w:eastAsia="黑体" w:hAnsi="黑体"/>
          <w:sz w:val="32"/>
          <w:szCs w:val="32"/>
        </w:rPr>
      </w:pPr>
      <w:bookmarkStart w:id="20" w:name="BookMark4"/>
      <w:bookmarkEnd w:id="19"/>
    </w:p>
    <w:p w14:paraId="34A42AF9"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CF2C1800C874D42A1F5CCF1A4525ED8"/>
        </w:placeholder>
      </w:sdtPr>
      <w:sdtEndPr/>
      <w:sdtContent>
        <w:bookmarkStart w:id="21" w:name="NEW_STAND_NAME" w:displacedByCustomXml="prev"/>
        <w:p w14:paraId="191153B9" w14:textId="7C20B0E4" w:rsidR="00F26B7E" w:rsidRPr="00F26B7E" w:rsidRDefault="00EA2B17" w:rsidP="00EA2B17">
          <w:pPr>
            <w:pStyle w:val="afffffffff2"/>
            <w:spacing w:beforeLines="100" w:before="240" w:afterLines="220" w:after="528"/>
          </w:pPr>
          <w:r>
            <w:rPr>
              <w:rFonts w:hint="eastAsia"/>
            </w:rPr>
            <w:t>化学品船安全监控系统技术要求</w:t>
          </w:r>
        </w:p>
      </w:sdtContent>
    </w:sdt>
    <w:bookmarkEnd w:id="21" w:displacedByCustomXml="prev"/>
    <w:p w14:paraId="48C59BB3" w14:textId="77777777"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14:paraId="5FF30468" w14:textId="1C301400" w:rsidR="00993E95" w:rsidRDefault="00993E95" w:rsidP="00993E95">
      <w:pPr>
        <w:pStyle w:val="affff6"/>
        <w:ind w:firstLine="420"/>
      </w:pPr>
      <w:bookmarkStart w:id="30" w:name="_Toc17233326"/>
      <w:bookmarkStart w:id="31" w:name="_Toc17233334"/>
      <w:bookmarkStart w:id="32" w:name="_Toc24884212"/>
      <w:bookmarkStart w:id="33" w:name="_Toc24884219"/>
      <w:bookmarkStart w:id="34" w:name="_Toc26648466"/>
      <w:r>
        <w:rPr>
          <w:rFonts w:hint="eastAsia"/>
        </w:rPr>
        <w:t>本</w:t>
      </w:r>
      <w:r w:rsidR="00A146F3">
        <w:rPr>
          <w:rFonts w:hint="eastAsia"/>
        </w:rPr>
        <w:t>文件</w:t>
      </w:r>
      <w:r>
        <w:rPr>
          <w:rFonts w:hint="eastAsia"/>
        </w:rPr>
        <w:t>规定了</w:t>
      </w:r>
      <w:r w:rsidR="007F3AB6">
        <w:rPr>
          <w:rFonts w:hint="eastAsia"/>
        </w:rPr>
        <w:t>化学品船安全监控系统</w:t>
      </w:r>
      <w:r w:rsidR="007A58DF">
        <w:rPr>
          <w:rFonts w:hint="eastAsia"/>
        </w:rPr>
        <w:t>（</w:t>
      </w:r>
      <w:r w:rsidR="00683C03">
        <w:rPr>
          <w:rFonts w:hint="eastAsia"/>
        </w:rPr>
        <w:t>以下简称“安全监控系统”</w:t>
      </w:r>
      <w:r w:rsidR="007A58DF">
        <w:rPr>
          <w:rFonts w:hint="eastAsia"/>
        </w:rPr>
        <w:t>）</w:t>
      </w:r>
      <w:r w:rsidR="007F3AB6">
        <w:rPr>
          <w:rFonts w:hint="eastAsia"/>
        </w:rPr>
        <w:t>的</w:t>
      </w:r>
      <w:r>
        <w:rPr>
          <w:rFonts w:hint="eastAsia"/>
        </w:rPr>
        <w:t>总体要求</w:t>
      </w:r>
      <w:r w:rsidR="008B4FD0">
        <w:rPr>
          <w:rFonts w:hint="eastAsia"/>
        </w:rPr>
        <w:t>、软件功能要求和硬件要求</w:t>
      </w:r>
      <w:r>
        <w:rPr>
          <w:rFonts w:hint="eastAsia"/>
        </w:rPr>
        <w:t>。</w:t>
      </w:r>
    </w:p>
    <w:p w14:paraId="08FCF695" w14:textId="7C93AE58" w:rsidR="008B0C9C" w:rsidRDefault="00993E95" w:rsidP="00993E95">
      <w:pPr>
        <w:pStyle w:val="affff6"/>
        <w:ind w:firstLine="420"/>
      </w:pPr>
      <w:r>
        <w:rPr>
          <w:rFonts w:hint="eastAsia"/>
        </w:rPr>
        <w:t>本</w:t>
      </w:r>
      <w:r w:rsidR="00A146F3">
        <w:rPr>
          <w:rFonts w:hint="eastAsia"/>
        </w:rPr>
        <w:t>文件</w:t>
      </w:r>
      <w:r>
        <w:rPr>
          <w:rFonts w:hint="eastAsia"/>
        </w:rPr>
        <w:t>适用于</w:t>
      </w:r>
      <w:r w:rsidR="007F3AB6">
        <w:rPr>
          <w:rFonts w:hint="eastAsia"/>
        </w:rPr>
        <w:t>化学品船安全监控系统的</w:t>
      </w:r>
      <w:r w:rsidR="003D6777">
        <w:rPr>
          <w:rFonts w:hint="eastAsia"/>
        </w:rPr>
        <w:t>设计</w:t>
      </w:r>
      <w:r w:rsidR="007F3AB6">
        <w:rPr>
          <w:rFonts w:hint="eastAsia"/>
        </w:rPr>
        <w:t>生产制造和认证</w:t>
      </w:r>
      <w:r>
        <w:rPr>
          <w:rFonts w:hint="eastAsia"/>
        </w:rPr>
        <w:t>。</w:t>
      </w:r>
    </w:p>
    <w:p w14:paraId="6B8C5BB6" w14:textId="77777777" w:rsidR="00E2552F" w:rsidRDefault="00E2552F" w:rsidP="00A77CCB">
      <w:pPr>
        <w:pStyle w:val="affc"/>
        <w:spacing w:before="240" w:after="240"/>
      </w:pPr>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14A5774F0E1F407F9B0D0AFE6FEA953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2A74E0E"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76A2927" w14:textId="1B151E5D" w:rsidR="008438B4" w:rsidRPr="005C49A2" w:rsidRDefault="005C49A2" w:rsidP="008438B4">
      <w:pPr>
        <w:pStyle w:val="affff6"/>
        <w:ind w:firstLine="420"/>
        <w:rPr>
          <w:color w:val="000000" w:themeColor="text1"/>
        </w:rPr>
      </w:pPr>
      <w:r w:rsidRPr="005C49A2">
        <w:rPr>
          <w:rFonts w:hint="eastAsia"/>
          <w:color w:val="000000" w:themeColor="text1"/>
        </w:rPr>
        <w:t>AQ</w:t>
      </w:r>
      <w:r w:rsidR="002F7D4F">
        <w:rPr>
          <w:color w:val="000000" w:themeColor="text1"/>
        </w:rPr>
        <w:t xml:space="preserve"> </w:t>
      </w:r>
      <w:r w:rsidRPr="005C49A2">
        <w:rPr>
          <w:rFonts w:hint="eastAsia"/>
          <w:color w:val="000000" w:themeColor="text1"/>
        </w:rPr>
        <w:t>3035-2010  危险化学品重大危险源安全监控通用技术规范</w:t>
      </w:r>
    </w:p>
    <w:p w14:paraId="6EB9B49A" w14:textId="55016596" w:rsidR="00B265BC" w:rsidRPr="00E030F9" w:rsidRDefault="00FD59EB" w:rsidP="00FD59EB">
      <w:pPr>
        <w:pStyle w:val="affc"/>
        <w:spacing w:before="240" w:after="240"/>
      </w:pPr>
      <w:r>
        <w:rPr>
          <w:rFonts w:hint="eastAsia"/>
          <w:szCs w:val="21"/>
        </w:rPr>
        <w:t>术语和定义</w:t>
      </w:r>
    </w:p>
    <w:bookmarkStart w:id="38" w:name="_Toc26986532" w:displacedByCustomXml="next"/>
    <w:bookmarkEnd w:id="38" w:displacedByCustomXml="next"/>
    <w:sdt>
      <w:sdtPr>
        <w:id w:val="-1909835108"/>
        <w:placeholder>
          <w:docPart w:val="3F8EC7831B1E4B95B72FF0357F1E32F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5527D51" w14:textId="77777777" w:rsidR="003C010C" w:rsidRDefault="00940095" w:rsidP="00BA263B">
          <w:pPr>
            <w:pStyle w:val="affff6"/>
            <w:ind w:firstLine="420"/>
          </w:pPr>
          <w:r>
            <w:t>下列术语和定义适用于本文件。</w:t>
          </w:r>
        </w:p>
      </w:sdtContent>
    </w:sdt>
    <w:p w14:paraId="289E728E" w14:textId="77777777" w:rsidR="004B3E93" w:rsidRPr="003470E6" w:rsidRDefault="00D753C9" w:rsidP="003470E6">
      <w:pPr>
        <w:pStyle w:val="afffffffffff"/>
        <w:ind w:left="420" w:hangingChars="200" w:hanging="420"/>
        <w:rPr>
          <w:rFonts w:ascii="黑体" w:eastAsia="黑体" w:hAnsi="黑体"/>
        </w:rPr>
      </w:pPr>
      <w:r w:rsidRPr="00D753C9">
        <w:rPr>
          <w:rFonts w:hAnsi="黑体"/>
        </w:rPr>
        <w:br/>
      </w:r>
      <w:r w:rsidRPr="003470E6">
        <w:rPr>
          <w:rFonts w:ascii="黑体" w:eastAsia="黑体" w:hAnsi="黑体" w:hint="eastAsia"/>
        </w:rPr>
        <w:t>化学品船</w:t>
      </w:r>
      <w:r w:rsidR="003470E6" w:rsidRPr="003470E6">
        <w:rPr>
          <w:rFonts w:ascii="黑体" w:eastAsia="黑体" w:hAnsi="黑体" w:hint="eastAsia"/>
        </w:rPr>
        <w:t xml:space="preserve"> </w:t>
      </w:r>
      <w:r w:rsidR="003470E6">
        <w:rPr>
          <w:rFonts w:ascii="黑体" w:eastAsia="黑体" w:hAnsi="黑体" w:hint="eastAsia"/>
        </w:rPr>
        <w:t>c</w:t>
      </w:r>
      <w:r w:rsidR="003470E6" w:rsidRPr="003470E6">
        <w:rPr>
          <w:rFonts w:ascii="黑体" w:eastAsia="黑体" w:hAnsi="黑体"/>
        </w:rPr>
        <w:t>hemical tanker</w:t>
      </w:r>
    </w:p>
    <w:p w14:paraId="619D7B2A" w14:textId="77777777" w:rsidR="00D753C9" w:rsidRPr="00D753C9" w:rsidRDefault="00693E9F" w:rsidP="00D753C9">
      <w:pPr>
        <w:pStyle w:val="affff6"/>
        <w:ind w:firstLine="420"/>
      </w:pPr>
      <w:r w:rsidRPr="00693E9F">
        <w:rPr>
          <w:rFonts w:hint="eastAsia"/>
        </w:rPr>
        <w:t>建造或改装用于运载各种有毒的、易燃的、易发挥或有腐蚀性化学物质的货船。</w:t>
      </w:r>
    </w:p>
    <w:p w14:paraId="718AE255" w14:textId="77777777" w:rsidR="00693E9F" w:rsidRPr="003470E6" w:rsidRDefault="00D753C9" w:rsidP="003470E6">
      <w:pPr>
        <w:pStyle w:val="afffffffffff"/>
        <w:ind w:left="420" w:hangingChars="200" w:hanging="420"/>
        <w:rPr>
          <w:rFonts w:ascii="黑体" w:eastAsia="黑体" w:hAnsi="黑体"/>
        </w:rPr>
      </w:pPr>
      <w:r w:rsidRPr="00D753C9">
        <w:rPr>
          <w:rFonts w:hAnsi="黑体"/>
        </w:rPr>
        <w:br/>
      </w:r>
      <w:r w:rsidRPr="003470E6">
        <w:rPr>
          <w:rFonts w:ascii="黑体" w:eastAsia="黑体" w:hAnsi="黑体" w:hint="eastAsia"/>
        </w:rPr>
        <w:t>安全监控系统</w:t>
      </w:r>
      <w:r w:rsidR="003470E6" w:rsidRPr="003470E6">
        <w:rPr>
          <w:rFonts w:ascii="黑体" w:eastAsia="黑体" w:hAnsi="黑体" w:hint="eastAsia"/>
        </w:rPr>
        <w:t xml:space="preserve"> </w:t>
      </w:r>
      <w:r w:rsidR="003470E6">
        <w:rPr>
          <w:rFonts w:ascii="黑体" w:eastAsia="黑体" w:hAnsi="黑体" w:hint="eastAsia"/>
        </w:rPr>
        <w:t>s</w:t>
      </w:r>
      <w:r w:rsidR="003470E6" w:rsidRPr="003470E6">
        <w:rPr>
          <w:rFonts w:ascii="黑体" w:eastAsia="黑体" w:hAnsi="黑体"/>
        </w:rPr>
        <w:t>afety monitoring system</w:t>
      </w:r>
    </w:p>
    <w:p w14:paraId="7819BC2E" w14:textId="71927EAA" w:rsidR="00693E9F" w:rsidRPr="00693E9F" w:rsidRDefault="00245DE2" w:rsidP="00693E9F">
      <w:pPr>
        <w:pStyle w:val="affff6"/>
        <w:ind w:firstLine="420"/>
      </w:pPr>
      <w:r>
        <w:rPr>
          <w:rFonts w:hint="eastAsia"/>
        </w:rPr>
        <w:t>用于监测</w:t>
      </w:r>
      <w:r w:rsidR="00693E9F" w:rsidRPr="00693E9F">
        <w:rPr>
          <w:rFonts w:hint="eastAsia"/>
        </w:rPr>
        <w:t>化学品船人员状态、货物状态、设备状态、作业环境</w:t>
      </w:r>
      <w:r>
        <w:rPr>
          <w:rFonts w:hint="eastAsia"/>
        </w:rPr>
        <w:t>等</w:t>
      </w:r>
      <w:r w:rsidRPr="00693E9F">
        <w:rPr>
          <w:rFonts w:hint="eastAsia"/>
        </w:rPr>
        <w:t>作业过程</w:t>
      </w:r>
      <w:r>
        <w:rPr>
          <w:rFonts w:hint="eastAsia"/>
        </w:rPr>
        <w:t>，并可进行数据分析</w:t>
      </w:r>
      <w:r w:rsidR="00A5758A">
        <w:rPr>
          <w:rFonts w:hint="eastAsia"/>
        </w:rPr>
        <w:t>及安全报警的系统</w:t>
      </w:r>
      <w:r w:rsidR="00693E9F" w:rsidRPr="00693E9F">
        <w:rPr>
          <w:rFonts w:hint="eastAsia"/>
        </w:rPr>
        <w:t>。</w:t>
      </w:r>
    </w:p>
    <w:p w14:paraId="0E5520BB" w14:textId="77777777" w:rsidR="001D212F" w:rsidRPr="003470E6" w:rsidRDefault="00311E35" w:rsidP="003470E6">
      <w:pPr>
        <w:pStyle w:val="afffffffffff"/>
        <w:ind w:left="420" w:hangingChars="200" w:hanging="420"/>
        <w:rPr>
          <w:rFonts w:ascii="黑体" w:eastAsia="黑体" w:hAnsi="黑体"/>
        </w:rPr>
      </w:pPr>
      <w:r w:rsidRPr="00311E35">
        <w:rPr>
          <w:rFonts w:hAnsi="黑体"/>
        </w:rPr>
        <w:br/>
      </w:r>
      <w:r w:rsidRPr="003470E6">
        <w:rPr>
          <w:rFonts w:ascii="黑体" w:eastAsia="黑体" w:hAnsi="黑体" w:hint="eastAsia"/>
        </w:rPr>
        <w:t>液货舱</w:t>
      </w:r>
      <w:r w:rsidR="003470E6">
        <w:rPr>
          <w:rFonts w:ascii="黑体" w:eastAsia="黑体" w:hAnsi="黑体" w:hint="eastAsia"/>
        </w:rPr>
        <w:t xml:space="preserve"> l</w:t>
      </w:r>
      <w:r w:rsidR="003470E6" w:rsidRPr="003470E6">
        <w:rPr>
          <w:rFonts w:ascii="黑体" w:eastAsia="黑体" w:hAnsi="黑体"/>
        </w:rPr>
        <w:t>iquid cargo tank</w:t>
      </w:r>
    </w:p>
    <w:p w14:paraId="72D56EB0" w14:textId="77777777" w:rsidR="009273B3" w:rsidRDefault="00A5758A" w:rsidP="001D212F">
      <w:pPr>
        <w:pStyle w:val="affff6"/>
        <w:ind w:firstLine="420"/>
        <w:rPr>
          <w:rFonts w:ascii="黑体" w:eastAsia="黑体" w:hAnsi="黑体"/>
        </w:rPr>
      </w:pPr>
      <w:r w:rsidRPr="00A5758A">
        <w:rPr>
          <w:rFonts w:hint="eastAsia"/>
        </w:rPr>
        <w:t>由船体、纵横水密舱壁组成，用来装运液体货物的容器。</w:t>
      </w:r>
    </w:p>
    <w:p w14:paraId="48286473" w14:textId="43D8A237" w:rsidR="004A1125" w:rsidRPr="00F05B7F" w:rsidRDefault="00311E35" w:rsidP="00F05B7F">
      <w:pPr>
        <w:pStyle w:val="afffffffffff"/>
        <w:ind w:left="420" w:hangingChars="200" w:hanging="420"/>
        <w:rPr>
          <w:color w:val="FF0000"/>
        </w:rPr>
      </w:pPr>
      <w:r w:rsidRPr="00F05B7F">
        <w:rPr>
          <w:rFonts w:ascii="黑体" w:eastAsia="黑体" w:hAnsi="黑体"/>
        </w:rPr>
        <w:br/>
      </w:r>
      <w:r w:rsidR="004A1125" w:rsidRPr="00F05B7F">
        <w:rPr>
          <w:rFonts w:ascii="黑体" w:eastAsia="黑体" w:hAnsi="黑体" w:hint="eastAsia"/>
        </w:rPr>
        <w:t>应急关断系统（E</w:t>
      </w:r>
      <w:r w:rsidR="004A1125" w:rsidRPr="00F05B7F">
        <w:rPr>
          <w:rFonts w:ascii="黑体" w:eastAsia="黑体" w:hAnsi="黑体"/>
        </w:rPr>
        <w:t>SDS</w:t>
      </w:r>
      <w:r w:rsidR="004A1125" w:rsidRPr="00F05B7F">
        <w:rPr>
          <w:rFonts w:ascii="黑体" w:eastAsia="黑体" w:hAnsi="黑体" w:hint="eastAsia"/>
        </w:rPr>
        <w:t>）</w:t>
      </w:r>
      <w:r w:rsidR="004A1125" w:rsidRPr="00F05B7F">
        <w:rPr>
          <w:rFonts w:ascii="黑体" w:eastAsia="黑体" w:hAnsi="黑体"/>
        </w:rPr>
        <w:t>E</w:t>
      </w:r>
      <w:r w:rsidR="004A1125" w:rsidRPr="00F05B7F">
        <w:rPr>
          <w:rFonts w:ascii="黑体" w:eastAsia="黑体" w:hAnsi="黑体" w:hint="eastAsia"/>
        </w:rPr>
        <w:t>mergency</w:t>
      </w:r>
      <w:r w:rsidR="004A1125" w:rsidRPr="00F05B7F">
        <w:rPr>
          <w:rFonts w:ascii="黑体" w:eastAsia="黑体" w:hAnsi="黑体"/>
        </w:rPr>
        <w:t xml:space="preserve"> </w:t>
      </w:r>
      <w:r w:rsidR="004A1125" w:rsidRPr="00F05B7F">
        <w:rPr>
          <w:rFonts w:ascii="黑体" w:eastAsia="黑体" w:hAnsi="黑体" w:hint="eastAsia"/>
        </w:rPr>
        <w:t>Shut</w:t>
      </w:r>
      <w:r w:rsidR="004A1125" w:rsidRPr="00F05B7F">
        <w:rPr>
          <w:rFonts w:ascii="黑体" w:eastAsia="黑体" w:hAnsi="黑体"/>
        </w:rPr>
        <w:t xml:space="preserve"> Down System </w:t>
      </w:r>
    </w:p>
    <w:p w14:paraId="4179F18F" w14:textId="68D3FDE1" w:rsidR="004A1125" w:rsidRPr="00F05B7F" w:rsidRDefault="004A1125" w:rsidP="00F05B7F">
      <w:pPr>
        <w:pStyle w:val="affff6"/>
        <w:ind w:firstLine="400"/>
        <w:rPr>
          <w:strike/>
          <w:color w:val="000000" w:themeColor="text1"/>
        </w:rPr>
      </w:pPr>
      <w:r w:rsidRPr="00F05B7F">
        <w:rPr>
          <w:rFonts w:ascii="Arial" w:hAnsi="Arial" w:cs="Arial"/>
          <w:color w:val="000000" w:themeColor="text1"/>
          <w:sz w:val="20"/>
          <w:shd w:val="clear" w:color="auto" w:fill="FFFFFF"/>
        </w:rPr>
        <w:t>在紧急情况下正确安全地</w:t>
      </w:r>
      <w:r w:rsidRPr="00F05B7F">
        <w:rPr>
          <w:rStyle w:val="afffe"/>
          <w:rFonts w:cs="Arial"/>
          <w:i w:val="0"/>
          <w:iCs w:val="0"/>
          <w:color w:val="000000" w:themeColor="text1"/>
          <w:sz w:val="20"/>
          <w:shd w:val="clear" w:color="auto" w:fill="FFFFFF"/>
        </w:rPr>
        <w:t>关断</w:t>
      </w:r>
      <w:r w:rsidRPr="00F05B7F">
        <w:rPr>
          <w:rStyle w:val="afffe"/>
          <w:rFonts w:cs="Arial" w:hint="eastAsia"/>
          <w:i w:val="0"/>
          <w:iCs w:val="0"/>
          <w:color w:val="000000" w:themeColor="text1"/>
          <w:sz w:val="20"/>
          <w:shd w:val="clear" w:color="auto" w:fill="FFFFFF"/>
        </w:rPr>
        <w:t>船端与岸基液货</w:t>
      </w:r>
      <w:r w:rsidRPr="00F05B7F">
        <w:rPr>
          <w:rFonts w:ascii="Arial" w:hAnsi="Arial" w:cs="Arial"/>
          <w:color w:val="000000" w:themeColor="text1"/>
          <w:sz w:val="20"/>
          <w:shd w:val="clear" w:color="auto" w:fill="FFFFFF"/>
        </w:rPr>
        <w:t>设备</w:t>
      </w:r>
      <w:r w:rsidRPr="00F05B7F">
        <w:rPr>
          <w:rFonts w:ascii="Arial" w:hAnsi="Arial" w:cs="Arial" w:hint="eastAsia"/>
          <w:color w:val="000000" w:themeColor="text1"/>
          <w:sz w:val="20"/>
          <w:shd w:val="clear" w:color="auto" w:fill="FFFFFF"/>
        </w:rPr>
        <w:t>。</w:t>
      </w:r>
    </w:p>
    <w:p w14:paraId="6E72758A" w14:textId="11EF0C9F" w:rsidR="004A1125" w:rsidRDefault="00D46193" w:rsidP="00D46193">
      <w:pPr>
        <w:pStyle w:val="afffffffffff"/>
        <w:ind w:left="420" w:hangingChars="200" w:hanging="420"/>
        <w:rPr>
          <w:rFonts w:ascii="黑体" w:eastAsia="黑体" w:hAnsi="黑体"/>
        </w:rPr>
      </w:pPr>
      <w:r w:rsidRPr="00D46193">
        <w:rPr>
          <w:rFonts w:ascii="黑体" w:eastAsia="黑体" w:hAnsi="黑体"/>
        </w:rPr>
        <w:br/>
      </w:r>
      <w:r w:rsidR="004A1125" w:rsidRPr="00F05B7F">
        <w:rPr>
          <w:rFonts w:ascii="黑体" w:eastAsia="黑体" w:hAnsi="黑体" w:hint="eastAsia"/>
        </w:rPr>
        <w:t>高速透气阀（PV阀）</w:t>
      </w:r>
      <w:r w:rsidR="004A1125" w:rsidRPr="00F05B7F">
        <w:rPr>
          <w:rFonts w:ascii="黑体" w:eastAsia="黑体" w:hAnsi="黑体"/>
        </w:rPr>
        <w:t>Pressure-vacuum valve</w:t>
      </w:r>
    </w:p>
    <w:p w14:paraId="792FDAA8" w14:textId="149ECC12" w:rsidR="004A1125" w:rsidRPr="00F05B7F" w:rsidRDefault="004A1125" w:rsidP="00F05B7F">
      <w:pPr>
        <w:pStyle w:val="affff6"/>
        <w:ind w:firstLine="400"/>
        <w:rPr>
          <w:rFonts w:ascii="Arial" w:hAnsi="Arial" w:cs="Arial"/>
          <w:color w:val="000000" w:themeColor="text1"/>
          <w:sz w:val="20"/>
          <w:shd w:val="clear" w:color="auto" w:fill="FFFFFF"/>
        </w:rPr>
      </w:pPr>
      <w:r w:rsidRPr="00F05B7F">
        <w:rPr>
          <w:rFonts w:ascii="Arial" w:hAnsi="Arial" w:cs="Arial"/>
          <w:color w:val="000000" w:themeColor="text1"/>
          <w:sz w:val="20"/>
          <w:shd w:val="clear" w:color="auto" w:fill="FFFFFF"/>
        </w:rPr>
        <w:t>用于液货船密封舱</w:t>
      </w:r>
      <w:r w:rsidRPr="00F05B7F">
        <w:rPr>
          <w:rFonts w:ascii="Arial" w:hAnsi="Arial" w:cs="Arial" w:hint="eastAsia"/>
          <w:color w:val="000000" w:themeColor="text1"/>
          <w:sz w:val="20"/>
          <w:shd w:val="clear" w:color="auto" w:fill="FFFFFF"/>
        </w:rPr>
        <w:t>压力平衡</w:t>
      </w:r>
      <w:r w:rsidRPr="00F05B7F">
        <w:rPr>
          <w:rFonts w:ascii="Arial" w:hAnsi="Arial" w:cs="Arial"/>
          <w:color w:val="000000" w:themeColor="text1"/>
          <w:sz w:val="20"/>
          <w:shd w:val="clear" w:color="auto" w:fill="FFFFFF"/>
        </w:rPr>
        <w:t>，在装载、航行、压载和卸载时，不用任何手动方式，自动控制液货舱内的压力，防止</w:t>
      </w:r>
      <w:r w:rsidRPr="00F05B7F">
        <w:rPr>
          <w:rFonts w:ascii="Arial" w:hAnsi="Arial" w:cs="Arial" w:hint="eastAsia"/>
          <w:color w:val="000000" w:themeColor="text1"/>
          <w:sz w:val="20"/>
          <w:shd w:val="clear" w:color="auto" w:fill="FFFFFF"/>
        </w:rPr>
        <w:t>液货</w:t>
      </w:r>
      <w:r w:rsidRPr="00F05B7F">
        <w:rPr>
          <w:rFonts w:ascii="Arial" w:hAnsi="Arial" w:cs="Arial"/>
          <w:color w:val="000000" w:themeColor="text1"/>
          <w:sz w:val="20"/>
          <w:shd w:val="clear" w:color="auto" w:fill="FFFFFF"/>
        </w:rPr>
        <w:t>舱超压或真空。</w:t>
      </w:r>
    </w:p>
    <w:p w14:paraId="22AAED32" w14:textId="77777777" w:rsidR="00D46193" w:rsidRDefault="00D46193" w:rsidP="00D46193">
      <w:pPr>
        <w:pStyle w:val="afffffffffff"/>
        <w:ind w:left="420" w:hangingChars="200" w:hanging="420"/>
        <w:rPr>
          <w:rFonts w:ascii="黑体" w:eastAsia="黑体" w:hAnsi="黑体"/>
        </w:rPr>
      </w:pPr>
      <w:r w:rsidRPr="00D46193">
        <w:rPr>
          <w:rFonts w:ascii="黑体" w:eastAsia="黑体" w:hAnsi="黑体"/>
        </w:rPr>
        <w:br/>
      </w:r>
      <w:r>
        <w:rPr>
          <w:rFonts w:ascii="黑体" w:eastAsia="黑体" w:hAnsi="黑体" w:hint="eastAsia"/>
        </w:rPr>
        <w:t>闭路电视系统</w:t>
      </w:r>
      <w:r w:rsidR="00247C18">
        <w:rPr>
          <w:rFonts w:ascii="黑体" w:eastAsia="黑体" w:hAnsi="黑体" w:hint="eastAsia"/>
        </w:rPr>
        <w:t>（CCTV）</w:t>
      </w:r>
      <w:r>
        <w:rPr>
          <w:rFonts w:ascii="黑体" w:eastAsia="黑体" w:hAnsi="黑体" w:hint="eastAsia"/>
        </w:rPr>
        <w:t xml:space="preserve"> </w:t>
      </w:r>
      <w:r>
        <w:rPr>
          <w:rFonts w:ascii="黑体" w:eastAsia="黑体" w:hAnsi="黑体"/>
        </w:rPr>
        <w:t>closed-circuit television</w:t>
      </w:r>
      <w:r w:rsidR="00765BBC">
        <w:rPr>
          <w:rFonts w:ascii="黑体" w:eastAsia="黑体" w:hAnsi="黑体"/>
        </w:rPr>
        <w:t xml:space="preserve"> </w:t>
      </w:r>
    </w:p>
    <w:p w14:paraId="125A6C53" w14:textId="77777777" w:rsidR="00D46193" w:rsidRPr="00D46193" w:rsidRDefault="0004218B" w:rsidP="00D46193">
      <w:pPr>
        <w:pStyle w:val="affff6"/>
        <w:ind w:firstLine="420"/>
      </w:pPr>
      <w:r w:rsidRPr="0004218B">
        <w:rPr>
          <w:rFonts w:hint="eastAsia"/>
        </w:rPr>
        <w:t>一种图像通信系统，是指在特定的区域进行视频传输，并只在固定回路设备里播放的电视系统。</w:t>
      </w:r>
    </w:p>
    <w:p w14:paraId="7BEBA3F2" w14:textId="77777777" w:rsidR="003813B3" w:rsidRPr="003470E6" w:rsidRDefault="003813B3" w:rsidP="003470E6">
      <w:pPr>
        <w:pStyle w:val="afffffffffff"/>
        <w:ind w:left="420" w:hangingChars="200" w:hanging="420"/>
        <w:rPr>
          <w:rFonts w:ascii="黑体" w:eastAsia="黑体" w:hAnsi="黑体"/>
        </w:rPr>
      </w:pPr>
      <w:r w:rsidRPr="003813B3">
        <w:rPr>
          <w:rFonts w:hAnsi="黑体"/>
        </w:rPr>
        <w:br/>
      </w:r>
      <w:r w:rsidRPr="003470E6">
        <w:rPr>
          <w:rFonts w:ascii="黑体" w:eastAsia="黑体" w:hAnsi="黑体" w:hint="eastAsia"/>
        </w:rPr>
        <w:t>货舱液位</w:t>
      </w:r>
      <w:r w:rsidR="003470E6" w:rsidRPr="003470E6">
        <w:rPr>
          <w:rFonts w:ascii="黑体" w:eastAsia="黑体" w:hAnsi="黑体" w:hint="eastAsia"/>
        </w:rPr>
        <w:t xml:space="preserve"> </w:t>
      </w:r>
      <w:r w:rsidR="003470E6">
        <w:rPr>
          <w:rFonts w:ascii="黑体" w:eastAsia="黑体" w:hAnsi="黑体" w:hint="eastAsia"/>
        </w:rPr>
        <w:t>c</w:t>
      </w:r>
      <w:r w:rsidR="003470E6" w:rsidRPr="003470E6">
        <w:rPr>
          <w:rFonts w:ascii="黑体" w:eastAsia="黑体" w:hAnsi="黑体"/>
        </w:rPr>
        <w:t>argo tank level</w:t>
      </w:r>
    </w:p>
    <w:p w14:paraId="19FD62FE" w14:textId="77777777" w:rsidR="003813B3" w:rsidRDefault="0004218B" w:rsidP="003813B3">
      <w:pPr>
        <w:pStyle w:val="affff6"/>
        <w:ind w:firstLine="420"/>
      </w:pPr>
      <w:r>
        <w:rPr>
          <w:rFonts w:hint="eastAsia"/>
        </w:rPr>
        <w:t>液货舱内液体货物的高度。</w:t>
      </w:r>
    </w:p>
    <w:p w14:paraId="28CB694A" w14:textId="69439B1F" w:rsidR="002231DE" w:rsidRPr="003470E6" w:rsidRDefault="002231DE" w:rsidP="003470E6">
      <w:pPr>
        <w:pStyle w:val="afffffffffff"/>
        <w:ind w:left="420" w:hangingChars="200" w:hanging="420"/>
        <w:rPr>
          <w:rFonts w:ascii="黑体" w:eastAsia="黑体" w:hAnsi="黑体"/>
        </w:rPr>
      </w:pPr>
      <w:r w:rsidRPr="002231DE">
        <w:rPr>
          <w:rFonts w:hAnsi="黑体"/>
        </w:rPr>
        <w:br/>
      </w:r>
      <w:r w:rsidRPr="003470E6">
        <w:rPr>
          <w:rFonts w:ascii="黑体" w:eastAsia="黑体" w:hAnsi="黑体" w:hint="eastAsia"/>
        </w:rPr>
        <w:t>洗舱泵</w:t>
      </w:r>
      <w:r w:rsidR="003470E6" w:rsidRPr="00F05B7F">
        <w:rPr>
          <w:rFonts w:ascii="黑体" w:eastAsia="黑体" w:hAnsi="黑体" w:hint="eastAsia"/>
          <w:color w:val="000000" w:themeColor="text1"/>
        </w:rPr>
        <w:t xml:space="preserve"> </w:t>
      </w:r>
      <w:r w:rsidR="00F05B7F" w:rsidRPr="00F05B7F">
        <w:rPr>
          <w:rFonts w:ascii="黑体" w:eastAsia="黑体" w:hAnsi="黑体" w:hint="eastAsia"/>
          <w:color w:val="000000" w:themeColor="text1"/>
        </w:rPr>
        <w:t>t</w:t>
      </w:r>
      <w:r w:rsidR="004A1125" w:rsidRPr="00F05B7F">
        <w:rPr>
          <w:rFonts w:ascii="黑体" w:eastAsia="黑体" w:hAnsi="黑体" w:hint="eastAsia"/>
          <w:color w:val="000000" w:themeColor="text1"/>
        </w:rPr>
        <w:t>ank</w:t>
      </w:r>
      <w:r w:rsidR="003470E6" w:rsidRPr="00F05B7F">
        <w:rPr>
          <w:rFonts w:ascii="黑体" w:eastAsia="黑体" w:hAnsi="黑体"/>
          <w:color w:val="000000" w:themeColor="text1"/>
        </w:rPr>
        <w:t xml:space="preserve"> </w:t>
      </w:r>
      <w:r w:rsidR="003470E6" w:rsidRPr="003470E6">
        <w:rPr>
          <w:rFonts w:ascii="黑体" w:eastAsia="黑体" w:hAnsi="黑体"/>
        </w:rPr>
        <w:t>washing pump</w:t>
      </w:r>
    </w:p>
    <w:p w14:paraId="1E930C82" w14:textId="77777777" w:rsidR="002231DE" w:rsidRDefault="0004218B" w:rsidP="002231DE">
      <w:pPr>
        <w:pStyle w:val="affff6"/>
        <w:ind w:firstLine="420"/>
      </w:pPr>
      <w:r>
        <w:rPr>
          <w:rFonts w:hint="eastAsia"/>
        </w:rPr>
        <w:t>用于</w:t>
      </w:r>
      <w:r w:rsidR="003470E6">
        <w:rPr>
          <w:rFonts w:hint="eastAsia"/>
        </w:rPr>
        <w:t>向清洗液货舱供给清洗液体的泵。</w:t>
      </w:r>
    </w:p>
    <w:p w14:paraId="0A539BCA" w14:textId="77777777" w:rsidR="007B3D27" w:rsidRPr="003470E6" w:rsidRDefault="007B3D27" w:rsidP="003470E6">
      <w:pPr>
        <w:pStyle w:val="afffffffffff"/>
        <w:ind w:left="420" w:hangingChars="200" w:hanging="420"/>
        <w:rPr>
          <w:rFonts w:ascii="黑体" w:eastAsia="黑体" w:hAnsi="黑体"/>
        </w:rPr>
      </w:pPr>
      <w:r w:rsidRPr="007B3D27">
        <w:rPr>
          <w:rFonts w:hAnsi="黑体"/>
        </w:rPr>
        <w:br/>
      </w:r>
      <w:r w:rsidRPr="003470E6">
        <w:rPr>
          <w:rFonts w:ascii="黑体" w:eastAsia="黑体" w:hAnsi="黑体" w:hint="eastAsia"/>
        </w:rPr>
        <w:t>压载泵</w:t>
      </w:r>
      <w:r w:rsidR="003470E6" w:rsidRPr="003470E6">
        <w:rPr>
          <w:rFonts w:ascii="黑体" w:eastAsia="黑体" w:hAnsi="黑体" w:hint="eastAsia"/>
        </w:rPr>
        <w:t xml:space="preserve"> </w:t>
      </w:r>
      <w:r w:rsidR="003470E6">
        <w:rPr>
          <w:rFonts w:ascii="黑体" w:eastAsia="黑体" w:hAnsi="黑体" w:hint="eastAsia"/>
        </w:rPr>
        <w:t>b</w:t>
      </w:r>
      <w:r w:rsidR="003470E6" w:rsidRPr="003470E6">
        <w:rPr>
          <w:rFonts w:ascii="黑体" w:eastAsia="黑体" w:hAnsi="黑体"/>
        </w:rPr>
        <w:t>allast pump</w:t>
      </w:r>
    </w:p>
    <w:p w14:paraId="448C4F94" w14:textId="77777777" w:rsidR="007B3D27" w:rsidRDefault="003470E6" w:rsidP="007B3D27">
      <w:pPr>
        <w:pStyle w:val="affff6"/>
        <w:ind w:firstLine="420"/>
      </w:pPr>
      <w:r w:rsidRPr="003470E6">
        <w:rPr>
          <w:rFonts w:hint="eastAsia"/>
        </w:rPr>
        <w:lastRenderedPageBreak/>
        <w:t>用于</w:t>
      </w:r>
      <w:r>
        <w:rPr>
          <w:rFonts w:hint="eastAsia"/>
        </w:rPr>
        <w:t>给船舶</w:t>
      </w:r>
      <w:r w:rsidRPr="003470E6">
        <w:rPr>
          <w:rFonts w:hint="eastAsia"/>
        </w:rPr>
        <w:t>压载水舱注水或排水的泵</w:t>
      </w:r>
      <w:r>
        <w:rPr>
          <w:rFonts w:hint="eastAsia"/>
        </w:rPr>
        <w:t>。</w:t>
      </w:r>
    </w:p>
    <w:p w14:paraId="55D5A746" w14:textId="77777777" w:rsidR="007B3D27" w:rsidRPr="003470E6" w:rsidRDefault="007B3D27" w:rsidP="003470E6">
      <w:pPr>
        <w:pStyle w:val="afffffffffff"/>
        <w:ind w:left="420" w:hangingChars="200" w:hanging="420"/>
        <w:rPr>
          <w:rFonts w:ascii="黑体" w:eastAsia="黑体" w:hAnsi="黑体"/>
        </w:rPr>
      </w:pPr>
      <w:r w:rsidRPr="007B3D27">
        <w:rPr>
          <w:rFonts w:hAnsi="黑体"/>
        </w:rPr>
        <w:br/>
      </w:r>
      <w:r w:rsidR="003470E6" w:rsidRPr="003470E6">
        <w:rPr>
          <w:rFonts w:ascii="黑体" w:eastAsia="黑体" w:hAnsi="黑体" w:hint="eastAsia"/>
        </w:rPr>
        <w:t>液</w:t>
      </w:r>
      <w:r w:rsidRPr="003470E6">
        <w:rPr>
          <w:rFonts w:ascii="黑体" w:eastAsia="黑体" w:hAnsi="黑体" w:hint="eastAsia"/>
        </w:rPr>
        <w:t>货泵</w:t>
      </w:r>
      <w:r w:rsidR="003470E6" w:rsidRPr="003470E6">
        <w:rPr>
          <w:rFonts w:ascii="黑体" w:eastAsia="黑体" w:hAnsi="黑体" w:hint="eastAsia"/>
        </w:rPr>
        <w:t xml:space="preserve"> </w:t>
      </w:r>
      <w:r w:rsidR="003470E6">
        <w:rPr>
          <w:rFonts w:ascii="黑体" w:eastAsia="黑体" w:hAnsi="黑体" w:hint="eastAsia"/>
        </w:rPr>
        <w:t>l</w:t>
      </w:r>
      <w:r w:rsidR="003470E6" w:rsidRPr="003470E6">
        <w:rPr>
          <w:rFonts w:ascii="黑体" w:eastAsia="黑体" w:hAnsi="黑体"/>
        </w:rPr>
        <w:t>iquid cargo pump</w:t>
      </w:r>
    </w:p>
    <w:p w14:paraId="007EFF5A" w14:textId="77777777" w:rsidR="007B3D27" w:rsidRPr="007B3D27" w:rsidRDefault="003470E6" w:rsidP="007B3D27">
      <w:pPr>
        <w:pStyle w:val="affff6"/>
        <w:ind w:firstLine="420"/>
      </w:pPr>
      <w:r>
        <w:rPr>
          <w:rFonts w:hint="eastAsia"/>
        </w:rPr>
        <w:t>用于装卸</w:t>
      </w:r>
      <w:r w:rsidRPr="003470E6">
        <w:rPr>
          <w:rFonts w:hint="eastAsia"/>
        </w:rPr>
        <w:t>液</w:t>
      </w:r>
      <w:r>
        <w:rPr>
          <w:rFonts w:hint="eastAsia"/>
        </w:rPr>
        <w:t>体</w:t>
      </w:r>
      <w:r w:rsidRPr="003470E6">
        <w:rPr>
          <w:rFonts w:hint="eastAsia"/>
        </w:rPr>
        <w:t>货</w:t>
      </w:r>
      <w:r>
        <w:rPr>
          <w:rFonts w:hint="eastAsia"/>
        </w:rPr>
        <w:t>物</w:t>
      </w:r>
      <w:r w:rsidRPr="003470E6">
        <w:rPr>
          <w:rFonts w:hint="eastAsia"/>
        </w:rPr>
        <w:t>的泵。</w:t>
      </w:r>
    </w:p>
    <w:p w14:paraId="2316C7C9" w14:textId="77777777" w:rsidR="00C460FA" w:rsidRDefault="00C460FA" w:rsidP="00C460FA">
      <w:pPr>
        <w:pStyle w:val="affc"/>
        <w:spacing w:before="240" w:after="240"/>
      </w:pPr>
      <w:r>
        <w:rPr>
          <w:rFonts w:hint="eastAsia"/>
        </w:rPr>
        <w:t>总体要求</w:t>
      </w:r>
    </w:p>
    <w:p w14:paraId="3BFB2451" w14:textId="467926E6" w:rsidR="0097177A" w:rsidRDefault="00A2075E" w:rsidP="0097177A">
      <w:pPr>
        <w:pStyle w:val="affd"/>
        <w:spacing w:before="120" w:after="120"/>
      </w:pPr>
      <w:r>
        <w:rPr>
          <w:rFonts w:hint="eastAsia"/>
        </w:rPr>
        <w:t>应用场景</w:t>
      </w:r>
    </w:p>
    <w:p w14:paraId="2CAD028B" w14:textId="77777777" w:rsidR="00461FC8" w:rsidRDefault="00461FC8" w:rsidP="00481187">
      <w:pPr>
        <w:pStyle w:val="affffffffb"/>
        <w:ind w:left="0"/>
      </w:pPr>
      <w:r>
        <w:rPr>
          <w:rFonts w:hint="eastAsia"/>
        </w:rPr>
        <w:t>安全监控系统宜应用于化学品</w:t>
      </w:r>
      <w:r w:rsidR="004F73BB">
        <w:rPr>
          <w:rFonts w:hint="eastAsia"/>
        </w:rPr>
        <w:t>船船载系统</w:t>
      </w:r>
      <w:r>
        <w:rPr>
          <w:rFonts w:hint="eastAsia"/>
        </w:rPr>
        <w:t>和岸基远程</w:t>
      </w:r>
      <w:r w:rsidR="004F73BB">
        <w:rPr>
          <w:rFonts w:hint="eastAsia"/>
        </w:rPr>
        <w:t>控制</w:t>
      </w:r>
      <w:r>
        <w:rPr>
          <w:rFonts w:hint="eastAsia"/>
        </w:rPr>
        <w:t>系统。</w:t>
      </w:r>
    </w:p>
    <w:p w14:paraId="044758D4" w14:textId="77777777" w:rsidR="00461FC8" w:rsidRDefault="00461FC8" w:rsidP="00481187">
      <w:pPr>
        <w:pStyle w:val="affffffffb"/>
        <w:ind w:left="0"/>
      </w:pPr>
      <w:r>
        <w:rPr>
          <w:rFonts w:hint="eastAsia"/>
        </w:rPr>
        <w:t>安全监控系统应通过工业互联网实现数据传输。</w:t>
      </w:r>
    </w:p>
    <w:p w14:paraId="402777AF" w14:textId="77777777" w:rsidR="00461FC8" w:rsidRPr="00461FC8" w:rsidRDefault="00764D91" w:rsidP="00481187">
      <w:pPr>
        <w:pStyle w:val="affffffffb"/>
        <w:ind w:left="0"/>
      </w:pPr>
      <w:r>
        <w:rPr>
          <w:rFonts w:hint="eastAsia"/>
        </w:rPr>
        <w:t>安全</w:t>
      </w:r>
      <w:r w:rsidR="00461FC8">
        <w:rPr>
          <w:rFonts w:hint="eastAsia"/>
        </w:rPr>
        <w:t>监控系统</w:t>
      </w:r>
      <w:proofErr w:type="gramStart"/>
      <w:r w:rsidR="004F73BB">
        <w:rPr>
          <w:rFonts w:hint="eastAsia"/>
        </w:rPr>
        <w:t>仅</w:t>
      </w:r>
      <w:r w:rsidR="00461FC8">
        <w:rPr>
          <w:rFonts w:hint="eastAsia"/>
        </w:rPr>
        <w:t>应用</w:t>
      </w:r>
      <w:proofErr w:type="gramEnd"/>
      <w:r w:rsidR="00461FC8">
        <w:rPr>
          <w:rFonts w:hint="eastAsia"/>
        </w:rPr>
        <w:t>于化学品船货物运输和装卸过程</w:t>
      </w:r>
      <w:r w:rsidR="009608B7">
        <w:rPr>
          <w:rFonts w:hint="eastAsia"/>
        </w:rPr>
        <w:t>。</w:t>
      </w:r>
    </w:p>
    <w:p w14:paraId="45275708" w14:textId="30D611C2" w:rsidR="00A2075E" w:rsidRDefault="00683C03" w:rsidP="00A2075E">
      <w:pPr>
        <w:pStyle w:val="affd"/>
        <w:spacing w:before="120" w:after="120"/>
      </w:pPr>
      <w:r>
        <w:rPr>
          <w:rFonts w:hint="eastAsia"/>
        </w:rPr>
        <w:t>通用</w:t>
      </w:r>
      <w:r w:rsidR="00765BBC">
        <w:rPr>
          <w:rFonts w:hint="eastAsia"/>
        </w:rPr>
        <w:t>要求</w:t>
      </w:r>
    </w:p>
    <w:p w14:paraId="11429B4F" w14:textId="27E9F9AD" w:rsidR="0064430C" w:rsidRDefault="00481187" w:rsidP="00481187">
      <w:pPr>
        <w:pStyle w:val="affffffffb"/>
        <w:ind w:left="0"/>
      </w:pPr>
      <w:r>
        <w:rPr>
          <w:rFonts w:hint="eastAsia"/>
        </w:rPr>
        <w:t>安全监控系统</w:t>
      </w:r>
      <w:r w:rsidR="00765BBC">
        <w:rPr>
          <w:rFonts w:hint="eastAsia"/>
        </w:rPr>
        <w:t>应具备对化学品船作业过程人员状态、货物状态、设备状态、作业环境</w:t>
      </w:r>
      <w:r>
        <w:rPr>
          <w:rFonts w:hint="eastAsia"/>
        </w:rPr>
        <w:t>实时</w:t>
      </w:r>
      <w:r w:rsidR="00765BBC">
        <w:rPr>
          <w:rFonts w:hint="eastAsia"/>
        </w:rPr>
        <w:t>监控功能。</w:t>
      </w:r>
    </w:p>
    <w:p w14:paraId="434CF187" w14:textId="2D7D5B91" w:rsidR="00765BBC" w:rsidRDefault="00481187" w:rsidP="00481187">
      <w:pPr>
        <w:pStyle w:val="affffffffb"/>
        <w:ind w:left="0"/>
      </w:pPr>
      <w:r>
        <w:rPr>
          <w:rFonts w:hint="eastAsia"/>
        </w:rPr>
        <w:t>安全监控系统</w:t>
      </w:r>
      <w:r w:rsidR="00765BBC">
        <w:rPr>
          <w:rFonts w:hint="eastAsia"/>
        </w:rPr>
        <w:t>应具备对化学品船船载人员报警信息数据统计分析功能。</w:t>
      </w:r>
    </w:p>
    <w:p w14:paraId="79DA9AFC" w14:textId="1F740EE7" w:rsidR="00765BBC" w:rsidRDefault="00481187" w:rsidP="00481187">
      <w:pPr>
        <w:pStyle w:val="affffffffb"/>
        <w:ind w:left="0"/>
      </w:pPr>
      <w:r>
        <w:rPr>
          <w:rFonts w:hint="eastAsia"/>
        </w:rPr>
        <w:t>安全监控系统</w:t>
      </w:r>
      <w:r w:rsidR="00765BBC">
        <w:rPr>
          <w:rFonts w:hint="eastAsia"/>
        </w:rPr>
        <w:t>应具备根据</w:t>
      </w:r>
      <w:r w:rsidR="00683C03" w:rsidRPr="00D4320D">
        <w:rPr>
          <w:rFonts w:hint="eastAsia"/>
        </w:rPr>
        <w:t>闭路电视系统</w:t>
      </w:r>
      <w:r w:rsidR="00683C03">
        <w:rPr>
          <w:rFonts w:hint="eastAsia"/>
        </w:rPr>
        <w:t>（CCTV）</w:t>
      </w:r>
      <w:r w:rsidR="00A955A4">
        <w:rPr>
          <w:rFonts w:hint="eastAsia"/>
        </w:rPr>
        <w:t>信号识别和分析船载人员行为功能。</w:t>
      </w:r>
    </w:p>
    <w:p w14:paraId="37D59B3B" w14:textId="426C7C13" w:rsidR="00F05B7F" w:rsidRDefault="00F05B7F" w:rsidP="00F05B7F">
      <w:pPr>
        <w:pStyle w:val="affd"/>
        <w:spacing w:before="120" w:after="120"/>
      </w:pPr>
      <w:r w:rsidRPr="00F05B7F">
        <w:rPr>
          <w:rFonts w:hint="eastAsia"/>
        </w:rPr>
        <w:t>整体架构</w:t>
      </w:r>
      <w:r>
        <w:rPr>
          <w:rFonts w:hint="eastAsia"/>
        </w:rPr>
        <w:t>要求</w:t>
      </w:r>
    </w:p>
    <w:p w14:paraId="4F8A874D" w14:textId="0939B2F2" w:rsidR="00F05B7F" w:rsidRDefault="00481187" w:rsidP="00481187">
      <w:pPr>
        <w:pStyle w:val="affffffffb"/>
        <w:ind w:left="0"/>
      </w:pPr>
      <w:r w:rsidRPr="00481187">
        <w:rPr>
          <w:rFonts w:hint="eastAsia"/>
        </w:rPr>
        <w:t>安全监控系统整体架构</w:t>
      </w:r>
      <w:proofErr w:type="gramStart"/>
      <w:r>
        <w:rPr>
          <w:rFonts w:hint="eastAsia"/>
        </w:rPr>
        <w:t>宜包括</w:t>
      </w:r>
      <w:proofErr w:type="gramEnd"/>
      <w:r>
        <w:rPr>
          <w:rFonts w:hint="eastAsia"/>
        </w:rPr>
        <w:t>应用层、平台层、连接层、设备层。</w:t>
      </w:r>
    </w:p>
    <w:p w14:paraId="107581B2" w14:textId="12F52A67" w:rsidR="00F05B7F" w:rsidRDefault="00481187" w:rsidP="00481187">
      <w:pPr>
        <w:pStyle w:val="affffffffb"/>
        <w:ind w:left="0"/>
      </w:pPr>
      <w:r w:rsidRPr="00481187">
        <w:rPr>
          <w:rFonts w:hint="eastAsia"/>
        </w:rPr>
        <w:t>安全监控系统</w:t>
      </w:r>
      <w:r>
        <w:rPr>
          <w:rFonts w:hint="eastAsia"/>
        </w:rPr>
        <w:t>的</w:t>
      </w:r>
      <w:r w:rsidRPr="00481187">
        <w:rPr>
          <w:rFonts w:hint="eastAsia"/>
        </w:rPr>
        <w:t>应用层</w:t>
      </w:r>
      <w:proofErr w:type="gramStart"/>
      <w:r>
        <w:rPr>
          <w:rFonts w:hint="eastAsia"/>
        </w:rPr>
        <w:t>宜包括</w:t>
      </w:r>
      <w:proofErr w:type="gramEnd"/>
      <w:r>
        <w:rPr>
          <w:rFonts w:hint="eastAsia"/>
        </w:rPr>
        <w:t>岸基应用、</w:t>
      </w:r>
      <w:proofErr w:type="gramStart"/>
      <w:r>
        <w:rPr>
          <w:rFonts w:hint="eastAsia"/>
        </w:rPr>
        <w:t>船端应用</w:t>
      </w:r>
      <w:proofErr w:type="gramEnd"/>
      <w:r>
        <w:rPr>
          <w:rFonts w:hint="eastAsia"/>
        </w:rPr>
        <w:t>、远程APP应用。</w:t>
      </w:r>
    </w:p>
    <w:p w14:paraId="62687227" w14:textId="6E6072C1" w:rsidR="00481187" w:rsidRDefault="00481187" w:rsidP="00481187">
      <w:pPr>
        <w:pStyle w:val="affffffffb"/>
        <w:ind w:left="0"/>
      </w:pPr>
      <w:r w:rsidRPr="00481187">
        <w:rPr>
          <w:rFonts w:hint="eastAsia"/>
        </w:rPr>
        <w:t>安全监控系统</w:t>
      </w:r>
      <w:r>
        <w:rPr>
          <w:rFonts w:hint="eastAsia"/>
        </w:rPr>
        <w:t>的平台</w:t>
      </w:r>
      <w:proofErr w:type="gramStart"/>
      <w:r w:rsidRPr="00481187">
        <w:rPr>
          <w:rFonts w:hint="eastAsia"/>
        </w:rPr>
        <w:t>层</w:t>
      </w:r>
      <w:r>
        <w:rPr>
          <w:rFonts w:hint="eastAsia"/>
        </w:rPr>
        <w:t>宜包括</w:t>
      </w:r>
      <w:proofErr w:type="gramEnd"/>
      <w:r>
        <w:rPr>
          <w:rFonts w:hint="eastAsia"/>
        </w:rPr>
        <w:t>网关管理模块、模型管理模块、数据储存模块、核心算法模块。</w:t>
      </w:r>
    </w:p>
    <w:p w14:paraId="051F57D1" w14:textId="2241FE11" w:rsidR="00481187" w:rsidRDefault="00DF22BC" w:rsidP="00481187">
      <w:pPr>
        <w:pStyle w:val="affffffffb"/>
        <w:ind w:left="0"/>
      </w:pPr>
      <w:r w:rsidRPr="00481187">
        <w:rPr>
          <w:rFonts w:hint="eastAsia"/>
        </w:rPr>
        <w:t>安全监控系统</w:t>
      </w:r>
      <w:r>
        <w:rPr>
          <w:rFonts w:hint="eastAsia"/>
        </w:rPr>
        <w:t>的连接</w:t>
      </w:r>
      <w:proofErr w:type="gramStart"/>
      <w:r w:rsidRPr="00481187">
        <w:rPr>
          <w:rFonts w:hint="eastAsia"/>
        </w:rPr>
        <w:t>层</w:t>
      </w:r>
      <w:r>
        <w:rPr>
          <w:rFonts w:hint="eastAsia"/>
        </w:rPr>
        <w:t>宜包括</w:t>
      </w:r>
      <w:proofErr w:type="gramEnd"/>
      <w:r>
        <w:rPr>
          <w:rFonts w:hint="eastAsia"/>
        </w:rPr>
        <w:t>协议解析模块、数据采集模块、规则处理模块。</w:t>
      </w:r>
    </w:p>
    <w:p w14:paraId="06FD52A6" w14:textId="0604DE36" w:rsidR="00F05B7F" w:rsidRPr="00F05B7F" w:rsidRDefault="00DF22BC" w:rsidP="00DF22BC">
      <w:pPr>
        <w:pStyle w:val="affffffffb"/>
        <w:ind w:left="0"/>
      </w:pPr>
      <w:r w:rsidRPr="00481187">
        <w:rPr>
          <w:rFonts w:hint="eastAsia"/>
        </w:rPr>
        <w:t>安全监控系统</w:t>
      </w:r>
      <w:r>
        <w:rPr>
          <w:rFonts w:hint="eastAsia"/>
        </w:rPr>
        <w:t>的设备</w:t>
      </w:r>
      <w:proofErr w:type="gramStart"/>
      <w:r w:rsidRPr="00481187">
        <w:rPr>
          <w:rFonts w:hint="eastAsia"/>
        </w:rPr>
        <w:t>层</w:t>
      </w:r>
      <w:r>
        <w:rPr>
          <w:rFonts w:hint="eastAsia"/>
        </w:rPr>
        <w:t>宜包括液</w:t>
      </w:r>
      <w:proofErr w:type="gramEnd"/>
      <w:r>
        <w:rPr>
          <w:rFonts w:hint="eastAsia"/>
        </w:rPr>
        <w:t>位遥测系统、高/高高位监测系统、</w:t>
      </w:r>
      <w:proofErr w:type="gramStart"/>
      <w:r>
        <w:rPr>
          <w:rFonts w:hint="eastAsia"/>
        </w:rPr>
        <w:t>货控系统</w:t>
      </w:r>
      <w:proofErr w:type="gramEnd"/>
      <w:r>
        <w:rPr>
          <w:rFonts w:hint="eastAsia"/>
        </w:rPr>
        <w:t>、装载计算机、主机系统、固定式可燃气体监测系统、数据采集系统。</w:t>
      </w:r>
    </w:p>
    <w:p w14:paraId="5278B8AC" w14:textId="56E0BBAB" w:rsidR="007D7E5F" w:rsidRDefault="007D7E5F" w:rsidP="007D7E5F">
      <w:pPr>
        <w:pStyle w:val="affc"/>
        <w:spacing w:before="240" w:after="240"/>
      </w:pPr>
      <w:r>
        <w:rPr>
          <w:rFonts w:hint="eastAsia"/>
        </w:rPr>
        <w:t>软件</w:t>
      </w:r>
      <w:r w:rsidR="00AB73CF">
        <w:rPr>
          <w:rFonts w:hint="eastAsia"/>
        </w:rPr>
        <w:t>功能</w:t>
      </w:r>
      <w:r>
        <w:rPr>
          <w:rFonts w:hint="eastAsia"/>
        </w:rPr>
        <w:t>要求</w:t>
      </w:r>
    </w:p>
    <w:p w14:paraId="7C517386" w14:textId="77777777" w:rsidR="00645498" w:rsidRDefault="005E3975" w:rsidP="00645498">
      <w:pPr>
        <w:pStyle w:val="affd"/>
        <w:spacing w:before="120" w:after="120"/>
      </w:pPr>
      <w:r>
        <w:rPr>
          <w:rFonts w:hint="eastAsia"/>
        </w:rPr>
        <w:t>数据可视化功能</w:t>
      </w:r>
    </w:p>
    <w:p w14:paraId="5BC9E21A" w14:textId="77777777" w:rsidR="005E3975" w:rsidRDefault="00B77580" w:rsidP="00481187">
      <w:pPr>
        <w:pStyle w:val="affffffffb"/>
        <w:ind w:left="0"/>
      </w:pPr>
      <w:r>
        <w:rPr>
          <w:rFonts w:hint="eastAsia"/>
        </w:rPr>
        <w:t>安全监控系统</w:t>
      </w:r>
      <w:r w:rsidR="003813B3">
        <w:rPr>
          <w:rFonts w:hint="eastAsia"/>
        </w:rPr>
        <w:t>应以视图模式可视化显示关联系统设备参数。</w:t>
      </w:r>
    </w:p>
    <w:p w14:paraId="6AF3D430" w14:textId="77777777" w:rsidR="003813B3" w:rsidRDefault="003813B3" w:rsidP="00481187">
      <w:pPr>
        <w:pStyle w:val="affffffffb"/>
        <w:ind w:left="0"/>
      </w:pPr>
      <w:r>
        <w:rPr>
          <w:rFonts w:hint="eastAsia"/>
        </w:rPr>
        <w:t>安全监控系统数据可视化功能宜包括：</w:t>
      </w:r>
    </w:p>
    <w:p w14:paraId="27201FFD" w14:textId="01569C5E" w:rsidR="003813B3" w:rsidRDefault="003813B3" w:rsidP="003813B3">
      <w:pPr>
        <w:pStyle w:val="af6"/>
      </w:pPr>
      <w:r>
        <w:rPr>
          <w:rFonts w:hint="eastAsia"/>
        </w:rPr>
        <w:t>驾驶室、</w:t>
      </w:r>
      <w:proofErr w:type="gramStart"/>
      <w:r>
        <w:rPr>
          <w:rFonts w:hint="eastAsia"/>
        </w:rPr>
        <w:t>货控室</w:t>
      </w:r>
      <w:proofErr w:type="gramEnd"/>
      <w:r>
        <w:rPr>
          <w:rFonts w:hint="eastAsia"/>
        </w:rPr>
        <w:t>人员在岗</w:t>
      </w:r>
      <w:r w:rsidR="00024AEF">
        <w:rPr>
          <w:rFonts w:hint="eastAsia"/>
        </w:rPr>
        <w:t>出勤</w:t>
      </w:r>
      <w:r>
        <w:rPr>
          <w:rFonts w:hint="eastAsia"/>
        </w:rPr>
        <w:t>状态；</w:t>
      </w:r>
    </w:p>
    <w:p w14:paraId="6BA14AB7" w14:textId="72B98595" w:rsidR="00024AEF" w:rsidRDefault="00024AEF" w:rsidP="003813B3">
      <w:pPr>
        <w:pStyle w:val="af6"/>
      </w:pPr>
      <w:r>
        <w:rPr>
          <w:rFonts w:hint="eastAsia"/>
        </w:rPr>
        <w:t>驾驶室、</w:t>
      </w:r>
      <w:proofErr w:type="gramStart"/>
      <w:r>
        <w:rPr>
          <w:rFonts w:hint="eastAsia"/>
        </w:rPr>
        <w:t>货控室</w:t>
      </w:r>
      <w:proofErr w:type="gramEnd"/>
      <w:r>
        <w:rPr>
          <w:rFonts w:hint="eastAsia"/>
        </w:rPr>
        <w:t>人员在岗精神状态；</w:t>
      </w:r>
    </w:p>
    <w:p w14:paraId="1677EBC7" w14:textId="77777777" w:rsidR="003813B3" w:rsidRDefault="003813B3" w:rsidP="003813B3">
      <w:pPr>
        <w:pStyle w:val="af6"/>
      </w:pPr>
      <w:r>
        <w:rPr>
          <w:rFonts w:hint="eastAsia"/>
        </w:rPr>
        <w:t>人员基本信息；</w:t>
      </w:r>
    </w:p>
    <w:p w14:paraId="119CF3FB" w14:textId="77777777" w:rsidR="003813B3" w:rsidRDefault="003813B3" w:rsidP="003813B3">
      <w:pPr>
        <w:pStyle w:val="af6"/>
      </w:pPr>
      <w:r>
        <w:rPr>
          <w:rFonts w:hint="eastAsia"/>
        </w:rPr>
        <w:t>货舱</w:t>
      </w:r>
      <w:proofErr w:type="gramStart"/>
      <w:r>
        <w:rPr>
          <w:rFonts w:hint="eastAsia"/>
        </w:rPr>
        <w:t>内液货温度</w:t>
      </w:r>
      <w:proofErr w:type="gramEnd"/>
      <w:r>
        <w:rPr>
          <w:rFonts w:hint="eastAsia"/>
        </w:rPr>
        <w:t>数据；</w:t>
      </w:r>
    </w:p>
    <w:p w14:paraId="4D48B0FC" w14:textId="77777777" w:rsidR="003813B3" w:rsidRDefault="002231DE" w:rsidP="003813B3">
      <w:pPr>
        <w:pStyle w:val="af6"/>
      </w:pPr>
      <w:r>
        <w:rPr>
          <w:rFonts w:hint="eastAsia"/>
        </w:rPr>
        <w:t>货舱液位数据；</w:t>
      </w:r>
    </w:p>
    <w:p w14:paraId="78BA945A" w14:textId="77777777" w:rsidR="002231DE" w:rsidRDefault="002231DE" w:rsidP="003813B3">
      <w:pPr>
        <w:pStyle w:val="af6"/>
      </w:pPr>
      <w:r>
        <w:rPr>
          <w:rFonts w:hint="eastAsia"/>
        </w:rPr>
        <w:t>货舱内压力数据；</w:t>
      </w:r>
    </w:p>
    <w:p w14:paraId="28DA349C" w14:textId="77777777" w:rsidR="002231DE" w:rsidRDefault="002231DE" w:rsidP="003813B3">
      <w:pPr>
        <w:pStyle w:val="af6"/>
      </w:pPr>
      <w:r>
        <w:rPr>
          <w:rFonts w:hint="eastAsia"/>
        </w:rPr>
        <w:t>装卸货阀门状态；</w:t>
      </w:r>
    </w:p>
    <w:p w14:paraId="56211E83" w14:textId="77777777" w:rsidR="002231DE" w:rsidRDefault="002231DE" w:rsidP="003813B3">
      <w:pPr>
        <w:pStyle w:val="af6"/>
      </w:pPr>
      <w:r>
        <w:rPr>
          <w:rFonts w:hint="eastAsia"/>
        </w:rPr>
        <w:t>高位状态</w:t>
      </w:r>
      <w:r w:rsidR="00375638">
        <w:rPr>
          <w:rFonts w:hint="eastAsia"/>
        </w:rPr>
        <w:t>（含高高位）</w:t>
      </w:r>
      <w:r>
        <w:rPr>
          <w:rFonts w:hint="eastAsia"/>
        </w:rPr>
        <w:t>；</w:t>
      </w:r>
    </w:p>
    <w:p w14:paraId="4F9C5943" w14:textId="77777777" w:rsidR="002231DE" w:rsidRDefault="002231DE" w:rsidP="003813B3">
      <w:pPr>
        <w:pStyle w:val="af6"/>
      </w:pPr>
      <w:r>
        <w:rPr>
          <w:rFonts w:hint="eastAsia"/>
        </w:rPr>
        <w:t>洗舱泵出口压力数据；</w:t>
      </w:r>
    </w:p>
    <w:p w14:paraId="3C1938BB" w14:textId="77777777" w:rsidR="001D4099" w:rsidRDefault="001D4099" w:rsidP="003813B3">
      <w:pPr>
        <w:pStyle w:val="af6"/>
      </w:pPr>
      <w:r>
        <w:rPr>
          <w:rFonts w:hint="eastAsia"/>
        </w:rPr>
        <w:t>压载泵出口压力数据；</w:t>
      </w:r>
    </w:p>
    <w:p w14:paraId="2EA22C29" w14:textId="77777777" w:rsidR="001D4099" w:rsidRDefault="003470E6" w:rsidP="003813B3">
      <w:pPr>
        <w:pStyle w:val="af6"/>
      </w:pPr>
      <w:r>
        <w:rPr>
          <w:rFonts w:hint="eastAsia"/>
        </w:rPr>
        <w:t>液</w:t>
      </w:r>
      <w:r w:rsidR="001D4099">
        <w:rPr>
          <w:rFonts w:hint="eastAsia"/>
        </w:rPr>
        <w:t>货泵出口压力数据；</w:t>
      </w:r>
    </w:p>
    <w:p w14:paraId="1E84ECA6" w14:textId="77777777" w:rsidR="001D4099" w:rsidRDefault="003470E6" w:rsidP="003813B3">
      <w:pPr>
        <w:pStyle w:val="af6"/>
      </w:pPr>
      <w:r>
        <w:rPr>
          <w:rFonts w:hint="eastAsia"/>
        </w:rPr>
        <w:t>液</w:t>
      </w:r>
      <w:r w:rsidR="001D4099">
        <w:rPr>
          <w:rFonts w:hint="eastAsia"/>
        </w:rPr>
        <w:t>货泵健康状态；</w:t>
      </w:r>
    </w:p>
    <w:p w14:paraId="6C776848" w14:textId="77777777" w:rsidR="001D4099" w:rsidRDefault="001D4099" w:rsidP="003813B3">
      <w:pPr>
        <w:pStyle w:val="af6"/>
      </w:pPr>
      <w:r>
        <w:rPr>
          <w:rFonts w:hint="eastAsia"/>
        </w:rPr>
        <w:t>PV阀状态；</w:t>
      </w:r>
    </w:p>
    <w:p w14:paraId="3BE8730A" w14:textId="77777777" w:rsidR="001D4099" w:rsidRPr="003470E6" w:rsidRDefault="001D4099" w:rsidP="003813B3">
      <w:pPr>
        <w:pStyle w:val="af6"/>
      </w:pPr>
      <w:r w:rsidRPr="003470E6">
        <w:rPr>
          <w:rFonts w:hint="eastAsia"/>
        </w:rPr>
        <w:t>主机重要运行参数；</w:t>
      </w:r>
    </w:p>
    <w:p w14:paraId="5F921B3A" w14:textId="77777777" w:rsidR="001D4099" w:rsidRPr="001D4099" w:rsidRDefault="001D4099" w:rsidP="003813B3">
      <w:pPr>
        <w:pStyle w:val="af6"/>
      </w:pPr>
      <w:r w:rsidRPr="001D4099">
        <w:rPr>
          <w:rFonts w:hint="eastAsia"/>
        </w:rPr>
        <w:t>集管区综合视频；</w:t>
      </w:r>
    </w:p>
    <w:p w14:paraId="032B5CB0" w14:textId="77777777" w:rsidR="001D4099" w:rsidRPr="001D4099" w:rsidRDefault="001D4099" w:rsidP="003813B3">
      <w:pPr>
        <w:pStyle w:val="af6"/>
      </w:pPr>
      <w:r w:rsidRPr="001D4099">
        <w:rPr>
          <w:rFonts w:hint="eastAsia"/>
        </w:rPr>
        <w:t>船舶姿态数据；</w:t>
      </w:r>
    </w:p>
    <w:p w14:paraId="318F6C88" w14:textId="77777777" w:rsidR="001D4099" w:rsidRPr="001D4099" w:rsidRDefault="001D4099" w:rsidP="003813B3">
      <w:pPr>
        <w:pStyle w:val="af6"/>
      </w:pPr>
      <w:r w:rsidRPr="001D4099">
        <w:rPr>
          <w:rFonts w:hint="eastAsia"/>
        </w:rPr>
        <w:lastRenderedPageBreak/>
        <w:t>固定式可燃气体状态；</w:t>
      </w:r>
    </w:p>
    <w:p w14:paraId="664377C5" w14:textId="77777777" w:rsidR="001D4099" w:rsidRDefault="001D4099" w:rsidP="003813B3">
      <w:pPr>
        <w:pStyle w:val="af6"/>
      </w:pPr>
      <w:r w:rsidRPr="001D4099">
        <w:rPr>
          <w:rFonts w:hint="eastAsia"/>
        </w:rPr>
        <w:t>ESDS状态信号。</w:t>
      </w:r>
    </w:p>
    <w:p w14:paraId="4556B3A8" w14:textId="77777777" w:rsidR="00BB4CD2" w:rsidRDefault="00BB4CD2" w:rsidP="00BB4CD2">
      <w:pPr>
        <w:pStyle w:val="affd"/>
        <w:spacing w:before="120" w:after="120"/>
      </w:pPr>
      <w:r>
        <w:rPr>
          <w:rFonts w:hint="eastAsia"/>
        </w:rPr>
        <w:t>风险监控和报警功能</w:t>
      </w:r>
    </w:p>
    <w:p w14:paraId="2A370DDF" w14:textId="651AA6CA" w:rsidR="00BB4CD2" w:rsidRDefault="00BB4CD2" w:rsidP="00481187">
      <w:pPr>
        <w:pStyle w:val="affffffffb"/>
        <w:ind w:left="0"/>
      </w:pPr>
      <w:r>
        <w:rPr>
          <w:rFonts w:hint="eastAsia"/>
        </w:rPr>
        <w:t>安全监控系统应根据船舶安全</w:t>
      </w:r>
      <w:r w:rsidR="001C5D0D">
        <w:rPr>
          <w:rFonts w:hint="eastAsia"/>
        </w:rPr>
        <w:t>风险</w:t>
      </w:r>
      <w:r>
        <w:rPr>
          <w:rFonts w:hint="eastAsia"/>
        </w:rPr>
        <w:t>因素</w:t>
      </w:r>
      <w:r w:rsidR="001C5D0D">
        <w:rPr>
          <w:rFonts w:hint="eastAsia"/>
        </w:rPr>
        <w:t>的</w:t>
      </w:r>
      <w:r>
        <w:rPr>
          <w:rFonts w:hint="eastAsia"/>
        </w:rPr>
        <w:t>异常状态</w:t>
      </w:r>
      <w:r w:rsidR="00CA09CE">
        <w:rPr>
          <w:rFonts w:hint="eastAsia"/>
        </w:rPr>
        <w:t>立即</w:t>
      </w:r>
      <w:r>
        <w:rPr>
          <w:rFonts w:hint="eastAsia"/>
        </w:rPr>
        <w:t>发出报警。</w:t>
      </w:r>
    </w:p>
    <w:p w14:paraId="1D1BF5B0" w14:textId="77777777" w:rsidR="00BB4CD2" w:rsidRDefault="00BB4CD2" w:rsidP="00481187">
      <w:pPr>
        <w:pStyle w:val="affffffffb"/>
        <w:ind w:left="0"/>
      </w:pPr>
      <w:r>
        <w:rPr>
          <w:rFonts w:hint="eastAsia"/>
        </w:rPr>
        <w:t>报警信号宜</w:t>
      </w:r>
      <w:proofErr w:type="gramStart"/>
      <w:r>
        <w:rPr>
          <w:rFonts w:hint="eastAsia"/>
        </w:rPr>
        <w:t>具备声</w:t>
      </w:r>
      <w:proofErr w:type="gramEnd"/>
      <w:r>
        <w:rPr>
          <w:rFonts w:hint="eastAsia"/>
        </w:rPr>
        <w:t>光刺激</w:t>
      </w:r>
      <w:r w:rsidR="001C5D0D">
        <w:rPr>
          <w:rFonts w:hint="eastAsia"/>
        </w:rPr>
        <w:t>形式</w:t>
      </w:r>
      <w:r w:rsidR="00501BED">
        <w:rPr>
          <w:rFonts w:hint="eastAsia"/>
        </w:rPr>
        <w:t>。</w:t>
      </w:r>
    </w:p>
    <w:p w14:paraId="54AD13F6" w14:textId="1CBCA305" w:rsidR="00375638" w:rsidRDefault="00375638" w:rsidP="00481187">
      <w:pPr>
        <w:pStyle w:val="affffffffb"/>
        <w:ind w:left="0"/>
      </w:pPr>
      <w:r>
        <w:rPr>
          <w:rFonts w:hint="eastAsia"/>
        </w:rPr>
        <w:t>安全监控系统</w:t>
      </w:r>
      <w:r w:rsidR="00683C03">
        <w:rPr>
          <w:rFonts w:hint="eastAsia"/>
        </w:rPr>
        <w:t>宜在发生以下</w:t>
      </w:r>
      <w:r>
        <w:rPr>
          <w:rFonts w:hint="eastAsia"/>
        </w:rPr>
        <w:t>风险</w:t>
      </w:r>
      <w:r w:rsidR="00683C03">
        <w:rPr>
          <w:rFonts w:hint="eastAsia"/>
        </w:rPr>
        <w:t>时发出报警</w:t>
      </w:r>
      <w:r w:rsidR="001C5D0D">
        <w:rPr>
          <w:rFonts w:hint="eastAsia"/>
        </w:rPr>
        <w:t>：</w:t>
      </w:r>
    </w:p>
    <w:p w14:paraId="0EE3B8F5" w14:textId="230FEEB8" w:rsidR="001C5D0D" w:rsidRDefault="001C5D0D" w:rsidP="002F1D3F">
      <w:pPr>
        <w:pStyle w:val="af6"/>
        <w:numPr>
          <w:ilvl w:val="0"/>
          <w:numId w:val="31"/>
        </w:numPr>
      </w:pPr>
      <w:r>
        <w:rPr>
          <w:rFonts w:hint="eastAsia"/>
        </w:rPr>
        <w:t>驾驶室、</w:t>
      </w:r>
      <w:proofErr w:type="gramStart"/>
      <w:r>
        <w:rPr>
          <w:rFonts w:hint="eastAsia"/>
        </w:rPr>
        <w:t>货控室</w:t>
      </w:r>
      <w:proofErr w:type="gramEnd"/>
      <w:r>
        <w:rPr>
          <w:rFonts w:hint="eastAsia"/>
        </w:rPr>
        <w:t>人员在岗</w:t>
      </w:r>
      <w:r w:rsidR="002661B8">
        <w:rPr>
          <w:rFonts w:hint="eastAsia"/>
        </w:rPr>
        <w:t>出勤</w:t>
      </w:r>
      <w:r>
        <w:rPr>
          <w:rFonts w:hint="eastAsia"/>
        </w:rPr>
        <w:t>异常状态；</w:t>
      </w:r>
    </w:p>
    <w:p w14:paraId="52469140" w14:textId="3545C490" w:rsidR="00024AEF" w:rsidRDefault="00024AEF" w:rsidP="002F1D3F">
      <w:pPr>
        <w:pStyle w:val="af6"/>
        <w:numPr>
          <w:ilvl w:val="0"/>
          <w:numId w:val="31"/>
        </w:numPr>
      </w:pPr>
      <w:r>
        <w:rPr>
          <w:rFonts w:hint="eastAsia"/>
        </w:rPr>
        <w:t>驾驶室、</w:t>
      </w:r>
      <w:proofErr w:type="gramStart"/>
      <w:r>
        <w:rPr>
          <w:rFonts w:hint="eastAsia"/>
        </w:rPr>
        <w:t>货控室</w:t>
      </w:r>
      <w:proofErr w:type="gramEnd"/>
      <w:r>
        <w:rPr>
          <w:rFonts w:hint="eastAsia"/>
        </w:rPr>
        <w:t>人员在岗</w:t>
      </w:r>
      <w:r w:rsidR="002661B8">
        <w:rPr>
          <w:rFonts w:hint="eastAsia"/>
        </w:rPr>
        <w:t>精神</w:t>
      </w:r>
      <w:r>
        <w:rPr>
          <w:rFonts w:hint="eastAsia"/>
        </w:rPr>
        <w:t>异常状态；</w:t>
      </w:r>
    </w:p>
    <w:p w14:paraId="513B5AC1" w14:textId="77777777" w:rsidR="00602C12" w:rsidRDefault="009A6B43" w:rsidP="002F1D3F">
      <w:pPr>
        <w:pStyle w:val="af6"/>
        <w:numPr>
          <w:ilvl w:val="0"/>
          <w:numId w:val="31"/>
        </w:numPr>
      </w:pPr>
      <w:r>
        <w:rPr>
          <w:rFonts w:hint="eastAsia"/>
        </w:rPr>
        <w:t>货舱</w:t>
      </w:r>
      <w:proofErr w:type="gramStart"/>
      <w:r>
        <w:rPr>
          <w:rFonts w:hint="eastAsia"/>
        </w:rPr>
        <w:t>内液货温度</w:t>
      </w:r>
      <w:proofErr w:type="gramEnd"/>
      <w:r>
        <w:rPr>
          <w:rFonts w:hint="eastAsia"/>
        </w:rPr>
        <w:t>异常；</w:t>
      </w:r>
    </w:p>
    <w:p w14:paraId="6D159074" w14:textId="77777777" w:rsidR="009A6B43" w:rsidRDefault="009A6B43" w:rsidP="002F1D3F">
      <w:pPr>
        <w:pStyle w:val="af6"/>
        <w:numPr>
          <w:ilvl w:val="0"/>
          <w:numId w:val="31"/>
        </w:numPr>
      </w:pPr>
      <w:r>
        <w:rPr>
          <w:rFonts w:hint="eastAsia"/>
        </w:rPr>
        <w:t>货舱液位异常；</w:t>
      </w:r>
    </w:p>
    <w:p w14:paraId="6F539305" w14:textId="77777777" w:rsidR="009A6B43" w:rsidRDefault="009A6B43" w:rsidP="002F1D3F">
      <w:pPr>
        <w:pStyle w:val="af6"/>
        <w:numPr>
          <w:ilvl w:val="0"/>
          <w:numId w:val="31"/>
        </w:numPr>
      </w:pPr>
      <w:r>
        <w:rPr>
          <w:rFonts w:hint="eastAsia"/>
        </w:rPr>
        <w:t>货舱内压力异常；</w:t>
      </w:r>
    </w:p>
    <w:p w14:paraId="743C21C5" w14:textId="77777777" w:rsidR="009A6B43" w:rsidRDefault="009A6B43" w:rsidP="002F1D3F">
      <w:pPr>
        <w:pStyle w:val="af6"/>
        <w:numPr>
          <w:ilvl w:val="0"/>
          <w:numId w:val="31"/>
        </w:numPr>
      </w:pPr>
      <w:r>
        <w:rPr>
          <w:rFonts w:hint="eastAsia"/>
        </w:rPr>
        <w:t>装卸货阀门开关异常状态；</w:t>
      </w:r>
    </w:p>
    <w:p w14:paraId="41E8859E" w14:textId="77777777" w:rsidR="009A6B43" w:rsidRDefault="009A6B43" w:rsidP="002F1D3F">
      <w:pPr>
        <w:pStyle w:val="af6"/>
        <w:numPr>
          <w:ilvl w:val="0"/>
          <w:numId w:val="31"/>
        </w:numPr>
      </w:pPr>
      <w:r>
        <w:rPr>
          <w:rFonts w:hint="eastAsia"/>
        </w:rPr>
        <w:t>高位异常状态（含高高位）；</w:t>
      </w:r>
    </w:p>
    <w:p w14:paraId="105ACC67" w14:textId="77777777" w:rsidR="009A6B43" w:rsidRDefault="003470E6" w:rsidP="002F1D3F">
      <w:pPr>
        <w:pStyle w:val="af6"/>
        <w:numPr>
          <w:ilvl w:val="0"/>
          <w:numId w:val="31"/>
        </w:numPr>
      </w:pPr>
      <w:r>
        <w:rPr>
          <w:rFonts w:hint="eastAsia"/>
        </w:rPr>
        <w:t>液货泵</w:t>
      </w:r>
      <w:r w:rsidR="009A6B43">
        <w:rPr>
          <w:rFonts w:hint="eastAsia"/>
        </w:rPr>
        <w:t>健康异常状态；</w:t>
      </w:r>
    </w:p>
    <w:p w14:paraId="06604245" w14:textId="77777777" w:rsidR="009A6B43" w:rsidRDefault="009A6B43" w:rsidP="002F1D3F">
      <w:pPr>
        <w:pStyle w:val="af6"/>
        <w:numPr>
          <w:ilvl w:val="0"/>
          <w:numId w:val="31"/>
        </w:numPr>
      </w:pPr>
      <w:r>
        <w:rPr>
          <w:rFonts w:hint="eastAsia"/>
        </w:rPr>
        <w:t>PV阀异常状态；</w:t>
      </w:r>
    </w:p>
    <w:p w14:paraId="35DB030B" w14:textId="77777777" w:rsidR="009A6B43" w:rsidRDefault="009A6B43" w:rsidP="002F1D3F">
      <w:pPr>
        <w:pStyle w:val="af6"/>
        <w:numPr>
          <w:ilvl w:val="0"/>
          <w:numId w:val="31"/>
        </w:numPr>
      </w:pPr>
      <w:r>
        <w:rPr>
          <w:rFonts w:hint="eastAsia"/>
        </w:rPr>
        <w:t>船舶姿态异常；</w:t>
      </w:r>
    </w:p>
    <w:p w14:paraId="2E109CC2" w14:textId="77777777" w:rsidR="009A6B43" w:rsidRDefault="009A6B43" w:rsidP="002F1D3F">
      <w:pPr>
        <w:pStyle w:val="af6"/>
        <w:numPr>
          <w:ilvl w:val="0"/>
          <w:numId w:val="31"/>
        </w:numPr>
      </w:pPr>
      <w:r>
        <w:rPr>
          <w:rFonts w:hint="eastAsia"/>
        </w:rPr>
        <w:t>固定式可燃气体异常状态；</w:t>
      </w:r>
    </w:p>
    <w:p w14:paraId="4E5A7732" w14:textId="77777777" w:rsidR="009A6B43" w:rsidRDefault="009A6B43" w:rsidP="002F1D3F">
      <w:pPr>
        <w:pStyle w:val="af6"/>
        <w:numPr>
          <w:ilvl w:val="0"/>
          <w:numId w:val="31"/>
        </w:numPr>
      </w:pPr>
      <w:r>
        <w:rPr>
          <w:rFonts w:hint="eastAsia"/>
        </w:rPr>
        <w:t>ESDS异常状态信号。</w:t>
      </w:r>
    </w:p>
    <w:p w14:paraId="7F9BA642" w14:textId="77777777" w:rsidR="009A6B43" w:rsidRDefault="009A6B43" w:rsidP="009A6B43">
      <w:pPr>
        <w:pStyle w:val="affd"/>
        <w:spacing w:before="120" w:after="120"/>
      </w:pPr>
      <w:r>
        <w:rPr>
          <w:rFonts w:hint="eastAsia"/>
        </w:rPr>
        <w:t>数据分析和管理辅助功能</w:t>
      </w:r>
    </w:p>
    <w:p w14:paraId="11461DCD" w14:textId="70331A50" w:rsidR="009A6B43" w:rsidRDefault="009A6B43" w:rsidP="00481187">
      <w:pPr>
        <w:pStyle w:val="affffffffb"/>
        <w:ind w:left="0"/>
      </w:pPr>
      <w:r>
        <w:rPr>
          <w:rFonts w:hint="eastAsia"/>
        </w:rPr>
        <w:t>安全监控系统应</w:t>
      </w:r>
      <w:r w:rsidR="009B4CD3">
        <w:rPr>
          <w:rFonts w:hint="eastAsia"/>
        </w:rPr>
        <w:t>面向船载管理人员</w:t>
      </w:r>
      <w:r w:rsidR="00CA09CE">
        <w:rPr>
          <w:rFonts w:hint="eastAsia"/>
        </w:rPr>
        <w:t>提醒安全风险</w:t>
      </w:r>
      <w:r>
        <w:rPr>
          <w:rFonts w:hint="eastAsia"/>
        </w:rPr>
        <w:t>。</w:t>
      </w:r>
    </w:p>
    <w:p w14:paraId="49F203A2" w14:textId="5238D020" w:rsidR="009A6B43" w:rsidRDefault="009B4CD3" w:rsidP="00481187">
      <w:pPr>
        <w:pStyle w:val="affffffffb"/>
        <w:ind w:left="0"/>
      </w:pPr>
      <w:r>
        <w:rPr>
          <w:rFonts w:hint="eastAsia"/>
        </w:rPr>
        <w:t>安全监控系统的数据分析功能应为船东进行人员管理提供辅助决策。</w:t>
      </w:r>
    </w:p>
    <w:p w14:paraId="64824699" w14:textId="77777777" w:rsidR="009B4CD3" w:rsidRDefault="009B4CD3" w:rsidP="00481187">
      <w:pPr>
        <w:pStyle w:val="affffffffb"/>
        <w:ind w:left="0"/>
      </w:pPr>
      <w:r>
        <w:rPr>
          <w:rFonts w:hint="eastAsia"/>
        </w:rPr>
        <w:t>安全监控系统数据分析和管理辅助功能宜包括：</w:t>
      </w:r>
    </w:p>
    <w:p w14:paraId="74DB593C" w14:textId="51B0A754" w:rsidR="009B4CD3" w:rsidRDefault="009B4CD3" w:rsidP="00A37359">
      <w:pPr>
        <w:pStyle w:val="af6"/>
        <w:numPr>
          <w:ilvl w:val="0"/>
          <w:numId w:val="32"/>
        </w:numPr>
      </w:pPr>
      <w:r>
        <w:rPr>
          <w:rFonts w:hint="eastAsia"/>
        </w:rPr>
        <w:t>人员基本信息</w:t>
      </w:r>
      <w:r w:rsidR="00A37359">
        <w:rPr>
          <w:rFonts w:hint="eastAsia"/>
        </w:rPr>
        <w:t>，</w:t>
      </w:r>
      <w:r w:rsidR="00A37359" w:rsidRPr="00A37359">
        <w:rPr>
          <w:rFonts w:hint="eastAsia"/>
        </w:rPr>
        <w:t>包括不限于姓名</w:t>
      </w:r>
      <w:r w:rsidR="00A37359">
        <w:rPr>
          <w:rFonts w:hint="eastAsia"/>
        </w:rPr>
        <w:t>、</w:t>
      </w:r>
      <w:r w:rsidR="00A37359" w:rsidRPr="00A37359">
        <w:rPr>
          <w:rFonts w:hint="eastAsia"/>
        </w:rPr>
        <w:t>岗位</w:t>
      </w:r>
      <w:r w:rsidR="00A37359">
        <w:rPr>
          <w:rFonts w:hint="eastAsia"/>
        </w:rPr>
        <w:t>、</w:t>
      </w:r>
      <w:r w:rsidR="00A37359" w:rsidRPr="00A37359">
        <w:rPr>
          <w:rFonts w:hint="eastAsia"/>
        </w:rPr>
        <w:t>责任</w:t>
      </w:r>
      <w:r w:rsidR="00A37359">
        <w:rPr>
          <w:rFonts w:hint="eastAsia"/>
        </w:rPr>
        <w:t>等</w:t>
      </w:r>
      <w:r>
        <w:rPr>
          <w:rFonts w:hint="eastAsia"/>
        </w:rPr>
        <w:t>；</w:t>
      </w:r>
    </w:p>
    <w:p w14:paraId="1DFB4417" w14:textId="3DC1FD91" w:rsidR="009B4CD3" w:rsidRPr="003470E6" w:rsidRDefault="009B4CD3" w:rsidP="00A37359">
      <w:pPr>
        <w:pStyle w:val="af6"/>
        <w:numPr>
          <w:ilvl w:val="0"/>
          <w:numId w:val="32"/>
        </w:numPr>
      </w:pPr>
      <w:r w:rsidRPr="003470E6">
        <w:rPr>
          <w:rFonts w:hint="eastAsia"/>
        </w:rPr>
        <w:t>报警数据记录</w:t>
      </w:r>
      <w:r w:rsidR="00A37359">
        <w:rPr>
          <w:rFonts w:hint="eastAsia"/>
        </w:rPr>
        <w:t>，数据永久保存，不可清除</w:t>
      </w:r>
      <w:r w:rsidRPr="003470E6">
        <w:rPr>
          <w:rFonts w:hint="eastAsia"/>
        </w:rPr>
        <w:t>；</w:t>
      </w:r>
    </w:p>
    <w:p w14:paraId="4B6FF268" w14:textId="022D691F" w:rsidR="009B4CD3" w:rsidRDefault="009B4CD3" w:rsidP="002F1D3F">
      <w:pPr>
        <w:pStyle w:val="af6"/>
        <w:numPr>
          <w:ilvl w:val="0"/>
          <w:numId w:val="32"/>
        </w:numPr>
      </w:pPr>
      <w:r>
        <w:rPr>
          <w:rFonts w:hint="eastAsia"/>
        </w:rPr>
        <w:t>数据分类和统计；</w:t>
      </w:r>
    </w:p>
    <w:p w14:paraId="20B367A2" w14:textId="77777777" w:rsidR="009B4CD3" w:rsidRDefault="009B4CD3" w:rsidP="002F1D3F">
      <w:pPr>
        <w:pStyle w:val="af6"/>
        <w:numPr>
          <w:ilvl w:val="0"/>
          <w:numId w:val="32"/>
        </w:numPr>
      </w:pPr>
      <w:r>
        <w:rPr>
          <w:rFonts w:hint="eastAsia"/>
        </w:rPr>
        <w:t>统计数据可视化；</w:t>
      </w:r>
    </w:p>
    <w:p w14:paraId="1D9B8241" w14:textId="232668AF" w:rsidR="009B4CD3" w:rsidRDefault="009B4CD3" w:rsidP="002F1D3F">
      <w:pPr>
        <w:pStyle w:val="af6"/>
        <w:numPr>
          <w:ilvl w:val="0"/>
          <w:numId w:val="32"/>
        </w:numPr>
      </w:pPr>
      <w:r>
        <w:rPr>
          <w:rFonts w:hint="eastAsia"/>
        </w:rPr>
        <w:t>人员综合评估；</w:t>
      </w:r>
    </w:p>
    <w:p w14:paraId="71E0A744" w14:textId="77777777" w:rsidR="009B4CD3" w:rsidRDefault="009B4CD3" w:rsidP="002F1D3F">
      <w:pPr>
        <w:pStyle w:val="af6"/>
        <w:numPr>
          <w:ilvl w:val="0"/>
          <w:numId w:val="32"/>
        </w:numPr>
      </w:pPr>
      <w:r>
        <w:rPr>
          <w:rFonts w:hint="eastAsia"/>
        </w:rPr>
        <w:t>人员在线申述处理；</w:t>
      </w:r>
    </w:p>
    <w:p w14:paraId="527DC99F" w14:textId="2CF671AB" w:rsidR="009B4CD3" w:rsidRDefault="009B4CD3" w:rsidP="002F1D3F">
      <w:pPr>
        <w:pStyle w:val="af6"/>
        <w:numPr>
          <w:ilvl w:val="0"/>
          <w:numId w:val="32"/>
        </w:numPr>
      </w:pPr>
      <w:r>
        <w:rPr>
          <w:rFonts w:hint="eastAsia"/>
        </w:rPr>
        <w:t>电子报表输出。</w:t>
      </w:r>
    </w:p>
    <w:p w14:paraId="05736F5D" w14:textId="3CC02622" w:rsidR="009D30CD" w:rsidRPr="00F05B7F" w:rsidRDefault="009D30CD" w:rsidP="00DF22BC">
      <w:pPr>
        <w:pStyle w:val="affc"/>
        <w:spacing w:before="240" w:after="240"/>
      </w:pPr>
      <w:r w:rsidRPr="00F05B7F">
        <w:rPr>
          <w:rFonts w:hint="eastAsia"/>
        </w:rPr>
        <w:t>硬件</w:t>
      </w:r>
      <w:r w:rsidR="003C29C2" w:rsidRPr="00F05B7F">
        <w:rPr>
          <w:rFonts w:hint="eastAsia"/>
        </w:rPr>
        <w:t>要求</w:t>
      </w:r>
    </w:p>
    <w:p w14:paraId="4EF34A6F" w14:textId="65401D1C" w:rsidR="00D94BA3" w:rsidRDefault="006819DF" w:rsidP="006819DF">
      <w:pPr>
        <w:pStyle w:val="affd"/>
        <w:spacing w:before="120" w:after="120"/>
      </w:pPr>
      <w:r w:rsidRPr="006819DF">
        <w:rPr>
          <w:rFonts w:hint="eastAsia"/>
        </w:rPr>
        <w:t>硬件</w:t>
      </w:r>
      <w:r w:rsidR="00E953F4">
        <w:rPr>
          <w:rFonts w:hint="eastAsia"/>
        </w:rPr>
        <w:t>信息</w:t>
      </w:r>
    </w:p>
    <w:p w14:paraId="25062BB6" w14:textId="1E82F052" w:rsidR="00725AFF" w:rsidRDefault="00DF22BC" w:rsidP="00822AA2">
      <w:pPr>
        <w:pStyle w:val="affff6"/>
        <w:ind w:firstLine="420"/>
      </w:pPr>
      <w:r w:rsidRPr="00DF22BC">
        <w:rPr>
          <w:rFonts w:hint="eastAsia"/>
        </w:rPr>
        <w:t>安全监控系统硬件</w:t>
      </w:r>
      <w:bookmarkStart w:id="39" w:name="_Toc68167824"/>
      <w:bookmarkStart w:id="40" w:name="_GoBack"/>
      <w:bookmarkEnd w:id="40"/>
      <w:r w:rsidR="00725AFF" w:rsidRPr="00725AFF">
        <w:t>及安装位置</w:t>
      </w:r>
      <w:bookmarkEnd w:id="39"/>
      <w:r w:rsidR="00725AFF" w:rsidRPr="00725AFF">
        <w:t>见表</w:t>
      </w:r>
      <w:r w:rsidR="00725AFF" w:rsidRPr="00725AFF">
        <w:rPr>
          <w:rFonts w:hint="eastAsia"/>
        </w:rPr>
        <w:t>1。</w:t>
      </w:r>
    </w:p>
    <w:p w14:paraId="6BA5DA1B" w14:textId="296839ED" w:rsidR="00725AFF" w:rsidRPr="00725AFF" w:rsidRDefault="003A0336" w:rsidP="003A0336">
      <w:pPr>
        <w:pStyle w:val="af4"/>
        <w:jc w:val="center"/>
        <w:rPr>
          <w:rFonts w:ascii="黑体" w:eastAsia="黑体" w:hAnsi="黑体"/>
        </w:rPr>
      </w:pPr>
      <w:r w:rsidRPr="003A0336">
        <w:rPr>
          <w:rFonts w:ascii="黑体" w:eastAsia="黑体" w:hAnsi="黑体" w:hint="eastAsia"/>
        </w:rPr>
        <w:t>安全监控系统硬件及安装位置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1005"/>
        <w:gridCol w:w="1133"/>
        <w:gridCol w:w="852"/>
        <w:gridCol w:w="2835"/>
        <w:gridCol w:w="1560"/>
        <w:gridCol w:w="1380"/>
      </w:tblGrid>
      <w:tr w:rsidR="00027762" w:rsidRPr="00027762" w14:paraId="5A9F1FAF" w14:textId="77777777" w:rsidTr="00027762">
        <w:trPr>
          <w:jc w:val="center"/>
        </w:trPr>
        <w:tc>
          <w:tcPr>
            <w:tcW w:w="421" w:type="pct"/>
            <w:vAlign w:val="center"/>
          </w:tcPr>
          <w:p w14:paraId="0C53098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序号</w:t>
            </w:r>
          </w:p>
        </w:tc>
        <w:tc>
          <w:tcPr>
            <w:tcW w:w="1117" w:type="pct"/>
            <w:gridSpan w:val="2"/>
            <w:vAlign w:val="center"/>
          </w:tcPr>
          <w:p w14:paraId="68A16BF0"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名称</w:t>
            </w:r>
          </w:p>
        </w:tc>
        <w:tc>
          <w:tcPr>
            <w:tcW w:w="445" w:type="pct"/>
            <w:vAlign w:val="center"/>
          </w:tcPr>
          <w:p w14:paraId="13B6C59C"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数量</w:t>
            </w:r>
          </w:p>
        </w:tc>
        <w:tc>
          <w:tcPr>
            <w:tcW w:w="1481" w:type="pct"/>
            <w:vAlign w:val="center"/>
          </w:tcPr>
          <w:p w14:paraId="65C7A8F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防护/防爆等级</w:t>
            </w:r>
          </w:p>
        </w:tc>
        <w:tc>
          <w:tcPr>
            <w:tcW w:w="815" w:type="pct"/>
            <w:vAlign w:val="center"/>
          </w:tcPr>
          <w:p w14:paraId="37AA0DE2"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安装位置</w:t>
            </w:r>
          </w:p>
        </w:tc>
        <w:tc>
          <w:tcPr>
            <w:tcW w:w="721" w:type="pct"/>
            <w:vAlign w:val="center"/>
          </w:tcPr>
          <w:p w14:paraId="11E35E23"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备注</w:t>
            </w:r>
          </w:p>
        </w:tc>
      </w:tr>
      <w:tr w:rsidR="00027762" w:rsidRPr="00027762" w14:paraId="135D1E80" w14:textId="77777777" w:rsidTr="00027762">
        <w:trPr>
          <w:jc w:val="center"/>
        </w:trPr>
        <w:tc>
          <w:tcPr>
            <w:tcW w:w="421" w:type="pct"/>
            <w:vAlign w:val="center"/>
          </w:tcPr>
          <w:p w14:paraId="258F548B" w14:textId="284F9F1A"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1</w:t>
            </w:r>
          </w:p>
        </w:tc>
        <w:tc>
          <w:tcPr>
            <w:tcW w:w="1117" w:type="pct"/>
            <w:gridSpan w:val="2"/>
            <w:vAlign w:val="center"/>
          </w:tcPr>
          <w:p w14:paraId="06AB156B"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信号采集箱</w:t>
            </w:r>
          </w:p>
        </w:tc>
        <w:tc>
          <w:tcPr>
            <w:tcW w:w="445" w:type="pct"/>
            <w:vAlign w:val="center"/>
          </w:tcPr>
          <w:p w14:paraId="6C6150D5"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1</w:t>
            </w:r>
          </w:p>
        </w:tc>
        <w:tc>
          <w:tcPr>
            <w:tcW w:w="1481" w:type="pct"/>
            <w:vAlign w:val="center"/>
          </w:tcPr>
          <w:p w14:paraId="6C66E699"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IP54/非</w:t>
            </w:r>
            <w:proofErr w:type="gramStart"/>
            <w:r w:rsidRPr="00027762">
              <w:rPr>
                <w:rFonts w:ascii="宋体" w:hAnsi="宋体"/>
                <w:color w:val="000000" w:themeColor="text1"/>
                <w:sz w:val="18"/>
                <w:szCs w:val="18"/>
              </w:rPr>
              <w:t>防爆防爆</w:t>
            </w:r>
            <w:proofErr w:type="gramEnd"/>
            <w:r w:rsidRPr="00027762">
              <w:rPr>
                <w:rFonts w:ascii="宋体" w:hAnsi="宋体"/>
                <w:color w:val="000000" w:themeColor="text1"/>
                <w:sz w:val="18"/>
                <w:szCs w:val="18"/>
              </w:rPr>
              <w:t>箱体</w:t>
            </w:r>
          </w:p>
        </w:tc>
        <w:tc>
          <w:tcPr>
            <w:tcW w:w="815" w:type="pct"/>
            <w:vAlign w:val="center"/>
          </w:tcPr>
          <w:p w14:paraId="42A97916"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泡沫间/阀控间</w:t>
            </w:r>
          </w:p>
        </w:tc>
        <w:tc>
          <w:tcPr>
            <w:tcW w:w="721" w:type="pct"/>
            <w:vAlign w:val="center"/>
          </w:tcPr>
          <w:p w14:paraId="7A97246B"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壁挂式</w:t>
            </w:r>
          </w:p>
        </w:tc>
      </w:tr>
      <w:tr w:rsidR="00027762" w:rsidRPr="00027762" w14:paraId="63A22388" w14:textId="77777777" w:rsidTr="00027762">
        <w:trPr>
          <w:jc w:val="center"/>
        </w:trPr>
        <w:tc>
          <w:tcPr>
            <w:tcW w:w="421" w:type="pct"/>
            <w:vAlign w:val="center"/>
          </w:tcPr>
          <w:p w14:paraId="7667D11D" w14:textId="11977DDE"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2</w:t>
            </w:r>
          </w:p>
        </w:tc>
        <w:tc>
          <w:tcPr>
            <w:tcW w:w="525" w:type="pct"/>
            <w:vMerge w:val="restart"/>
            <w:vAlign w:val="center"/>
          </w:tcPr>
          <w:p w14:paraId="07CE43B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工控机</w:t>
            </w:r>
          </w:p>
        </w:tc>
        <w:tc>
          <w:tcPr>
            <w:tcW w:w="592" w:type="pct"/>
            <w:vAlign w:val="center"/>
          </w:tcPr>
          <w:p w14:paraId="0F0898D4"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显示器</w:t>
            </w:r>
          </w:p>
        </w:tc>
        <w:tc>
          <w:tcPr>
            <w:tcW w:w="445" w:type="pct"/>
            <w:vAlign w:val="center"/>
          </w:tcPr>
          <w:p w14:paraId="57DBAC3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1</w:t>
            </w:r>
          </w:p>
        </w:tc>
        <w:tc>
          <w:tcPr>
            <w:tcW w:w="1481" w:type="pct"/>
            <w:vAlign w:val="center"/>
          </w:tcPr>
          <w:p w14:paraId="216ACAD2"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IP20</w:t>
            </w:r>
          </w:p>
        </w:tc>
        <w:tc>
          <w:tcPr>
            <w:tcW w:w="815" w:type="pct"/>
            <w:vAlign w:val="center"/>
          </w:tcPr>
          <w:p w14:paraId="18F3920A" w14:textId="77777777" w:rsidR="00725AFF" w:rsidRPr="00027762" w:rsidRDefault="00725AFF" w:rsidP="00725AFF">
            <w:pPr>
              <w:snapToGrid w:val="0"/>
              <w:spacing w:line="240" w:lineRule="auto"/>
              <w:jc w:val="center"/>
              <w:rPr>
                <w:rFonts w:ascii="宋体" w:hAnsi="宋体"/>
                <w:color w:val="000000" w:themeColor="text1"/>
                <w:sz w:val="18"/>
                <w:szCs w:val="18"/>
              </w:rPr>
            </w:pPr>
            <w:proofErr w:type="gramStart"/>
            <w:r w:rsidRPr="00027762">
              <w:rPr>
                <w:rFonts w:ascii="宋体" w:hAnsi="宋体"/>
                <w:color w:val="000000" w:themeColor="text1"/>
                <w:sz w:val="18"/>
                <w:szCs w:val="18"/>
              </w:rPr>
              <w:t>货控台</w:t>
            </w:r>
            <w:proofErr w:type="gramEnd"/>
          </w:p>
        </w:tc>
        <w:tc>
          <w:tcPr>
            <w:tcW w:w="721" w:type="pct"/>
            <w:vAlign w:val="center"/>
          </w:tcPr>
          <w:p w14:paraId="53364281"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台式安装</w:t>
            </w:r>
          </w:p>
        </w:tc>
      </w:tr>
      <w:tr w:rsidR="00027762" w:rsidRPr="00027762" w14:paraId="518924F2" w14:textId="77777777" w:rsidTr="00027762">
        <w:trPr>
          <w:jc w:val="center"/>
        </w:trPr>
        <w:tc>
          <w:tcPr>
            <w:tcW w:w="421" w:type="pct"/>
            <w:vAlign w:val="center"/>
          </w:tcPr>
          <w:p w14:paraId="5E39FBFC" w14:textId="7BC463D1"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3</w:t>
            </w:r>
          </w:p>
        </w:tc>
        <w:tc>
          <w:tcPr>
            <w:tcW w:w="525" w:type="pct"/>
            <w:vMerge/>
            <w:vAlign w:val="center"/>
          </w:tcPr>
          <w:p w14:paraId="7184DBBE" w14:textId="77777777" w:rsidR="00725AFF" w:rsidRPr="00027762" w:rsidRDefault="00725AFF" w:rsidP="00725AFF">
            <w:pPr>
              <w:snapToGrid w:val="0"/>
              <w:spacing w:line="240" w:lineRule="auto"/>
              <w:jc w:val="center"/>
              <w:rPr>
                <w:rFonts w:ascii="宋体" w:hAnsi="宋体"/>
                <w:color w:val="000000" w:themeColor="text1"/>
                <w:sz w:val="18"/>
                <w:szCs w:val="18"/>
              </w:rPr>
            </w:pPr>
          </w:p>
        </w:tc>
        <w:tc>
          <w:tcPr>
            <w:tcW w:w="592" w:type="pct"/>
            <w:vAlign w:val="center"/>
          </w:tcPr>
          <w:p w14:paraId="10EF0921"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主机箱</w:t>
            </w:r>
          </w:p>
        </w:tc>
        <w:tc>
          <w:tcPr>
            <w:tcW w:w="445" w:type="pct"/>
            <w:vAlign w:val="center"/>
          </w:tcPr>
          <w:p w14:paraId="3D3DE944"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1</w:t>
            </w:r>
          </w:p>
        </w:tc>
        <w:tc>
          <w:tcPr>
            <w:tcW w:w="1481" w:type="pct"/>
            <w:vAlign w:val="center"/>
          </w:tcPr>
          <w:p w14:paraId="0B2AAAFA"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IP20</w:t>
            </w:r>
          </w:p>
        </w:tc>
        <w:tc>
          <w:tcPr>
            <w:tcW w:w="815" w:type="pct"/>
            <w:vAlign w:val="center"/>
          </w:tcPr>
          <w:p w14:paraId="7EEDE10E" w14:textId="77777777" w:rsidR="00725AFF" w:rsidRPr="00027762" w:rsidRDefault="00725AFF" w:rsidP="00725AFF">
            <w:pPr>
              <w:snapToGrid w:val="0"/>
              <w:spacing w:line="240" w:lineRule="auto"/>
              <w:jc w:val="center"/>
              <w:rPr>
                <w:rFonts w:ascii="宋体" w:hAnsi="宋体"/>
                <w:color w:val="000000" w:themeColor="text1"/>
                <w:sz w:val="18"/>
                <w:szCs w:val="18"/>
              </w:rPr>
            </w:pPr>
            <w:proofErr w:type="gramStart"/>
            <w:r w:rsidRPr="00027762">
              <w:rPr>
                <w:rFonts w:ascii="宋体" w:hAnsi="宋体"/>
                <w:color w:val="000000" w:themeColor="text1"/>
                <w:sz w:val="18"/>
                <w:szCs w:val="18"/>
              </w:rPr>
              <w:t>货控台</w:t>
            </w:r>
            <w:proofErr w:type="gramEnd"/>
          </w:p>
        </w:tc>
        <w:tc>
          <w:tcPr>
            <w:tcW w:w="721" w:type="pct"/>
            <w:vAlign w:val="center"/>
          </w:tcPr>
          <w:p w14:paraId="06DFC4AF"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内置式</w:t>
            </w:r>
          </w:p>
        </w:tc>
      </w:tr>
      <w:tr w:rsidR="00027762" w:rsidRPr="00027762" w14:paraId="6C8F3316" w14:textId="77777777" w:rsidTr="00027762">
        <w:trPr>
          <w:jc w:val="center"/>
        </w:trPr>
        <w:tc>
          <w:tcPr>
            <w:tcW w:w="421" w:type="pct"/>
            <w:vAlign w:val="center"/>
          </w:tcPr>
          <w:p w14:paraId="155B3AAC" w14:textId="383655A4"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4</w:t>
            </w:r>
          </w:p>
        </w:tc>
        <w:tc>
          <w:tcPr>
            <w:tcW w:w="525" w:type="pct"/>
            <w:vMerge/>
            <w:vAlign w:val="center"/>
          </w:tcPr>
          <w:p w14:paraId="67E69B65" w14:textId="77777777" w:rsidR="00725AFF" w:rsidRPr="00027762" w:rsidRDefault="00725AFF" w:rsidP="00725AFF">
            <w:pPr>
              <w:snapToGrid w:val="0"/>
              <w:spacing w:line="240" w:lineRule="auto"/>
              <w:jc w:val="center"/>
              <w:rPr>
                <w:rFonts w:ascii="宋体" w:hAnsi="宋体"/>
                <w:color w:val="000000" w:themeColor="text1"/>
                <w:sz w:val="18"/>
                <w:szCs w:val="18"/>
              </w:rPr>
            </w:pPr>
          </w:p>
        </w:tc>
        <w:tc>
          <w:tcPr>
            <w:tcW w:w="592" w:type="pct"/>
            <w:vAlign w:val="center"/>
          </w:tcPr>
          <w:p w14:paraId="14E45367"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UPS</w:t>
            </w:r>
          </w:p>
        </w:tc>
        <w:tc>
          <w:tcPr>
            <w:tcW w:w="445" w:type="pct"/>
            <w:vAlign w:val="center"/>
          </w:tcPr>
          <w:p w14:paraId="16604480"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1</w:t>
            </w:r>
          </w:p>
        </w:tc>
        <w:tc>
          <w:tcPr>
            <w:tcW w:w="1481" w:type="pct"/>
            <w:vAlign w:val="center"/>
          </w:tcPr>
          <w:p w14:paraId="0630B12E"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IP20</w:t>
            </w:r>
          </w:p>
        </w:tc>
        <w:tc>
          <w:tcPr>
            <w:tcW w:w="815" w:type="pct"/>
            <w:vAlign w:val="center"/>
          </w:tcPr>
          <w:p w14:paraId="1509DA8D" w14:textId="77777777" w:rsidR="00725AFF" w:rsidRPr="00027762" w:rsidRDefault="00725AFF" w:rsidP="00725AFF">
            <w:pPr>
              <w:snapToGrid w:val="0"/>
              <w:spacing w:line="240" w:lineRule="auto"/>
              <w:jc w:val="center"/>
              <w:rPr>
                <w:rFonts w:ascii="宋体" w:hAnsi="宋体"/>
                <w:color w:val="000000" w:themeColor="text1"/>
                <w:sz w:val="18"/>
                <w:szCs w:val="18"/>
              </w:rPr>
            </w:pPr>
            <w:proofErr w:type="gramStart"/>
            <w:r w:rsidRPr="00027762">
              <w:rPr>
                <w:rFonts w:ascii="宋体" w:hAnsi="宋体"/>
                <w:color w:val="000000" w:themeColor="text1"/>
                <w:sz w:val="18"/>
                <w:szCs w:val="18"/>
              </w:rPr>
              <w:t>货控台</w:t>
            </w:r>
            <w:proofErr w:type="gramEnd"/>
          </w:p>
        </w:tc>
        <w:tc>
          <w:tcPr>
            <w:tcW w:w="721" w:type="pct"/>
            <w:vAlign w:val="center"/>
          </w:tcPr>
          <w:p w14:paraId="36120679" w14:textId="11393EB1"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持续时间6</w:t>
            </w:r>
            <w:r w:rsidR="008B4FD0">
              <w:rPr>
                <w:rFonts w:ascii="宋体" w:hAnsi="宋体"/>
                <w:color w:val="000000" w:themeColor="text1"/>
                <w:sz w:val="18"/>
                <w:szCs w:val="18"/>
              </w:rPr>
              <w:t xml:space="preserve"> </w:t>
            </w:r>
            <w:r w:rsidRPr="00027762">
              <w:rPr>
                <w:rFonts w:ascii="宋体" w:hAnsi="宋体"/>
                <w:color w:val="000000" w:themeColor="text1"/>
                <w:sz w:val="18"/>
                <w:szCs w:val="18"/>
              </w:rPr>
              <w:t>min</w:t>
            </w:r>
          </w:p>
        </w:tc>
      </w:tr>
      <w:tr w:rsidR="00027762" w:rsidRPr="00027762" w14:paraId="5D2C519B" w14:textId="77777777" w:rsidTr="00027762">
        <w:trPr>
          <w:jc w:val="center"/>
        </w:trPr>
        <w:tc>
          <w:tcPr>
            <w:tcW w:w="421" w:type="pct"/>
            <w:vAlign w:val="center"/>
          </w:tcPr>
          <w:p w14:paraId="4CA7B8BF" w14:textId="17805311"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5</w:t>
            </w:r>
          </w:p>
        </w:tc>
        <w:tc>
          <w:tcPr>
            <w:tcW w:w="1117" w:type="pct"/>
            <w:gridSpan w:val="2"/>
            <w:vAlign w:val="center"/>
          </w:tcPr>
          <w:p w14:paraId="5967447D"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智能网关箱</w:t>
            </w:r>
          </w:p>
        </w:tc>
        <w:tc>
          <w:tcPr>
            <w:tcW w:w="445" w:type="pct"/>
            <w:vAlign w:val="center"/>
          </w:tcPr>
          <w:p w14:paraId="69BB45BA"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1</w:t>
            </w:r>
          </w:p>
        </w:tc>
        <w:tc>
          <w:tcPr>
            <w:tcW w:w="1481" w:type="pct"/>
            <w:vAlign w:val="center"/>
          </w:tcPr>
          <w:p w14:paraId="506ED400"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IP44</w:t>
            </w:r>
          </w:p>
        </w:tc>
        <w:tc>
          <w:tcPr>
            <w:tcW w:w="815" w:type="pct"/>
            <w:vAlign w:val="center"/>
          </w:tcPr>
          <w:p w14:paraId="46C7DF43"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驾驶室</w:t>
            </w:r>
          </w:p>
        </w:tc>
        <w:tc>
          <w:tcPr>
            <w:tcW w:w="721" w:type="pct"/>
            <w:vAlign w:val="center"/>
          </w:tcPr>
          <w:p w14:paraId="7CCCF051"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壁挂式</w:t>
            </w:r>
          </w:p>
        </w:tc>
      </w:tr>
      <w:tr w:rsidR="00027762" w:rsidRPr="00027762" w14:paraId="5B3A7BB0" w14:textId="77777777" w:rsidTr="00027762">
        <w:trPr>
          <w:jc w:val="center"/>
        </w:trPr>
        <w:tc>
          <w:tcPr>
            <w:tcW w:w="421" w:type="pct"/>
            <w:vAlign w:val="center"/>
          </w:tcPr>
          <w:p w14:paraId="08437CA8" w14:textId="30FF688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6</w:t>
            </w:r>
          </w:p>
        </w:tc>
        <w:tc>
          <w:tcPr>
            <w:tcW w:w="1117" w:type="pct"/>
            <w:gridSpan w:val="2"/>
            <w:vAlign w:val="center"/>
          </w:tcPr>
          <w:p w14:paraId="2011E83D"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振动传感器</w:t>
            </w:r>
          </w:p>
        </w:tc>
        <w:tc>
          <w:tcPr>
            <w:tcW w:w="445" w:type="pct"/>
            <w:vAlign w:val="center"/>
          </w:tcPr>
          <w:p w14:paraId="6A073045"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2</w:t>
            </w:r>
          </w:p>
        </w:tc>
        <w:tc>
          <w:tcPr>
            <w:tcW w:w="1481" w:type="pct"/>
            <w:vAlign w:val="center"/>
          </w:tcPr>
          <w:p w14:paraId="30D3A52D"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防爆等级为</w:t>
            </w:r>
            <w:proofErr w:type="gramStart"/>
            <w:r w:rsidRPr="00027762">
              <w:rPr>
                <w:rFonts w:ascii="宋体" w:hAnsi="宋体"/>
                <w:color w:val="000000" w:themeColor="text1"/>
                <w:sz w:val="18"/>
                <w:szCs w:val="18"/>
              </w:rPr>
              <w:t>本安型</w:t>
            </w:r>
            <w:proofErr w:type="gramEnd"/>
            <w:r w:rsidRPr="00027762">
              <w:rPr>
                <w:rFonts w:ascii="宋体" w:hAnsi="宋体"/>
                <w:color w:val="000000" w:themeColor="text1"/>
                <w:sz w:val="18"/>
                <w:szCs w:val="18"/>
              </w:rPr>
              <w:t>不低于ExiaIICT4,防护等级不低于IP66</w:t>
            </w:r>
          </w:p>
        </w:tc>
        <w:tc>
          <w:tcPr>
            <w:tcW w:w="815" w:type="pct"/>
            <w:vAlign w:val="center"/>
          </w:tcPr>
          <w:p w14:paraId="42748E95"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SLOPP货泵</w:t>
            </w:r>
          </w:p>
        </w:tc>
        <w:tc>
          <w:tcPr>
            <w:tcW w:w="721" w:type="pct"/>
            <w:vAlign w:val="center"/>
          </w:tcPr>
          <w:p w14:paraId="0C8EBECD"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紧固式</w:t>
            </w:r>
          </w:p>
        </w:tc>
      </w:tr>
      <w:tr w:rsidR="00027762" w:rsidRPr="00027762" w14:paraId="67FF0A95" w14:textId="77777777" w:rsidTr="00027762">
        <w:trPr>
          <w:jc w:val="center"/>
        </w:trPr>
        <w:tc>
          <w:tcPr>
            <w:tcW w:w="421" w:type="pct"/>
            <w:vAlign w:val="center"/>
          </w:tcPr>
          <w:p w14:paraId="6DA7F822" w14:textId="5159C31B"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7</w:t>
            </w:r>
          </w:p>
        </w:tc>
        <w:tc>
          <w:tcPr>
            <w:tcW w:w="1117" w:type="pct"/>
            <w:gridSpan w:val="2"/>
            <w:vAlign w:val="center"/>
          </w:tcPr>
          <w:p w14:paraId="5FE73174"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声光报警器</w:t>
            </w:r>
          </w:p>
        </w:tc>
        <w:tc>
          <w:tcPr>
            <w:tcW w:w="445" w:type="pct"/>
            <w:vAlign w:val="center"/>
          </w:tcPr>
          <w:p w14:paraId="436107C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2</w:t>
            </w:r>
          </w:p>
        </w:tc>
        <w:tc>
          <w:tcPr>
            <w:tcW w:w="1481" w:type="pct"/>
            <w:vAlign w:val="center"/>
          </w:tcPr>
          <w:p w14:paraId="7C7458EC"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防护等级不低于IP23</w:t>
            </w:r>
          </w:p>
        </w:tc>
        <w:tc>
          <w:tcPr>
            <w:tcW w:w="815" w:type="pct"/>
            <w:vAlign w:val="center"/>
          </w:tcPr>
          <w:p w14:paraId="16844AB3"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驾驶室、</w:t>
            </w:r>
            <w:proofErr w:type="gramStart"/>
            <w:r w:rsidRPr="00027762">
              <w:rPr>
                <w:rFonts w:ascii="宋体" w:hAnsi="宋体"/>
                <w:color w:val="000000" w:themeColor="text1"/>
                <w:sz w:val="18"/>
                <w:szCs w:val="18"/>
              </w:rPr>
              <w:t>货控室</w:t>
            </w:r>
            <w:proofErr w:type="gramEnd"/>
          </w:p>
        </w:tc>
        <w:tc>
          <w:tcPr>
            <w:tcW w:w="721" w:type="pct"/>
            <w:vAlign w:val="center"/>
          </w:tcPr>
          <w:p w14:paraId="6C327D55"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壁挂式</w:t>
            </w:r>
          </w:p>
        </w:tc>
      </w:tr>
      <w:tr w:rsidR="00027762" w:rsidRPr="00027762" w14:paraId="6AA8C14B" w14:textId="77777777" w:rsidTr="00027762">
        <w:trPr>
          <w:jc w:val="center"/>
        </w:trPr>
        <w:tc>
          <w:tcPr>
            <w:tcW w:w="421" w:type="pct"/>
            <w:vAlign w:val="center"/>
          </w:tcPr>
          <w:p w14:paraId="3E45D4C4" w14:textId="7B9EC842"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hint="eastAsia"/>
                <w:color w:val="000000" w:themeColor="text1"/>
                <w:sz w:val="18"/>
                <w:szCs w:val="18"/>
              </w:rPr>
              <w:t>8</w:t>
            </w:r>
          </w:p>
        </w:tc>
        <w:tc>
          <w:tcPr>
            <w:tcW w:w="1117" w:type="pct"/>
            <w:gridSpan w:val="2"/>
            <w:vAlign w:val="center"/>
          </w:tcPr>
          <w:p w14:paraId="1800267E"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防爆急停按钮盒</w:t>
            </w:r>
          </w:p>
        </w:tc>
        <w:tc>
          <w:tcPr>
            <w:tcW w:w="445" w:type="pct"/>
            <w:vAlign w:val="center"/>
          </w:tcPr>
          <w:p w14:paraId="58D1679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2</w:t>
            </w:r>
          </w:p>
        </w:tc>
        <w:tc>
          <w:tcPr>
            <w:tcW w:w="1481" w:type="pct"/>
            <w:vAlign w:val="center"/>
          </w:tcPr>
          <w:p w14:paraId="7480186B"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防爆等级不低于ExdeIICT4,防护等级不低于IP56</w:t>
            </w:r>
          </w:p>
        </w:tc>
        <w:tc>
          <w:tcPr>
            <w:tcW w:w="815" w:type="pct"/>
            <w:vAlign w:val="center"/>
          </w:tcPr>
          <w:p w14:paraId="7135B7C8"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甲板</w:t>
            </w:r>
          </w:p>
        </w:tc>
        <w:tc>
          <w:tcPr>
            <w:tcW w:w="721" w:type="pct"/>
            <w:vAlign w:val="center"/>
          </w:tcPr>
          <w:p w14:paraId="34D857B0" w14:textId="77777777" w:rsidR="00725AFF" w:rsidRPr="00027762" w:rsidRDefault="00725AFF" w:rsidP="00725AFF">
            <w:pPr>
              <w:snapToGrid w:val="0"/>
              <w:spacing w:line="240" w:lineRule="auto"/>
              <w:jc w:val="center"/>
              <w:rPr>
                <w:rFonts w:ascii="宋体" w:hAnsi="宋体"/>
                <w:color w:val="000000" w:themeColor="text1"/>
                <w:sz w:val="18"/>
                <w:szCs w:val="18"/>
              </w:rPr>
            </w:pPr>
            <w:r w:rsidRPr="00027762">
              <w:rPr>
                <w:rFonts w:ascii="宋体" w:hAnsi="宋体"/>
                <w:color w:val="000000" w:themeColor="text1"/>
                <w:sz w:val="18"/>
                <w:szCs w:val="18"/>
              </w:rPr>
              <w:t>壁挂式</w:t>
            </w:r>
          </w:p>
        </w:tc>
      </w:tr>
    </w:tbl>
    <w:p w14:paraId="0C5DFA2B" w14:textId="3283ACB6" w:rsidR="00725AFF" w:rsidRDefault="00027762" w:rsidP="00027762">
      <w:pPr>
        <w:pStyle w:val="affd"/>
        <w:spacing w:before="120" w:after="120"/>
      </w:pPr>
      <w:r w:rsidRPr="00DF22BC">
        <w:rPr>
          <w:rFonts w:hint="eastAsia"/>
        </w:rPr>
        <w:lastRenderedPageBreak/>
        <w:t>硬件</w:t>
      </w:r>
      <w:r>
        <w:rPr>
          <w:rFonts w:hint="eastAsia"/>
        </w:rPr>
        <w:t>功能</w:t>
      </w:r>
    </w:p>
    <w:p w14:paraId="0B37B241" w14:textId="77777777" w:rsidR="008B4FD0" w:rsidRDefault="008B4FD0" w:rsidP="008B4FD0">
      <w:pPr>
        <w:pStyle w:val="affffffffb"/>
        <w:ind w:left="0"/>
      </w:pPr>
      <w:r w:rsidRPr="00027762">
        <w:t>信号采集</w:t>
      </w:r>
      <w:proofErr w:type="gramStart"/>
      <w:r w:rsidRPr="00027762">
        <w:t>箱功能</w:t>
      </w:r>
      <w:r>
        <w:rPr>
          <w:rFonts w:hint="eastAsia"/>
        </w:rPr>
        <w:t>宜</w:t>
      </w:r>
      <w:proofErr w:type="gramEnd"/>
      <w:r>
        <w:rPr>
          <w:rFonts w:hint="eastAsia"/>
        </w:rPr>
        <w:t>包括：</w:t>
      </w:r>
    </w:p>
    <w:p w14:paraId="72BE17CB" w14:textId="77777777" w:rsidR="008B4FD0" w:rsidRPr="00027762" w:rsidRDefault="008B4FD0" w:rsidP="008B4FD0">
      <w:pPr>
        <w:pStyle w:val="affff6"/>
        <w:numPr>
          <w:ilvl w:val="0"/>
          <w:numId w:val="35"/>
        </w:numPr>
        <w:ind w:firstLineChars="0"/>
        <w:rPr>
          <w:rFonts w:hAnsi="宋体"/>
          <w:szCs w:val="21"/>
        </w:rPr>
      </w:pPr>
      <w:r w:rsidRPr="00027762">
        <w:rPr>
          <w:rFonts w:hAnsi="宋体" w:hint="eastAsia"/>
          <w:szCs w:val="21"/>
        </w:rPr>
        <w:t>与船上其它系统信号交互</w:t>
      </w:r>
      <w:r>
        <w:rPr>
          <w:rFonts w:hAnsi="宋体" w:hint="eastAsia"/>
          <w:szCs w:val="21"/>
        </w:rPr>
        <w:t>；</w:t>
      </w:r>
    </w:p>
    <w:p w14:paraId="01A3AFB7" w14:textId="77777777" w:rsidR="008B4FD0" w:rsidRPr="00027762" w:rsidRDefault="008B4FD0" w:rsidP="008B4FD0">
      <w:pPr>
        <w:pStyle w:val="affff6"/>
        <w:numPr>
          <w:ilvl w:val="0"/>
          <w:numId w:val="35"/>
        </w:numPr>
        <w:ind w:firstLineChars="0"/>
        <w:rPr>
          <w:rFonts w:hAnsi="宋体"/>
          <w:szCs w:val="21"/>
        </w:rPr>
      </w:pPr>
      <w:r w:rsidRPr="00027762">
        <w:rPr>
          <w:rFonts w:hAnsi="宋体"/>
          <w:szCs w:val="21"/>
        </w:rPr>
        <w:t>与防爆急停按钮盒硬线连接，采集PV阀状态确认信号</w:t>
      </w:r>
      <w:r>
        <w:rPr>
          <w:rFonts w:hAnsi="宋体" w:hint="eastAsia"/>
          <w:szCs w:val="21"/>
        </w:rPr>
        <w:t>；</w:t>
      </w:r>
    </w:p>
    <w:p w14:paraId="7F98B61A" w14:textId="1BC7CFD7" w:rsidR="008B4FD0" w:rsidRDefault="008B4FD0" w:rsidP="008B4FD0">
      <w:pPr>
        <w:pStyle w:val="affff6"/>
        <w:numPr>
          <w:ilvl w:val="0"/>
          <w:numId w:val="35"/>
        </w:numPr>
        <w:ind w:firstLineChars="0"/>
        <w:rPr>
          <w:rFonts w:hAnsi="宋体"/>
          <w:szCs w:val="21"/>
        </w:rPr>
      </w:pPr>
      <w:r w:rsidRPr="00027762">
        <w:rPr>
          <w:rFonts w:hAnsi="宋体"/>
          <w:szCs w:val="21"/>
        </w:rPr>
        <w:t>与ESDS系统硬线连接，采集ESDS状态信号</w:t>
      </w:r>
      <w:r>
        <w:rPr>
          <w:rFonts w:hAnsi="宋体" w:hint="eastAsia"/>
          <w:szCs w:val="21"/>
        </w:rPr>
        <w:t>。</w:t>
      </w:r>
    </w:p>
    <w:p w14:paraId="2AAFAED0" w14:textId="29541155" w:rsidR="00027762" w:rsidRDefault="00027762" w:rsidP="00027762">
      <w:pPr>
        <w:pStyle w:val="affffffffb"/>
        <w:ind w:left="0"/>
      </w:pPr>
      <w:r w:rsidRPr="00027762">
        <w:t>工控机功能</w:t>
      </w:r>
      <w:r>
        <w:rPr>
          <w:rFonts w:hint="eastAsia"/>
        </w:rPr>
        <w:t>宜包括：</w:t>
      </w:r>
    </w:p>
    <w:p w14:paraId="20F085B7" w14:textId="1D65DBA1" w:rsidR="00027762" w:rsidRDefault="00027762" w:rsidP="002F1D3F">
      <w:pPr>
        <w:pStyle w:val="affff6"/>
        <w:numPr>
          <w:ilvl w:val="0"/>
          <w:numId w:val="34"/>
        </w:numPr>
        <w:ind w:firstLineChars="0"/>
      </w:pPr>
      <w:r>
        <w:rPr>
          <w:rFonts w:hint="eastAsia"/>
        </w:rPr>
        <w:t>驾驶室、货控室操作人员在岗出勤可视化；</w:t>
      </w:r>
    </w:p>
    <w:p w14:paraId="46468B8E" w14:textId="402F9F44" w:rsidR="00027762" w:rsidRDefault="00027762" w:rsidP="002F1D3F">
      <w:pPr>
        <w:pStyle w:val="affff6"/>
        <w:numPr>
          <w:ilvl w:val="0"/>
          <w:numId w:val="34"/>
        </w:numPr>
        <w:ind w:firstLineChars="0"/>
      </w:pPr>
      <w:r>
        <w:rPr>
          <w:rFonts w:hint="eastAsia"/>
        </w:rPr>
        <w:t>驾驶室、货控室操作人员在岗精神状态可视化；</w:t>
      </w:r>
    </w:p>
    <w:p w14:paraId="1B64AAC5" w14:textId="5802BA3A" w:rsidR="00027762" w:rsidRDefault="00027762" w:rsidP="002F1D3F">
      <w:pPr>
        <w:pStyle w:val="affff6"/>
        <w:numPr>
          <w:ilvl w:val="0"/>
          <w:numId w:val="34"/>
        </w:numPr>
        <w:ind w:firstLineChars="0"/>
      </w:pPr>
      <w:r>
        <w:rPr>
          <w:rFonts w:hint="eastAsia"/>
        </w:rPr>
        <w:t>货舱内液货温度、液位数据可视化；</w:t>
      </w:r>
    </w:p>
    <w:p w14:paraId="7FF7F56B" w14:textId="52F2CCF3" w:rsidR="00027762" w:rsidRDefault="00027762" w:rsidP="002F1D3F">
      <w:pPr>
        <w:pStyle w:val="affff6"/>
        <w:numPr>
          <w:ilvl w:val="0"/>
          <w:numId w:val="34"/>
        </w:numPr>
        <w:ind w:firstLineChars="0"/>
      </w:pPr>
      <w:r>
        <w:rPr>
          <w:rFonts w:hint="eastAsia"/>
        </w:rPr>
        <w:t>货舱内压力数据可视化；</w:t>
      </w:r>
    </w:p>
    <w:p w14:paraId="668F105E" w14:textId="6CFBD572" w:rsidR="00027762" w:rsidRDefault="00027762" w:rsidP="002F1D3F">
      <w:pPr>
        <w:pStyle w:val="affff6"/>
        <w:numPr>
          <w:ilvl w:val="0"/>
          <w:numId w:val="34"/>
        </w:numPr>
        <w:ind w:firstLineChars="0"/>
      </w:pPr>
      <w:r>
        <w:rPr>
          <w:rFonts w:hint="eastAsia"/>
        </w:rPr>
        <w:t>装卸货阀门状态可视化；</w:t>
      </w:r>
    </w:p>
    <w:p w14:paraId="1973C1CA" w14:textId="3C94A6D5" w:rsidR="00027762" w:rsidRDefault="00027762" w:rsidP="002F1D3F">
      <w:pPr>
        <w:pStyle w:val="affff6"/>
        <w:numPr>
          <w:ilvl w:val="0"/>
          <w:numId w:val="34"/>
        </w:numPr>
        <w:ind w:firstLineChars="0"/>
      </w:pPr>
      <w:r>
        <w:rPr>
          <w:rFonts w:hint="eastAsia"/>
        </w:rPr>
        <w:t>高位、高高位状态可视化；</w:t>
      </w:r>
    </w:p>
    <w:p w14:paraId="08DE1B7B" w14:textId="67F358F6" w:rsidR="00027762" w:rsidRDefault="00027762" w:rsidP="002F1D3F">
      <w:pPr>
        <w:pStyle w:val="affff6"/>
        <w:numPr>
          <w:ilvl w:val="0"/>
          <w:numId w:val="34"/>
        </w:numPr>
        <w:ind w:firstLineChars="0"/>
      </w:pPr>
      <w:r>
        <w:rPr>
          <w:rFonts w:hint="eastAsia"/>
        </w:rPr>
        <w:t>洗舱泵、压载泵进出口压力数据可视化；</w:t>
      </w:r>
    </w:p>
    <w:p w14:paraId="4BD100E5" w14:textId="2A288327" w:rsidR="00027762" w:rsidRDefault="00027762" w:rsidP="002F1D3F">
      <w:pPr>
        <w:pStyle w:val="affff6"/>
        <w:numPr>
          <w:ilvl w:val="0"/>
          <w:numId w:val="34"/>
        </w:numPr>
        <w:ind w:firstLineChars="0"/>
      </w:pPr>
      <w:r>
        <w:rPr>
          <w:rFonts w:hint="eastAsia"/>
        </w:rPr>
        <w:t>货泵出口压力数据可视化；</w:t>
      </w:r>
    </w:p>
    <w:p w14:paraId="2C1C2869" w14:textId="34F7B32F" w:rsidR="00027762" w:rsidRDefault="00027762" w:rsidP="002F1D3F">
      <w:pPr>
        <w:pStyle w:val="affff6"/>
        <w:numPr>
          <w:ilvl w:val="0"/>
          <w:numId w:val="34"/>
        </w:numPr>
        <w:ind w:firstLineChars="0"/>
      </w:pPr>
      <w:r>
        <w:rPr>
          <w:rFonts w:hint="eastAsia"/>
        </w:rPr>
        <w:t>PV阀状态确认可视化；</w:t>
      </w:r>
    </w:p>
    <w:p w14:paraId="4F47081B" w14:textId="23A79E9F" w:rsidR="00027762" w:rsidRDefault="00027762" w:rsidP="002F1D3F">
      <w:pPr>
        <w:pStyle w:val="affff6"/>
        <w:numPr>
          <w:ilvl w:val="0"/>
          <w:numId w:val="34"/>
        </w:numPr>
        <w:ind w:firstLineChars="0"/>
      </w:pPr>
      <w:r>
        <w:rPr>
          <w:rFonts w:hint="eastAsia"/>
        </w:rPr>
        <w:t>主机重要运行参数可视化；</w:t>
      </w:r>
    </w:p>
    <w:p w14:paraId="730EC3FB" w14:textId="0FEC46F8" w:rsidR="00027762" w:rsidRDefault="00027762" w:rsidP="002F1D3F">
      <w:pPr>
        <w:pStyle w:val="affff6"/>
        <w:numPr>
          <w:ilvl w:val="0"/>
          <w:numId w:val="34"/>
        </w:numPr>
        <w:ind w:firstLineChars="0"/>
      </w:pPr>
      <w:r>
        <w:rPr>
          <w:rFonts w:hint="eastAsia"/>
        </w:rPr>
        <w:t>ESDS状态信号可视化；</w:t>
      </w:r>
    </w:p>
    <w:p w14:paraId="18815BAA" w14:textId="4FFCCBEC" w:rsidR="00027762" w:rsidRDefault="00027762" w:rsidP="002F1D3F">
      <w:pPr>
        <w:pStyle w:val="affff6"/>
        <w:numPr>
          <w:ilvl w:val="0"/>
          <w:numId w:val="34"/>
        </w:numPr>
        <w:ind w:firstLineChars="0"/>
      </w:pPr>
      <w:r>
        <w:rPr>
          <w:rFonts w:hint="eastAsia"/>
        </w:rPr>
        <w:t>驾驶室、货控室操作人员在岗出勤异常报警；</w:t>
      </w:r>
    </w:p>
    <w:p w14:paraId="35A63664" w14:textId="63594CB6" w:rsidR="00027762" w:rsidRDefault="00027762" w:rsidP="002F1D3F">
      <w:pPr>
        <w:pStyle w:val="affff6"/>
        <w:numPr>
          <w:ilvl w:val="0"/>
          <w:numId w:val="34"/>
        </w:numPr>
        <w:ind w:firstLineChars="0"/>
      </w:pPr>
      <w:r>
        <w:rPr>
          <w:rFonts w:hint="eastAsia"/>
        </w:rPr>
        <w:t>驾驶室、货控室操作人员在岗精神状态异常报警；</w:t>
      </w:r>
    </w:p>
    <w:p w14:paraId="4481658E" w14:textId="0927C950" w:rsidR="00027762" w:rsidRDefault="00027762" w:rsidP="002F1D3F">
      <w:pPr>
        <w:pStyle w:val="affff6"/>
        <w:numPr>
          <w:ilvl w:val="0"/>
          <w:numId w:val="34"/>
        </w:numPr>
        <w:ind w:firstLineChars="0"/>
      </w:pPr>
      <w:r>
        <w:rPr>
          <w:rFonts w:hint="eastAsia"/>
        </w:rPr>
        <w:t>货舱内液货温度、液位异常报警；</w:t>
      </w:r>
    </w:p>
    <w:p w14:paraId="3321E083" w14:textId="389C3381" w:rsidR="00027762" w:rsidRDefault="00027762" w:rsidP="002F1D3F">
      <w:pPr>
        <w:pStyle w:val="affff6"/>
        <w:numPr>
          <w:ilvl w:val="0"/>
          <w:numId w:val="34"/>
        </w:numPr>
        <w:ind w:firstLineChars="0"/>
      </w:pPr>
      <w:r>
        <w:rPr>
          <w:rFonts w:hint="eastAsia"/>
        </w:rPr>
        <w:t>货舱内压力异常报警；</w:t>
      </w:r>
    </w:p>
    <w:p w14:paraId="35AED8F5" w14:textId="3A1ACE79" w:rsidR="00027762" w:rsidRDefault="00027762" w:rsidP="002F1D3F">
      <w:pPr>
        <w:pStyle w:val="affff6"/>
        <w:numPr>
          <w:ilvl w:val="0"/>
          <w:numId w:val="34"/>
        </w:numPr>
        <w:ind w:firstLineChars="0"/>
      </w:pPr>
      <w:r>
        <w:rPr>
          <w:rFonts w:hint="eastAsia"/>
        </w:rPr>
        <w:t>装卸货时阀门开启/关闭异常报警；</w:t>
      </w:r>
    </w:p>
    <w:p w14:paraId="0FC600E7" w14:textId="1C3D9D68" w:rsidR="00027762" w:rsidRDefault="00027762" w:rsidP="002F1D3F">
      <w:pPr>
        <w:pStyle w:val="affff6"/>
        <w:numPr>
          <w:ilvl w:val="0"/>
          <w:numId w:val="34"/>
        </w:numPr>
        <w:ind w:firstLineChars="0"/>
      </w:pPr>
      <w:r>
        <w:rPr>
          <w:rFonts w:hint="eastAsia"/>
        </w:rPr>
        <w:t>高位、高高位报警；</w:t>
      </w:r>
    </w:p>
    <w:p w14:paraId="3A1D65DA" w14:textId="49083073" w:rsidR="00027762" w:rsidRDefault="00027762" w:rsidP="002F1D3F">
      <w:pPr>
        <w:pStyle w:val="affff6"/>
        <w:numPr>
          <w:ilvl w:val="0"/>
          <w:numId w:val="34"/>
        </w:numPr>
        <w:ind w:firstLineChars="0"/>
      </w:pPr>
      <w:r>
        <w:rPr>
          <w:rFonts w:hint="eastAsia"/>
        </w:rPr>
        <w:t>货泵健康状态异常报警；</w:t>
      </w:r>
    </w:p>
    <w:p w14:paraId="14D91E0F" w14:textId="16F6D610" w:rsidR="00027762" w:rsidRDefault="00027762" w:rsidP="002F1D3F">
      <w:pPr>
        <w:pStyle w:val="affff6"/>
        <w:numPr>
          <w:ilvl w:val="0"/>
          <w:numId w:val="34"/>
        </w:numPr>
        <w:ind w:firstLineChars="0"/>
      </w:pPr>
      <w:r>
        <w:rPr>
          <w:rFonts w:hint="eastAsia"/>
        </w:rPr>
        <w:t>PV阀状态异常报警；</w:t>
      </w:r>
    </w:p>
    <w:p w14:paraId="6862F253" w14:textId="282AF591" w:rsidR="00027762" w:rsidRDefault="00027762" w:rsidP="002F1D3F">
      <w:pPr>
        <w:pStyle w:val="affff6"/>
        <w:numPr>
          <w:ilvl w:val="0"/>
          <w:numId w:val="34"/>
        </w:numPr>
        <w:ind w:firstLineChars="0"/>
      </w:pPr>
      <w:r>
        <w:rPr>
          <w:rFonts w:hint="eastAsia"/>
        </w:rPr>
        <w:t>船舶姿态异常报警；</w:t>
      </w:r>
    </w:p>
    <w:p w14:paraId="36F741EE" w14:textId="2234A45C" w:rsidR="00027762" w:rsidRDefault="00027762" w:rsidP="002F1D3F">
      <w:pPr>
        <w:pStyle w:val="affff6"/>
        <w:numPr>
          <w:ilvl w:val="0"/>
          <w:numId w:val="34"/>
        </w:numPr>
        <w:ind w:firstLineChars="0"/>
      </w:pPr>
      <w:r>
        <w:rPr>
          <w:rFonts w:hint="eastAsia"/>
        </w:rPr>
        <w:t>固定式可燃气体状态异常报警；</w:t>
      </w:r>
    </w:p>
    <w:p w14:paraId="46A910E4" w14:textId="190784A5" w:rsidR="00027762" w:rsidRDefault="00027762" w:rsidP="002F1D3F">
      <w:pPr>
        <w:pStyle w:val="affff6"/>
        <w:numPr>
          <w:ilvl w:val="0"/>
          <w:numId w:val="34"/>
        </w:numPr>
        <w:ind w:firstLineChars="0"/>
      </w:pPr>
      <w:r>
        <w:rPr>
          <w:rFonts w:hint="eastAsia"/>
        </w:rPr>
        <w:t>ESDS状态信号报警；</w:t>
      </w:r>
    </w:p>
    <w:p w14:paraId="5EF9D4F7" w14:textId="35FFD5B3" w:rsidR="00027762" w:rsidRDefault="00027762" w:rsidP="002F1D3F">
      <w:pPr>
        <w:pStyle w:val="affff6"/>
        <w:numPr>
          <w:ilvl w:val="0"/>
          <w:numId w:val="34"/>
        </w:numPr>
        <w:ind w:firstLineChars="0"/>
      </w:pPr>
      <w:r>
        <w:rPr>
          <w:rFonts w:hint="eastAsia"/>
        </w:rPr>
        <w:t>人员基本信息管理；</w:t>
      </w:r>
    </w:p>
    <w:p w14:paraId="316BF547" w14:textId="347F392E" w:rsidR="00027762" w:rsidRDefault="00027762" w:rsidP="002F1D3F">
      <w:pPr>
        <w:pStyle w:val="affff6"/>
        <w:numPr>
          <w:ilvl w:val="0"/>
          <w:numId w:val="34"/>
        </w:numPr>
        <w:ind w:firstLineChars="0"/>
      </w:pPr>
      <w:r>
        <w:rPr>
          <w:rFonts w:hint="eastAsia"/>
        </w:rPr>
        <w:t>报警数据记录；</w:t>
      </w:r>
    </w:p>
    <w:p w14:paraId="15AD6DB3" w14:textId="3F2DD19D" w:rsidR="00027762" w:rsidRDefault="00027762" w:rsidP="002F1D3F">
      <w:pPr>
        <w:pStyle w:val="affff6"/>
        <w:numPr>
          <w:ilvl w:val="0"/>
          <w:numId w:val="34"/>
        </w:numPr>
        <w:ind w:firstLineChars="0"/>
      </w:pPr>
      <w:r>
        <w:rPr>
          <w:rFonts w:hint="eastAsia"/>
        </w:rPr>
        <w:t>人员综合评估雷达图；</w:t>
      </w:r>
    </w:p>
    <w:p w14:paraId="39563BC0" w14:textId="72562EDA" w:rsidR="00027762" w:rsidRDefault="00027762" w:rsidP="002F1D3F">
      <w:pPr>
        <w:pStyle w:val="affff6"/>
        <w:numPr>
          <w:ilvl w:val="0"/>
          <w:numId w:val="34"/>
        </w:numPr>
        <w:ind w:firstLineChars="0"/>
      </w:pPr>
      <w:r>
        <w:rPr>
          <w:rFonts w:hint="eastAsia"/>
        </w:rPr>
        <w:t>人员在线申诉处理。</w:t>
      </w:r>
    </w:p>
    <w:p w14:paraId="0E123585" w14:textId="766EA93D" w:rsidR="00027762" w:rsidRDefault="00027762" w:rsidP="00027762">
      <w:pPr>
        <w:pStyle w:val="affffffffb"/>
        <w:ind w:left="0"/>
      </w:pPr>
      <w:r w:rsidRPr="00027762">
        <w:t>智能网关</w:t>
      </w:r>
      <w:proofErr w:type="gramStart"/>
      <w:r w:rsidRPr="00027762">
        <w:t>箱功能</w:t>
      </w:r>
      <w:r>
        <w:rPr>
          <w:rFonts w:hint="eastAsia"/>
        </w:rPr>
        <w:t>宜</w:t>
      </w:r>
      <w:proofErr w:type="gramEnd"/>
      <w:r>
        <w:rPr>
          <w:rFonts w:hint="eastAsia"/>
        </w:rPr>
        <w:t>包括：</w:t>
      </w:r>
    </w:p>
    <w:p w14:paraId="666E46B5" w14:textId="6F0A03B4"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与货泵系统通信货泵的转速、绕组温度、变频器输出电流、急停、综合报警信号（Modbus-TCP通信）；</w:t>
      </w:r>
    </w:p>
    <w:p w14:paraId="2F9B76CE" w14:textId="6DCCA041"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与液位遥测系统通信货舱货物温度、液位、货舱压力、舱容、吃水等信号（Modbus-TCP通信）；</w:t>
      </w:r>
    </w:p>
    <w:p w14:paraId="7A2989A2" w14:textId="5E2CC337"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与阀门遥控系统通信装货阀门状态信号（Modbus-TCP通信）；</w:t>
      </w:r>
    </w:p>
    <w:p w14:paraId="26921306" w14:textId="7649FA81"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与机舱监测系统通信主机转速信号（Modbus-TCP通信）；</w:t>
      </w:r>
    </w:p>
    <w:p w14:paraId="4CF09ABB" w14:textId="0F1C2BCA"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与装载计算机通信船舶姿态异常报警信号（Modbus-TCP通信）；</w:t>
      </w:r>
    </w:p>
    <w:p w14:paraId="456CD1B3" w14:textId="46C8A0B3"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与CCTV系统通信驾驶室、货控室、集管区的视频信号（TCP/IP通信）；</w:t>
      </w:r>
    </w:p>
    <w:p w14:paraId="05A94A12" w14:textId="19C9D556" w:rsidR="00027762" w:rsidRPr="00027762" w:rsidRDefault="00027762" w:rsidP="002F1D3F">
      <w:pPr>
        <w:pStyle w:val="affff6"/>
        <w:numPr>
          <w:ilvl w:val="0"/>
          <w:numId w:val="36"/>
        </w:numPr>
        <w:ind w:firstLineChars="0"/>
        <w:rPr>
          <w:rFonts w:hAnsi="宋体"/>
          <w:szCs w:val="21"/>
        </w:rPr>
      </w:pPr>
      <w:r w:rsidRPr="00027762">
        <w:rPr>
          <w:rFonts w:hAnsi="宋体" w:hint="eastAsia"/>
          <w:szCs w:val="21"/>
        </w:rPr>
        <w:t>与船载无线通讯系统船岸数据交互（Modbus-TCP通信）。</w:t>
      </w:r>
    </w:p>
    <w:p w14:paraId="0C70904F" w14:textId="2FE22465" w:rsidR="00027762" w:rsidRPr="003A0336" w:rsidRDefault="00027762" w:rsidP="003A0336">
      <w:pPr>
        <w:pStyle w:val="affffffffb"/>
        <w:ind w:left="0"/>
      </w:pPr>
      <w:r w:rsidRPr="00027762">
        <w:rPr>
          <w:rFonts w:hint="eastAsia"/>
        </w:rPr>
        <w:t>振动传感器</w:t>
      </w:r>
      <w:r w:rsidR="003A0336">
        <w:rPr>
          <w:rFonts w:hint="eastAsia"/>
        </w:rPr>
        <w:t>宜具备</w:t>
      </w:r>
      <w:r w:rsidRPr="003A0336">
        <w:rPr>
          <w:rFonts w:hint="eastAsia"/>
        </w:rPr>
        <w:t>货泵振动信号采集</w:t>
      </w:r>
      <w:r w:rsidR="003A0336" w:rsidRPr="00027762">
        <w:t>功能</w:t>
      </w:r>
      <w:r w:rsidRPr="003A0336">
        <w:rPr>
          <w:rFonts w:hint="eastAsia"/>
        </w:rPr>
        <w:t>。</w:t>
      </w:r>
    </w:p>
    <w:p w14:paraId="555CDC6C" w14:textId="09D152EE" w:rsidR="00027762" w:rsidRPr="003A0336" w:rsidRDefault="00027762" w:rsidP="003A0336">
      <w:pPr>
        <w:pStyle w:val="affffffffb"/>
        <w:ind w:left="0"/>
      </w:pPr>
      <w:r w:rsidRPr="00027762">
        <w:rPr>
          <w:rFonts w:hint="eastAsia"/>
        </w:rPr>
        <w:t>声光报警器</w:t>
      </w:r>
      <w:r w:rsidR="003A0336">
        <w:rPr>
          <w:rFonts w:hint="eastAsia"/>
        </w:rPr>
        <w:t>宜具备</w:t>
      </w:r>
      <w:r w:rsidRPr="003A0336">
        <w:t>安全监控系统报警时输出声光报警</w:t>
      </w:r>
      <w:r w:rsidR="003A0336" w:rsidRPr="003A0336">
        <w:t>功能</w:t>
      </w:r>
      <w:r w:rsidRPr="003A0336">
        <w:rPr>
          <w:rFonts w:hint="eastAsia"/>
        </w:rPr>
        <w:t>。</w:t>
      </w:r>
    </w:p>
    <w:p w14:paraId="3AC82DB3" w14:textId="7415EEAC" w:rsidR="00027762" w:rsidRDefault="00027762" w:rsidP="003A0336">
      <w:pPr>
        <w:pStyle w:val="affffffffb"/>
        <w:ind w:left="0"/>
      </w:pPr>
      <w:r w:rsidRPr="00027762">
        <w:rPr>
          <w:rFonts w:hint="eastAsia"/>
        </w:rPr>
        <w:t>防爆急停</w:t>
      </w:r>
      <w:proofErr w:type="gramStart"/>
      <w:r w:rsidRPr="00027762">
        <w:rPr>
          <w:rFonts w:hint="eastAsia"/>
        </w:rPr>
        <w:t>按钮盒</w:t>
      </w:r>
      <w:r w:rsidR="003A0336">
        <w:rPr>
          <w:rFonts w:hint="eastAsia"/>
        </w:rPr>
        <w:t>宜具备</w:t>
      </w:r>
      <w:proofErr w:type="gramEnd"/>
      <w:r w:rsidRPr="003A0336">
        <w:t>PV</w:t>
      </w:r>
      <w:proofErr w:type="gramStart"/>
      <w:r w:rsidRPr="003A0336">
        <w:rPr>
          <w:rFonts w:hint="eastAsia"/>
        </w:rPr>
        <w:t>阀状态</w:t>
      </w:r>
      <w:proofErr w:type="gramEnd"/>
      <w:r w:rsidRPr="003A0336">
        <w:rPr>
          <w:rFonts w:hint="eastAsia"/>
        </w:rPr>
        <w:t>确认信息采集</w:t>
      </w:r>
      <w:r w:rsidR="003A0336" w:rsidRPr="003A0336">
        <w:rPr>
          <w:rFonts w:hint="eastAsia"/>
        </w:rPr>
        <w:t>功能</w:t>
      </w:r>
      <w:r w:rsidRPr="003A0336">
        <w:rPr>
          <w:rFonts w:hint="eastAsia"/>
        </w:rPr>
        <w:t>。</w:t>
      </w:r>
    </w:p>
    <w:bookmarkEnd w:id="20"/>
    <w:p w14:paraId="0872392B" w14:textId="5C06EB8C" w:rsidR="008B4FD0" w:rsidRPr="003A0336" w:rsidRDefault="008B4FD0" w:rsidP="00A37359">
      <w:pPr>
        <w:pStyle w:val="affff6"/>
        <w:ind w:firstLineChars="0" w:firstLine="0"/>
      </w:pPr>
    </w:p>
    <w:sectPr w:rsidR="008B4FD0" w:rsidRPr="003A0336" w:rsidSect="009908A3">
      <w:pgSz w:w="11906" w:h="16838" w:code="9"/>
      <w:pgMar w:top="2410" w:right="1134" w:bottom="1134" w:left="1134" w:header="1418" w:footer="1134" w:gutter="284"/>
      <w:pgNumType w:start="1"/>
      <w:cols w:space="425"/>
      <w:formProt w:val="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DE0460" w15:done="0"/>
  <w15:commentEx w15:paraId="426E0E4F" w15:done="0"/>
  <w15:commentEx w15:paraId="01B141DF" w15:done="0"/>
  <w15:commentEx w15:paraId="582F3D09" w15:done="0"/>
  <w15:commentEx w15:paraId="1B81A910" w15:done="0"/>
  <w15:commentEx w15:paraId="667B59A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8F712" w14:textId="77777777" w:rsidR="001B45A8" w:rsidRDefault="001B45A8" w:rsidP="00D86DB7">
      <w:r>
        <w:separator/>
      </w:r>
    </w:p>
    <w:p w14:paraId="471B3E50" w14:textId="77777777" w:rsidR="001B45A8" w:rsidRDefault="001B45A8"/>
    <w:p w14:paraId="7B32558E" w14:textId="77777777" w:rsidR="001B45A8" w:rsidRDefault="001B45A8"/>
  </w:endnote>
  <w:endnote w:type="continuationSeparator" w:id="0">
    <w:p w14:paraId="5B5A7FF5" w14:textId="77777777" w:rsidR="001B45A8" w:rsidRDefault="001B45A8" w:rsidP="00D86DB7">
      <w:r>
        <w:continuationSeparator/>
      </w:r>
    </w:p>
    <w:p w14:paraId="39EBD03E" w14:textId="77777777" w:rsidR="001B45A8" w:rsidRDefault="001B45A8"/>
    <w:p w14:paraId="26A0A621" w14:textId="77777777" w:rsidR="001B45A8" w:rsidRDefault="001B4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74B99"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7EFF9"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58666" w14:textId="77777777" w:rsidR="000C57D6" w:rsidRDefault="000C57D6" w:rsidP="00C94DF2">
    <w:pPr>
      <w:pStyle w:val="affff3"/>
    </w:pPr>
    <w:r>
      <w:fldChar w:fldCharType="begin"/>
    </w:r>
    <w:r>
      <w:instrText>PAGE   \* MERGEFORMAT</w:instrText>
    </w:r>
    <w:r>
      <w:fldChar w:fldCharType="separate"/>
    </w:r>
    <w:r w:rsidR="00E953F4" w:rsidRPr="00E953F4">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FE12B" w14:textId="77777777" w:rsidR="001B45A8" w:rsidRDefault="001B45A8" w:rsidP="00D86DB7">
      <w:r>
        <w:separator/>
      </w:r>
    </w:p>
  </w:footnote>
  <w:footnote w:type="continuationSeparator" w:id="0">
    <w:p w14:paraId="33B7B355" w14:textId="77777777" w:rsidR="001B45A8" w:rsidRDefault="001B45A8" w:rsidP="00D86DB7">
      <w:r>
        <w:continuationSeparator/>
      </w:r>
    </w:p>
    <w:p w14:paraId="29679A59" w14:textId="77777777" w:rsidR="001B45A8" w:rsidRDefault="001B45A8"/>
    <w:p w14:paraId="06991357" w14:textId="77777777" w:rsidR="001B45A8" w:rsidRDefault="001B45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E2415"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C9DD4"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0EA54"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1045D">
      <w:rPr>
        <w:noProof/>
      </w:rP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A2312" w14:textId="63B2A40E" w:rsidR="00D84FA1" w:rsidRPr="00D84FA1" w:rsidRDefault="00D84FA1" w:rsidP="00A2271D">
    <w:pPr>
      <w:pStyle w:val="affffb"/>
    </w:pPr>
    <w:r>
      <w:fldChar w:fldCharType="begin"/>
    </w:r>
    <w:r>
      <w:instrText xml:space="preserve"> STYLEREF  标准文件_文件编号  \* MERGEFORMAT </w:instrText>
    </w:r>
    <w:r>
      <w:fldChar w:fldCharType="separate"/>
    </w:r>
    <w:r w:rsidR="00E953F4">
      <w:t>T/CSNAME XXX</w:t>
    </w:r>
    <w:r w:rsidR="00E953F4">
      <w:t>—</w:t>
    </w:r>
    <w:r w:rsidR="00E953F4">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C8D110F"/>
    <w:multiLevelType w:val="hybridMultilevel"/>
    <w:tmpl w:val="61A6710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0BB282D"/>
    <w:multiLevelType w:val="multilevel"/>
    <w:tmpl w:val="4F2011E8"/>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D44879C8"/>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nsid w:val="4E5D0534"/>
    <w:multiLevelType w:val="multilevel"/>
    <w:tmpl w:val="44863046"/>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4632751"/>
    <w:multiLevelType w:val="multilevel"/>
    <w:tmpl w:val="8E9217A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nsid w:val="557C2AF5"/>
    <w:multiLevelType w:val="multilevel"/>
    <w:tmpl w:val="A9F832E0"/>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580204B2"/>
    <w:multiLevelType w:val="hybridMultilevel"/>
    <w:tmpl w:val="B2B427F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27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nsid w:val="6EED418F"/>
    <w:multiLevelType w:val="hybridMultilevel"/>
    <w:tmpl w:val="9DE6112E"/>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5"/>
  </w:num>
  <w:num w:numId="6">
    <w:abstractNumId w:val="10"/>
  </w:num>
  <w:num w:numId="7">
    <w:abstractNumId w:val="18"/>
  </w:num>
  <w:num w:numId="8">
    <w:abstractNumId w:val="7"/>
  </w:num>
  <w:num w:numId="9">
    <w:abstractNumId w:val="21"/>
  </w:num>
  <w:num w:numId="10">
    <w:abstractNumId w:val="19"/>
  </w:num>
  <w:num w:numId="11">
    <w:abstractNumId w:val="31"/>
  </w:num>
  <w:num w:numId="12">
    <w:abstractNumId w:val="17"/>
  </w:num>
  <w:num w:numId="13">
    <w:abstractNumId w:val="33"/>
  </w:num>
  <w:num w:numId="14">
    <w:abstractNumId w:val="1"/>
  </w:num>
  <w:num w:numId="15">
    <w:abstractNumId w:val="23"/>
  </w:num>
  <w:num w:numId="16">
    <w:abstractNumId w:val="6"/>
  </w:num>
  <w:num w:numId="17">
    <w:abstractNumId w:val="15"/>
  </w:num>
  <w:num w:numId="18">
    <w:abstractNumId w:val="27"/>
  </w:num>
  <w:num w:numId="19">
    <w:abstractNumId w:val="28"/>
  </w:num>
  <w:num w:numId="20">
    <w:abstractNumId w:val="13"/>
  </w:num>
  <w:num w:numId="21">
    <w:abstractNumId w:val="14"/>
  </w:num>
  <w:num w:numId="22">
    <w:abstractNumId w:val="30"/>
  </w:num>
  <w:num w:numId="23">
    <w:abstractNumId w:val="2"/>
  </w:num>
  <w:num w:numId="24">
    <w:abstractNumId w:val="4"/>
  </w:num>
  <w:num w:numId="25">
    <w:abstractNumId w:val="16"/>
  </w:num>
  <w:num w:numId="26">
    <w:abstractNumId w:val="26"/>
  </w:num>
  <w:num w:numId="27">
    <w:abstractNumId w:val="11"/>
  </w:num>
  <w:num w:numId="28">
    <w:abstractNumId w:val="24"/>
  </w:num>
  <w:num w:numId="29">
    <w:abstractNumId w:val="20"/>
  </w:num>
  <w:num w:numId="30">
    <w:abstractNumId w:val="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2"/>
  </w:num>
  <w:num w:numId="35">
    <w:abstractNumId w:val="22"/>
  </w:num>
  <w:num w:numId="36">
    <w:abstractNumId w:val="9"/>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5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AEF"/>
    <w:rsid w:val="0002595E"/>
    <w:rsid w:val="00027762"/>
    <w:rsid w:val="000303C3"/>
    <w:rsid w:val="000331D3"/>
    <w:rsid w:val="000346A5"/>
    <w:rsid w:val="000359C3"/>
    <w:rsid w:val="00035A7D"/>
    <w:rsid w:val="000365ED"/>
    <w:rsid w:val="0004218B"/>
    <w:rsid w:val="0004249A"/>
    <w:rsid w:val="00043282"/>
    <w:rsid w:val="00044286"/>
    <w:rsid w:val="00047F28"/>
    <w:rsid w:val="000503AA"/>
    <w:rsid w:val="000506A1"/>
    <w:rsid w:val="000515DD"/>
    <w:rsid w:val="0005265A"/>
    <w:rsid w:val="000539DD"/>
    <w:rsid w:val="00053BD3"/>
    <w:rsid w:val="00054331"/>
    <w:rsid w:val="000556ED"/>
    <w:rsid w:val="00055981"/>
    <w:rsid w:val="00055FE2"/>
    <w:rsid w:val="0005616F"/>
    <w:rsid w:val="00060C2E"/>
    <w:rsid w:val="00061033"/>
    <w:rsid w:val="000619E9"/>
    <w:rsid w:val="000622D4"/>
    <w:rsid w:val="00062386"/>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CA8"/>
    <w:rsid w:val="000A7311"/>
    <w:rsid w:val="000B060F"/>
    <w:rsid w:val="000B1592"/>
    <w:rsid w:val="000B1FF2"/>
    <w:rsid w:val="000B3BA8"/>
    <w:rsid w:val="000B3CDA"/>
    <w:rsid w:val="000B6A0B"/>
    <w:rsid w:val="000C0F6C"/>
    <w:rsid w:val="000C11DB"/>
    <w:rsid w:val="000C1492"/>
    <w:rsid w:val="000C2FBD"/>
    <w:rsid w:val="000C4B41"/>
    <w:rsid w:val="000C57D6"/>
    <w:rsid w:val="000C6362"/>
    <w:rsid w:val="000C7666"/>
    <w:rsid w:val="000D0A9C"/>
    <w:rsid w:val="000D1795"/>
    <w:rsid w:val="000D3051"/>
    <w:rsid w:val="000D329A"/>
    <w:rsid w:val="000D4B9C"/>
    <w:rsid w:val="000D4EB6"/>
    <w:rsid w:val="000D753B"/>
    <w:rsid w:val="000E4901"/>
    <w:rsid w:val="000E4C9E"/>
    <w:rsid w:val="000E6FD7"/>
    <w:rsid w:val="000F06E1"/>
    <w:rsid w:val="000F0E3C"/>
    <w:rsid w:val="000F19D5"/>
    <w:rsid w:val="000F4050"/>
    <w:rsid w:val="000F4AEA"/>
    <w:rsid w:val="000F67E9"/>
    <w:rsid w:val="00104926"/>
    <w:rsid w:val="001062A8"/>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0F7"/>
    <w:rsid w:val="00176DF6"/>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45A8"/>
    <w:rsid w:val="001B71D0"/>
    <w:rsid w:val="001B71EE"/>
    <w:rsid w:val="001C04A8"/>
    <w:rsid w:val="001C2C03"/>
    <w:rsid w:val="001C42F7"/>
    <w:rsid w:val="001C49E5"/>
    <w:rsid w:val="001C5D0D"/>
    <w:rsid w:val="001C680C"/>
    <w:rsid w:val="001C7FEA"/>
    <w:rsid w:val="001D0499"/>
    <w:rsid w:val="001D0BBE"/>
    <w:rsid w:val="001D0ED4"/>
    <w:rsid w:val="001D212F"/>
    <w:rsid w:val="001D29D7"/>
    <w:rsid w:val="001D2DE7"/>
    <w:rsid w:val="001D4099"/>
    <w:rsid w:val="001D411C"/>
    <w:rsid w:val="001E1B6A"/>
    <w:rsid w:val="001E2484"/>
    <w:rsid w:val="001E3CC4"/>
    <w:rsid w:val="001E4882"/>
    <w:rsid w:val="001E73AB"/>
    <w:rsid w:val="001F01A9"/>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1DE"/>
    <w:rsid w:val="002253A1"/>
    <w:rsid w:val="00225CF8"/>
    <w:rsid w:val="0022794E"/>
    <w:rsid w:val="00233D64"/>
    <w:rsid w:val="0023482A"/>
    <w:rsid w:val="002359CB"/>
    <w:rsid w:val="00243540"/>
    <w:rsid w:val="0024497B"/>
    <w:rsid w:val="0024515B"/>
    <w:rsid w:val="00245DE2"/>
    <w:rsid w:val="00246021"/>
    <w:rsid w:val="0024666E"/>
    <w:rsid w:val="00247C18"/>
    <w:rsid w:val="00247F52"/>
    <w:rsid w:val="00250B25"/>
    <w:rsid w:val="00250BBE"/>
    <w:rsid w:val="002515C2"/>
    <w:rsid w:val="00251877"/>
    <w:rsid w:val="0025194F"/>
    <w:rsid w:val="0026148A"/>
    <w:rsid w:val="00262696"/>
    <w:rsid w:val="00263D25"/>
    <w:rsid w:val="002643C3"/>
    <w:rsid w:val="00264A0C"/>
    <w:rsid w:val="002661B8"/>
    <w:rsid w:val="00266EEB"/>
    <w:rsid w:val="00267863"/>
    <w:rsid w:val="00267952"/>
    <w:rsid w:val="00267EF4"/>
    <w:rsid w:val="00270CB8"/>
    <w:rsid w:val="00272B08"/>
    <w:rsid w:val="00280B6B"/>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1D3F"/>
    <w:rsid w:val="002F30E0"/>
    <w:rsid w:val="002F35E4"/>
    <w:rsid w:val="002F3730"/>
    <w:rsid w:val="002F38E1"/>
    <w:rsid w:val="002F7AF6"/>
    <w:rsid w:val="002F7D4F"/>
    <w:rsid w:val="00300E63"/>
    <w:rsid w:val="00302F5F"/>
    <w:rsid w:val="0030441D"/>
    <w:rsid w:val="00306063"/>
    <w:rsid w:val="00311E35"/>
    <w:rsid w:val="00313B85"/>
    <w:rsid w:val="00317988"/>
    <w:rsid w:val="003208CD"/>
    <w:rsid w:val="003221B4"/>
    <w:rsid w:val="0032258D"/>
    <w:rsid w:val="00322E62"/>
    <w:rsid w:val="00324D13"/>
    <w:rsid w:val="00324EDD"/>
    <w:rsid w:val="003331E4"/>
    <w:rsid w:val="00336C64"/>
    <w:rsid w:val="00337162"/>
    <w:rsid w:val="0034194F"/>
    <w:rsid w:val="00344605"/>
    <w:rsid w:val="003470E6"/>
    <w:rsid w:val="0034747D"/>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5638"/>
    <w:rsid w:val="00376713"/>
    <w:rsid w:val="003813B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36"/>
    <w:rsid w:val="003A1582"/>
    <w:rsid w:val="003A3D9C"/>
    <w:rsid w:val="003A4077"/>
    <w:rsid w:val="003A4AA7"/>
    <w:rsid w:val="003B09AD"/>
    <w:rsid w:val="003B1F18"/>
    <w:rsid w:val="003B5291"/>
    <w:rsid w:val="003B5BF0"/>
    <w:rsid w:val="003B60BF"/>
    <w:rsid w:val="003B6BE3"/>
    <w:rsid w:val="003C010C"/>
    <w:rsid w:val="003C0A6C"/>
    <w:rsid w:val="003C14F8"/>
    <w:rsid w:val="003C29C2"/>
    <w:rsid w:val="003C5A43"/>
    <w:rsid w:val="003D0519"/>
    <w:rsid w:val="003D0FF6"/>
    <w:rsid w:val="003D262C"/>
    <w:rsid w:val="003D6777"/>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1B1"/>
    <w:rsid w:val="00401400"/>
    <w:rsid w:val="00404869"/>
    <w:rsid w:val="00405884"/>
    <w:rsid w:val="00407D39"/>
    <w:rsid w:val="0041477A"/>
    <w:rsid w:val="004167A3"/>
    <w:rsid w:val="00422E2D"/>
    <w:rsid w:val="004310BC"/>
    <w:rsid w:val="00432DAA"/>
    <w:rsid w:val="00434305"/>
    <w:rsid w:val="00435DF7"/>
    <w:rsid w:val="0044083F"/>
    <w:rsid w:val="00441AE7"/>
    <w:rsid w:val="00445574"/>
    <w:rsid w:val="004467FB"/>
    <w:rsid w:val="00452D6B"/>
    <w:rsid w:val="00454484"/>
    <w:rsid w:val="0045517B"/>
    <w:rsid w:val="00461FC8"/>
    <w:rsid w:val="00463B77"/>
    <w:rsid w:val="00463C7B"/>
    <w:rsid w:val="004644A6"/>
    <w:rsid w:val="004659BD"/>
    <w:rsid w:val="00470775"/>
    <w:rsid w:val="0047295C"/>
    <w:rsid w:val="004746B1"/>
    <w:rsid w:val="0047583F"/>
    <w:rsid w:val="00475DE8"/>
    <w:rsid w:val="00481187"/>
    <w:rsid w:val="00481C44"/>
    <w:rsid w:val="004823B8"/>
    <w:rsid w:val="00484936"/>
    <w:rsid w:val="00485C89"/>
    <w:rsid w:val="00486BE3"/>
    <w:rsid w:val="004905E4"/>
    <w:rsid w:val="00490A89"/>
    <w:rsid w:val="00490AB4"/>
    <w:rsid w:val="00492F02"/>
    <w:rsid w:val="004939AE"/>
    <w:rsid w:val="004A1125"/>
    <w:rsid w:val="004A12DF"/>
    <w:rsid w:val="004A1BA8"/>
    <w:rsid w:val="004A4B57"/>
    <w:rsid w:val="004A63FA"/>
    <w:rsid w:val="004A6A3D"/>
    <w:rsid w:val="004B0272"/>
    <w:rsid w:val="004B2701"/>
    <w:rsid w:val="004B2E1B"/>
    <w:rsid w:val="004B3AA8"/>
    <w:rsid w:val="004B3E93"/>
    <w:rsid w:val="004C1FBC"/>
    <w:rsid w:val="004C242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42D"/>
    <w:rsid w:val="004E4AA5"/>
    <w:rsid w:val="004E4AEE"/>
    <w:rsid w:val="004E59E3"/>
    <w:rsid w:val="004E67C0"/>
    <w:rsid w:val="004F391A"/>
    <w:rsid w:val="004F3CFB"/>
    <w:rsid w:val="004F6456"/>
    <w:rsid w:val="004F696E"/>
    <w:rsid w:val="004F6C71"/>
    <w:rsid w:val="004F73BB"/>
    <w:rsid w:val="00501139"/>
    <w:rsid w:val="00501BED"/>
    <w:rsid w:val="0050363E"/>
    <w:rsid w:val="005039BC"/>
    <w:rsid w:val="00503CBF"/>
    <w:rsid w:val="005043BB"/>
    <w:rsid w:val="00504A3D"/>
    <w:rsid w:val="00505767"/>
    <w:rsid w:val="005073F0"/>
    <w:rsid w:val="00510A7B"/>
    <w:rsid w:val="00512F6E"/>
    <w:rsid w:val="00513038"/>
    <w:rsid w:val="00514174"/>
    <w:rsid w:val="00516088"/>
    <w:rsid w:val="00516B0B"/>
    <w:rsid w:val="005220EC"/>
    <w:rsid w:val="00522469"/>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49A2"/>
    <w:rsid w:val="005C5F21"/>
    <w:rsid w:val="005C7156"/>
    <w:rsid w:val="005D0C75"/>
    <w:rsid w:val="005D4171"/>
    <w:rsid w:val="005D6A95"/>
    <w:rsid w:val="005D6B2C"/>
    <w:rsid w:val="005D6D9C"/>
    <w:rsid w:val="005E2335"/>
    <w:rsid w:val="005E34CA"/>
    <w:rsid w:val="005E3975"/>
    <w:rsid w:val="005E3C18"/>
    <w:rsid w:val="005E4250"/>
    <w:rsid w:val="005E6812"/>
    <w:rsid w:val="005E7881"/>
    <w:rsid w:val="005E78E0"/>
    <w:rsid w:val="005F0D9C"/>
    <w:rsid w:val="005F284E"/>
    <w:rsid w:val="006015CE"/>
    <w:rsid w:val="00602C12"/>
    <w:rsid w:val="00604784"/>
    <w:rsid w:val="00606419"/>
    <w:rsid w:val="00607D29"/>
    <w:rsid w:val="00612952"/>
    <w:rsid w:val="00614CC1"/>
    <w:rsid w:val="00615A9D"/>
    <w:rsid w:val="00617387"/>
    <w:rsid w:val="006205D6"/>
    <w:rsid w:val="006252D8"/>
    <w:rsid w:val="00625969"/>
    <w:rsid w:val="006259BC"/>
    <w:rsid w:val="0062636B"/>
    <w:rsid w:val="00630B8E"/>
    <w:rsid w:val="00632182"/>
    <w:rsid w:val="00632AE0"/>
    <w:rsid w:val="00633C17"/>
    <w:rsid w:val="00634D9E"/>
    <w:rsid w:val="00636E3E"/>
    <w:rsid w:val="006379F7"/>
    <w:rsid w:val="00637E4D"/>
    <w:rsid w:val="00640620"/>
    <w:rsid w:val="00640EA5"/>
    <w:rsid w:val="00641A1F"/>
    <w:rsid w:val="0064430C"/>
    <w:rsid w:val="00645498"/>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970"/>
    <w:rsid w:val="00672060"/>
    <w:rsid w:val="00672BFD"/>
    <w:rsid w:val="006770F4"/>
    <w:rsid w:val="00677A84"/>
    <w:rsid w:val="0068026D"/>
    <w:rsid w:val="00680A27"/>
    <w:rsid w:val="006816A4"/>
    <w:rsid w:val="006819B8"/>
    <w:rsid w:val="006819DF"/>
    <w:rsid w:val="00683C03"/>
    <w:rsid w:val="006840A6"/>
    <w:rsid w:val="006850CD"/>
    <w:rsid w:val="00685AAB"/>
    <w:rsid w:val="00693E9F"/>
    <w:rsid w:val="006A07AA"/>
    <w:rsid w:val="006A25E5"/>
    <w:rsid w:val="006A2B46"/>
    <w:rsid w:val="006A336D"/>
    <w:rsid w:val="006A37B9"/>
    <w:rsid w:val="006B0E7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5AFF"/>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D91"/>
    <w:rsid w:val="00765BBC"/>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8DF"/>
    <w:rsid w:val="007A6FD9"/>
    <w:rsid w:val="007A7FFA"/>
    <w:rsid w:val="007B04EB"/>
    <w:rsid w:val="007B0D4F"/>
    <w:rsid w:val="007B3D27"/>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D7E5F"/>
    <w:rsid w:val="007E0BF1"/>
    <w:rsid w:val="007F0ED8"/>
    <w:rsid w:val="007F0F63"/>
    <w:rsid w:val="007F3AB6"/>
    <w:rsid w:val="007F6BF7"/>
    <w:rsid w:val="007F75CE"/>
    <w:rsid w:val="008013A4"/>
    <w:rsid w:val="008027CE"/>
    <w:rsid w:val="00802F42"/>
    <w:rsid w:val="00804383"/>
    <w:rsid w:val="00804BB7"/>
    <w:rsid w:val="00804D41"/>
    <w:rsid w:val="00810257"/>
    <w:rsid w:val="008104F5"/>
    <w:rsid w:val="00811072"/>
    <w:rsid w:val="00811369"/>
    <w:rsid w:val="00814911"/>
    <w:rsid w:val="00815419"/>
    <w:rsid w:val="008163C8"/>
    <w:rsid w:val="008164A1"/>
    <w:rsid w:val="00817325"/>
    <w:rsid w:val="008209E6"/>
    <w:rsid w:val="00822AA2"/>
    <w:rsid w:val="00823303"/>
    <w:rsid w:val="008233B2"/>
    <w:rsid w:val="00823A9F"/>
    <w:rsid w:val="00823C85"/>
    <w:rsid w:val="00825138"/>
    <w:rsid w:val="008269DD"/>
    <w:rsid w:val="00830621"/>
    <w:rsid w:val="0083348C"/>
    <w:rsid w:val="008373D3"/>
    <w:rsid w:val="00840617"/>
    <w:rsid w:val="00840F84"/>
    <w:rsid w:val="00842A47"/>
    <w:rsid w:val="008438B4"/>
    <w:rsid w:val="00843C13"/>
    <w:rsid w:val="008454F8"/>
    <w:rsid w:val="0085173A"/>
    <w:rsid w:val="008603CE"/>
    <w:rsid w:val="008620FC"/>
    <w:rsid w:val="008627A5"/>
    <w:rsid w:val="00863E05"/>
    <w:rsid w:val="00865ACA"/>
    <w:rsid w:val="00865D28"/>
    <w:rsid w:val="00865F85"/>
    <w:rsid w:val="00867C10"/>
    <w:rsid w:val="00870439"/>
    <w:rsid w:val="00870DA1"/>
    <w:rsid w:val="00882A95"/>
    <w:rsid w:val="00883F93"/>
    <w:rsid w:val="00884DB3"/>
    <w:rsid w:val="00885A9D"/>
    <w:rsid w:val="008864F6"/>
    <w:rsid w:val="00886AB9"/>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4FD0"/>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0095"/>
    <w:rsid w:val="009429D5"/>
    <w:rsid w:val="00942BF1"/>
    <w:rsid w:val="00945180"/>
    <w:rsid w:val="00945428"/>
    <w:rsid w:val="0094607B"/>
    <w:rsid w:val="00953604"/>
    <w:rsid w:val="0095496B"/>
    <w:rsid w:val="009608B7"/>
    <w:rsid w:val="00960F1E"/>
    <w:rsid w:val="009610DC"/>
    <w:rsid w:val="00961490"/>
    <w:rsid w:val="0096381A"/>
    <w:rsid w:val="00965E04"/>
    <w:rsid w:val="009674AD"/>
    <w:rsid w:val="00970CDC"/>
    <w:rsid w:val="0097177A"/>
    <w:rsid w:val="00975727"/>
    <w:rsid w:val="00977010"/>
    <w:rsid w:val="00977D02"/>
    <w:rsid w:val="00977FF9"/>
    <w:rsid w:val="009809BB"/>
    <w:rsid w:val="0098364B"/>
    <w:rsid w:val="00986A52"/>
    <w:rsid w:val="009908A3"/>
    <w:rsid w:val="009911AF"/>
    <w:rsid w:val="00991875"/>
    <w:rsid w:val="00991F92"/>
    <w:rsid w:val="00992985"/>
    <w:rsid w:val="00993889"/>
    <w:rsid w:val="00993E95"/>
    <w:rsid w:val="0099551B"/>
    <w:rsid w:val="00996BD2"/>
    <w:rsid w:val="00997BF1"/>
    <w:rsid w:val="009A089C"/>
    <w:rsid w:val="009A118E"/>
    <w:rsid w:val="009A21CD"/>
    <w:rsid w:val="009A278C"/>
    <w:rsid w:val="009A2BC2"/>
    <w:rsid w:val="009A42C1"/>
    <w:rsid w:val="009A5429"/>
    <w:rsid w:val="009A6B43"/>
    <w:rsid w:val="009A72AD"/>
    <w:rsid w:val="009B09E0"/>
    <w:rsid w:val="009B0BC5"/>
    <w:rsid w:val="009B1247"/>
    <w:rsid w:val="009B4CD3"/>
    <w:rsid w:val="009B6029"/>
    <w:rsid w:val="009B6971"/>
    <w:rsid w:val="009C27F1"/>
    <w:rsid w:val="009C3152"/>
    <w:rsid w:val="009C3257"/>
    <w:rsid w:val="009C4CFA"/>
    <w:rsid w:val="009C5070"/>
    <w:rsid w:val="009D112C"/>
    <w:rsid w:val="009D1385"/>
    <w:rsid w:val="009D30CD"/>
    <w:rsid w:val="009D3AF5"/>
    <w:rsid w:val="009D47FA"/>
    <w:rsid w:val="009D4C5B"/>
    <w:rsid w:val="009D50D2"/>
    <w:rsid w:val="009D6BCA"/>
    <w:rsid w:val="009E0F62"/>
    <w:rsid w:val="009E4A58"/>
    <w:rsid w:val="009E5A2D"/>
    <w:rsid w:val="009E5AB2"/>
    <w:rsid w:val="009E6219"/>
    <w:rsid w:val="009F03B3"/>
    <w:rsid w:val="009F7AAE"/>
    <w:rsid w:val="00A0096C"/>
    <w:rsid w:val="00A01757"/>
    <w:rsid w:val="00A028C0"/>
    <w:rsid w:val="00A02BAE"/>
    <w:rsid w:val="00A06A6B"/>
    <w:rsid w:val="00A07E47"/>
    <w:rsid w:val="00A1045D"/>
    <w:rsid w:val="00A129D0"/>
    <w:rsid w:val="00A12C33"/>
    <w:rsid w:val="00A138BA"/>
    <w:rsid w:val="00A146F3"/>
    <w:rsid w:val="00A14C8E"/>
    <w:rsid w:val="00A153D9"/>
    <w:rsid w:val="00A15F09"/>
    <w:rsid w:val="00A169B6"/>
    <w:rsid w:val="00A2075E"/>
    <w:rsid w:val="00A2271D"/>
    <w:rsid w:val="00A237D5"/>
    <w:rsid w:val="00A27545"/>
    <w:rsid w:val="00A30EFC"/>
    <w:rsid w:val="00A31984"/>
    <w:rsid w:val="00A32D73"/>
    <w:rsid w:val="00A3367B"/>
    <w:rsid w:val="00A3597D"/>
    <w:rsid w:val="00A36DD1"/>
    <w:rsid w:val="00A37359"/>
    <w:rsid w:val="00A4006C"/>
    <w:rsid w:val="00A40091"/>
    <w:rsid w:val="00A4030F"/>
    <w:rsid w:val="00A41C79"/>
    <w:rsid w:val="00A41CB5"/>
    <w:rsid w:val="00A42CDF"/>
    <w:rsid w:val="00A4452E"/>
    <w:rsid w:val="00A4472C"/>
    <w:rsid w:val="00A44E69"/>
    <w:rsid w:val="00A4661E"/>
    <w:rsid w:val="00A55BD6"/>
    <w:rsid w:val="00A55D50"/>
    <w:rsid w:val="00A57142"/>
    <w:rsid w:val="00A5758A"/>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A4"/>
    <w:rsid w:val="00A963F7"/>
    <w:rsid w:val="00A96AD8"/>
    <w:rsid w:val="00AA052C"/>
    <w:rsid w:val="00AA1E45"/>
    <w:rsid w:val="00AA4286"/>
    <w:rsid w:val="00AA456B"/>
    <w:rsid w:val="00AA57F5"/>
    <w:rsid w:val="00AA672E"/>
    <w:rsid w:val="00AA6EC9"/>
    <w:rsid w:val="00AB6309"/>
    <w:rsid w:val="00AB6C5F"/>
    <w:rsid w:val="00AB7129"/>
    <w:rsid w:val="00AB73CF"/>
    <w:rsid w:val="00AC1804"/>
    <w:rsid w:val="00AC27A6"/>
    <w:rsid w:val="00AC30F7"/>
    <w:rsid w:val="00AC3A5A"/>
    <w:rsid w:val="00AC4D95"/>
    <w:rsid w:val="00AC5DF4"/>
    <w:rsid w:val="00AC7CA3"/>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580"/>
    <w:rsid w:val="00B77EC8"/>
    <w:rsid w:val="00B827A6"/>
    <w:rsid w:val="00B831CE"/>
    <w:rsid w:val="00B845F2"/>
    <w:rsid w:val="00B86677"/>
    <w:rsid w:val="00B87131"/>
    <w:rsid w:val="00B934BC"/>
    <w:rsid w:val="00B939B1"/>
    <w:rsid w:val="00B94A2C"/>
    <w:rsid w:val="00B96D40"/>
    <w:rsid w:val="00B97386"/>
    <w:rsid w:val="00BA263B"/>
    <w:rsid w:val="00BA42B2"/>
    <w:rsid w:val="00BA58D4"/>
    <w:rsid w:val="00BA5B9E"/>
    <w:rsid w:val="00BA7C9A"/>
    <w:rsid w:val="00BB4CD2"/>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EE9"/>
    <w:rsid w:val="00C15FED"/>
    <w:rsid w:val="00C16494"/>
    <w:rsid w:val="00C21540"/>
    <w:rsid w:val="00C21906"/>
    <w:rsid w:val="00C21BFA"/>
    <w:rsid w:val="00C24B53"/>
    <w:rsid w:val="00C24C8D"/>
    <w:rsid w:val="00C25FE2"/>
    <w:rsid w:val="00C26B53"/>
    <w:rsid w:val="00C279B2"/>
    <w:rsid w:val="00C33E50"/>
    <w:rsid w:val="00C34C20"/>
    <w:rsid w:val="00C35A3E"/>
    <w:rsid w:val="00C42086"/>
    <w:rsid w:val="00C42130"/>
    <w:rsid w:val="00C423A4"/>
    <w:rsid w:val="00C423E3"/>
    <w:rsid w:val="00C44BF5"/>
    <w:rsid w:val="00C460FA"/>
    <w:rsid w:val="00C521D6"/>
    <w:rsid w:val="00C55194"/>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9CE"/>
    <w:rsid w:val="00CA2D1B"/>
    <w:rsid w:val="00CA375D"/>
    <w:rsid w:val="00CA662A"/>
    <w:rsid w:val="00CA744E"/>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9DC"/>
    <w:rsid w:val="00CF048A"/>
    <w:rsid w:val="00CF155A"/>
    <w:rsid w:val="00CF2947"/>
    <w:rsid w:val="00CF55E5"/>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20D"/>
    <w:rsid w:val="00D4514F"/>
    <w:rsid w:val="00D451E2"/>
    <w:rsid w:val="00D45E89"/>
    <w:rsid w:val="00D45E8D"/>
    <w:rsid w:val="00D46193"/>
    <w:rsid w:val="00D466AE"/>
    <w:rsid w:val="00D471EE"/>
    <w:rsid w:val="00D4734F"/>
    <w:rsid w:val="00D51BF3"/>
    <w:rsid w:val="00D6078F"/>
    <w:rsid w:val="00D66846"/>
    <w:rsid w:val="00D675FB"/>
    <w:rsid w:val="00D71F25"/>
    <w:rsid w:val="00D72A9C"/>
    <w:rsid w:val="00D753C9"/>
    <w:rsid w:val="00D77031"/>
    <w:rsid w:val="00D84941"/>
    <w:rsid w:val="00D84FA1"/>
    <w:rsid w:val="00D851F0"/>
    <w:rsid w:val="00D86DB7"/>
    <w:rsid w:val="00D87BF5"/>
    <w:rsid w:val="00D90721"/>
    <w:rsid w:val="00D926D0"/>
    <w:rsid w:val="00D93030"/>
    <w:rsid w:val="00D94BA3"/>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70D7"/>
    <w:rsid w:val="00DE0A4B"/>
    <w:rsid w:val="00DE2410"/>
    <w:rsid w:val="00DE2939"/>
    <w:rsid w:val="00DE6E81"/>
    <w:rsid w:val="00DE703F"/>
    <w:rsid w:val="00DE7595"/>
    <w:rsid w:val="00DE75B7"/>
    <w:rsid w:val="00DF1961"/>
    <w:rsid w:val="00DF22BC"/>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3F4"/>
    <w:rsid w:val="00E95D13"/>
    <w:rsid w:val="00E95DD3"/>
    <w:rsid w:val="00E969D5"/>
    <w:rsid w:val="00EA2B17"/>
    <w:rsid w:val="00EA58D1"/>
    <w:rsid w:val="00EA61BC"/>
    <w:rsid w:val="00EA681A"/>
    <w:rsid w:val="00EA735B"/>
    <w:rsid w:val="00EB1E69"/>
    <w:rsid w:val="00EB2086"/>
    <w:rsid w:val="00EB31ED"/>
    <w:rsid w:val="00EB5EDF"/>
    <w:rsid w:val="00EB60FE"/>
    <w:rsid w:val="00EB74DB"/>
    <w:rsid w:val="00EB787A"/>
    <w:rsid w:val="00EC5359"/>
    <w:rsid w:val="00EC562A"/>
    <w:rsid w:val="00ED067A"/>
    <w:rsid w:val="00ED2B50"/>
    <w:rsid w:val="00EE0350"/>
    <w:rsid w:val="00EE0719"/>
    <w:rsid w:val="00EE0E80"/>
    <w:rsid w:val="00EE613F"/>
    <w:rsid w:val="00EE7295"/>
    <w:rsid w:val="00EE7869"/>
    <w:rsid w:val="00EF054A"/>
    <w:rsid w:val="00EF3235"/>
    <w:rsid w:val="00EF7E72"/>
    <w:rsid w:val="00F05B7F"/>
    <w:rsid w:val="00F06D37"/>
    <w:rsid w:val="00F07B9D"/>
    <w:rsid w:val="00F11586"/>
    <w:rsid w:val="00F1183B"/>
    <w:rsid w:val="00F11C9F"/>
    <w:rsid w:val="00F12263"/>
    <w:rsid w:val="00F1409D"/>
    <w:rsid w:val="00F14214"/>
    <w:rsid w:val="00F157A9"/>
    <w:rsid w:val="00F16C30"/>
    <w:rsid w:val="00F16F00"/>
    <w:rsid w:val="00F2221A"/>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3323"/>
    <w:rsid w:val="00F6412A"/>
    <w:rsid w:val="00F65893"/>
    <w:rsid w:val="00F66A4A"/>
    <w:rsid w:val="00F71E22"/>
    <w:rsid w:val="00F72142"/>
    <w:rsid w:val="00F72AE7"/>
    <w:rsid w:val="00F74008"/>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0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6"/>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6"/>
    <w:rsid w:val="00B12981"/>
    <w:pPr>
      <w:numPr>
        <w:ilvl w:val="1"/>
        <w:numId w:val="17"/>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8"/>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5"/>
    <w:next w:val="affff6"/>
    <w:rsid w:val="0096381A"/>
    <w:pPr>
      <w:numPr>
        <w:numId w:val="20"/>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1"/>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ffff6">
    <w:name w:val="标准文件_正文表标题"/>
    <w:next w:val="affff6"/>
    <w:rsid w:val="00970CDC"/>
    <w:pPr>
      <w:tabs>
        <w:tab w:val="left" w:pos="0"/>
      </w:tabs>
      <w:spacing w:beforeLines="50" w:before="50" w:afterLines="50" w:after="50"/>
      <w:jc w:val="center"/>
    </w:pPr>
    <w:rPr>
      <w:rFonts w:ascii="黑体" w:eastAsia="黑体" w:hAnsi="Times New Roman"/>
      <w:sz w:val="21"/>
    </w:rPr>
  </w:style>
  <w:style w:type="paragraph" w:customStyle="1" w:styleId="affffff7">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6"/>
    <w:rsid w:val="00970CDC"/>
    <w:pPr>
      <w:numPr>
        <w:numId w:val="10"/>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1"/>
      </w:numPr>
      <w:jc w:val="center"/>
    </w:pPr>
    <w:rPr>
      <w:rFonts w:ascii="黑体" w:eastAsia="黑体" w:hAnsi="Times New Roman"/>
      <w:sz w:val="21"/>
    </w:rPr>
  </w:style>
  <w:style w:type="paragraph" w:customStyle="1" w:styleId="afc">
    <w:name w:val="标准文件_正文英文图标题"/>
    <w:next w:val="affff6"/>
    <w:rsid w:val="00D4734F"/>
    <w:pPr>
      <w:numPr>
        <w:numId w:val="12"/>
      </w:numPr>
      <w:jc w:val="center"/>
    </w:pPr>
    <w:rPr>
      <w:rFonts w:ascii="黑体" w:eastAsia="黑体" w:hAnsi="Times New Roman"/>
      <w:sz w:val="21"/>
    </w:rPr>
  </w:style>
  <w:style w:type="paragraph" w:customStyle="1" w:styleId="af8">
    <w:name w:val="标准文件_编号列项（三级）"/>
    <w:rsid w:val="00655D4F"/>
    <w:pPr>
      <w:numPr>
        <w:ilvl w:val="2"/>
        <w:numId w:val="21"/>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4"/>
      </w:numPr>
      <w:adjustRightInd/>
      <w:spacing w:line="240" w:lineRule="auto"/>
    </w:pPr>
    <w:rPr>
      <w:rFonts w:ascii="宋体" w:hAnsi="宋体"/>
      <w:szCs w:val="24"/>
    </w:rPr>
  </w:style>
  <w:style w:type="paragraph" w:customStyle="1" w:styleId="affffff9">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6"/>
    <w:rsid w:val="00D4734F"/>
    <w:pPr>
      <w:outlineLvl w:val="4"/>
    </w:pPr>
  </w:style>
  <w:style w:type="paragraph" w:customStyle="1" w:styleId="afffffff4">
    <w:name w:val="附录四级无标题条"/>
    <w:basedOn w:val="afffffff3"/>
    <w:next w:val="affff6"/>
    <w:rsid w:val="00D4734F"/>
    <w:pPr>
      <w:outlineLvl w:val="5"/>
    </w:pPr>
  </w:style>
  <w:style w:type="paragraph" w:customStyle="1" w:styleId="afffffff5">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7"/>
      </w:numPr>
    </w:pPr>
    <w:rPr>
      <w:rFonts w:ascii="宋体" w:hAnsi="Times New Roman"/>
      <w:sz w:val="21"/>
    </w:rPr>
  </w:style>
  <w:style w:type="paragraph" w:customStyle="1" w:styleId="afffffff6">
    <w:name w:val="附录五级无标题条"/>
    <w:basedOn w:val="afffffff4"/>
    <w:next w:val="affff6"/>
    <w:rsid w:val="00D4734F"/>
    <w:pPr>
      <w:outlineLvl w:val="6"/>
    </w:pPr>
  </w:style>
  <w:style w:type="paragraph" w:customStyle="1" w:styleId="afffffff7">
    <w:name w:val="附录性质"/>
    <w:basedOn w:val="afff5"/>
    <w:rsid w:val="00D4734F"/>
    <w:pPr>
      <w:widowControl/>
      <w:adjustRightInd/>
      <w:jc w:val="center"/>
    </w:pPr>
    <w:rPr>
      <w:rFonts w:ascii="黑体" w:eastAsia="黑体"/>
    </w:rPr>
  </w:style>
  <w:style w:type="paragraph" w:customStyle="1" w:styleId="afffffff8">
    <w:name w:val="附录一级无标题条"/>
    <w:basedOn w:val="afffff9"/>
    <w:next w:val="affff6"/>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3"/>
      </w:numPr>
      <w:jc w:val="both"/>
    </w:pPr>
    <w:rPr>
      <w:rFonts w:ascii="宋体" w:hAnsi="宋体"/>
      <w:sz w:val="21"/>
    </w:rPr>
  </w:style>
  <w:style w:type="paragraph" w:customStyle="1" w:styleId="afffffffc">
    <w:name w:val="列项·"/>
    <w:basedOn w:val="affff6"/>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4"/>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3">
    <w:name w:val="四级无标题条"/>
    <w:basedOn w:val="afff5"/>
    <w:rsid w:val="00D4734F"/>
    <w:pPr>
      <w:numPr>
        <w:ilvl w:val="5"/>
        <w:numId w:val="14"/>
      </w:numPr>
      <w:adjustRightInd/>
      <w:spacing w:line="240" w:lineRule="auto"/>
    </w:pPr>
    <w:rPr>
      <w:rFonts w:ascii="宋体" w:hAnsi="宋体"/>
      <w:szCs w:val="24"/>
    </w:rPr>
  </w:style>
  <w:style w:type="paragraph" w:styleId="affffffff1">
    <w:name w:val="table of figures"/>
    <w:basedOn w:val="afff5"/>
    <w:next w:val="afff5"/>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4"/>
      </w:numPr>
      <w:adjustRightInd/>
    </w:pPr>
    <w:rPr>
      <w:szCs w:val="24"/>
    </w:rPr>
  </w:style>
  <w:style w:type="character" w:styleId="affffffff4">
    <w:name w:val="page number"/>
    <w:rsid w:val="00D4734F"/>
    <w:rPr>
      <w:rFonts w:ascii="宋体" w:eastAsia="宋体" w:hAnsi="Times New Roman"/>
      <w:sz w:val="18"/>
    </w:rPr>
  </w:style>
  <w:style w:type="paragraph" w:customStyle="1" w:styleId="a0">
    <w:name w:val="一级无标题条"/>
    <w:basedOn w:val="afff5"/>
    <w:rsid w:val="00D4734F"/>
    <w:pPr>
      <w:numPr>
        <w:ilvl w:val="2"/>
        <w:numId w:val="14"/>
      </w:numPr>
      <w:adjustRightInd/>
      <w:spacing w:before="10" w:after="10" w:line="240" w:lineRule="auto"/>
    </w:pPr>
    <w:rPr>
      <w:rFonts w:ascii="宋体" w:hAnsi="宋体"/>
      <w:szCs w:val="24"/>
    </w:rPr>
  </w:style>
  <w:style w:type="paragraph" w:styleId="affffffff5">
    <w:name w:val="Normal Indent"/>
    <w:basedOn w:val="afff5"/>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d"/>
    <w:qFormat/>
    <w:rsid w:val="00BA263B"/>
    <w:pPr>
      <w:spacing w:beforeLines="0" w:before="0" w:afterLines="0" w:after="0"/>
      <w:outlineLvl w:val="9"/>
    </w:pPr>
    <w:rPr>
      <w:rFonts w:ascii="宋体" w:eastAsia="宋体"/>
    </w:rPr>
  </w:style>
  <w:style w:type="paragraph" w:customStyle="1" w:styleId="affffffff9">
    <w:name w:val="标准文件_五级无标题"/>
    <w:basedOn w:val="afff1"/>
    <w:qFormat/>
    <w:rsid w:val="00BA263B"/>
    <w:pPr>
      <w:spacing w:beforeLines="0" w:before="0" w:afterLines="0" w:after="0"/>
      <w:outlineLvl w:val="9"/>
    </w:pPr>
    <w:rPr>
      <w:rFonts w:ascii="宋体" w:eastAsia="宋体"/>
    </w:rPr>
  </w:style>
  <w:style w:type="paragraph" w:customStyle="1" w:styleId="affffffffa">
    <w:name w:val="标准文件_三级无标题"/>
    <w:basedOn w:val="afff"/>
    <w:qFormat/>
    <w:rsid w:val="00BA263B"/>
    <w:pPr>
      <w:spacing w:beforeLines="0" w:before="0" w:afterLines="0" w:after="0"/>
      <w:outlineLvl w:val="9"/>
    </w:pPr>
    <w:rPr>
      <w:rFonts w:ascii="宋体" w:eastAsia="宋体"/>
    </w:rPr>
  </w:style>
  <w:style w:type="paragraph" w:customStyle="1" w:styleId="affffffffb">
    <w:name w:val="标准文件_二级无标题"/>
    <w:basedOn w:val="affe"/>
    <w:qFormat/>
    <w:rsid w:val="00BA263B"/>
    <w:pPr>
      <w:spacing w:beforeLines="0" w:before="0" w:afterLines="0" w:after="0"/>
      <w:outlineLvl w:val="9"/>
    </w:pPr>
    <w:rPr>
      <w:rFonts w:ascii="宋体" w:eastAsia="宋体"/>
    </w:rPr>
  </w:style>
  <w:style w:type="paragraph" w:customStyle="1" w:styleId="affffffffc">
    <w:name w:val="标准_四级无标题"/>
    <w:basedOn w:val="afff0"/>
    <w:next w:val="affff6"/>
    <w:qFormat/>
    <w:rsid w:val="00D27582"/>
    <w:rPr>
      <w:rFonts w:eastAsia="宋体"/>
    </w:rPr>
  </w:style>
  <w:style w:type="paragraph" w:customStyle="1" w:styleId="affffffffd">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6"/>
    <w:rsid w:val="00B831CE"/>
    <w:pPr>
      <w:numPr>
        <w:numId w:val="15"/>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6"/>
      </w:numPr>
      <w:ind w:firstLineChars="0" w:firstLine="0"/>
    </w:pPr>
    <w:rPr>
      <w:rFonts w:cs="Arial"/>
      <w:szCs w:val="28"/>
    </w:rPr>
  </w:style>
  <w:style w:type="paragraph" w:customStyle="1" w:styleId="affffffffe">
    <w:name w:val="标准文件_附录标题"/>
    <w:basedOn w:val="aff3"/>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3">
    <w:name w:val="标准文件_三级项"/>
    <w:basedOn w:val="afff5"/>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6"/>
    <w:rsid w:val="00D035EC"/>
    <w:pPr>
      <w:numPr>
        <w:numId w:val="19"/>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1"/>
      </w:numPr>
      <w:jc w:val="both"/>
    </w:pPr>
    <w:rPr>
      <w:rFonts w:ascii="宋体" w:hAnsi="Times New Roman"/>
      <w:sz w:val="21"/>
    </w:rPr>
  </w:style>
  <w:style w:type="paragraph" w:customStyle="1" w:styleId="afffffffff0">
    <w:name w:val="标准文件_索引字母"/>
    <w:next w:val="affff6"/>
    <w:qFormat/>
    <w:rsid w:val="00977D02"/>
    <w:pPr>
      <w:jc w:val="center"/>
    </w:pPr>
    <w:rPr>
      <w:rFonts w:ascii="宋体" w:eastAsia="Times New Roman" w:hAnsi="宋体"/>
      <w:b/>
      <w:kern w:val="2"/>
      <w:sz w:val="21"/>
    </w:rPr>
  </w:style>
  <w:style w:type="paragraph" w:customStyle="1" w:styleId="afffffffff1">
    <w:name w:val="标准文件_附录前"/>
    <w:next w:val="affff6"/>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3">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4"/>
    <w:rsid w:val="00FA73B1"/>
    <w:pPr>
      <w:widowControl w:val="0"/>
      <w:numPr>
        <w:numId w:val="24"/>
      </w:numPr>
      <w:jc w:val="both"/>
    </w:pPr>
    <w:rPr>
      <w:rFonts w:ascii="宋体" w:hAnsi="Times New Roman"/>
      <w:sz w:val="18"/>
      <w:szCs w:val="18"/>
    </w:rPr>
  </w:style>
  <w:style w:type="paragraph" w:customStyle="1" w:styleId="afb">
    <w:name w:val="标准文件_示例×："/>
    <w:basedOn w:val="afff5"/>
    <w:next w:val="afffffffff4"/>
    <w:qFormat/>
    <w:rsid w:val="007A41C8"/>
    <w:pPr>
      <w:widowControl/>
      <w:numPr>
        <w:numId w:val="25"/>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5">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6">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7">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7"/>
      </w:numPr>
      <w:ind w:left="1271" w:firstLineChars="0" w:hanging="420"/>
    </w:pPr>
  </w:style>
  <w:style w:type="paragraph" w:customStyle="1" w:styleId="21">
    <w:name w:val="标准文件_三级项2"/>
    <w:basedOn w:val="affff6"/>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8"/>
      </w:numPr>
      <w:spacing w:line="300" w:lineRule="exact"/>
      <w:ind w:left="1271" w:firstLineChars="0" w:hanging="420"/>
    </w:pPr>
    <w:rPr>
      <w:rFonts w:ascii="Times New Roman"/>
    </w:rPr>
  </w:style>
  <w:style w:type="paragraph" w:customStyle="1" w:styleId="afffffffff8">
    <w:name w:val="标准文件_提示"/>
    <w:basedOn w:val="affff6"/>
    <w:next w:val="affff6"/>
    <w:qFormat/>
    <w:rsid w:val="00365F86"/>
    <w:pPr>
      <w:ind w:firstLine="420"/>
    </w:pPr>
    <w:rPr>
      <w:rFonts w:ascii="黑体" w:eastAsia="黑体"/>
    </w:rPr>
  </w:style>
  <w:style w:type="character" w:customStyle="1" w:styleId="afffffffff9">
    <w:name w:val="标准文件_来源"/>
    <w:basedOn w:val="afff6"/>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6"/>
    <w:next w:val="affff6"/>
    <w:qFormat/>
    <w:rsid w:val="00113B1E"/>
    <w:pPr>
      <w:numPr>
        <w:numId w:val="17"/>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6"/>
    <w:next w:val="affff6"/>
    <w:qFormat/>
    <w:rsid w:val="009B6029"/>
    <w:pPr>
      <w:numPr>
        <w:numId w:val="29"/>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0"/>
      </w:numPr>
      <w:spacing w:beforeLines="50" w:before="50" w:afterLines="50" w:after="50"/>
      <w:ind w:firstLineChars="0"/>
    </w:pPr>
    <w:rPr>
      <w:rFonts w:ascii="黑体" w:eastAsia="黑体"/>
    </w:rPr>
  </w:style>
  <w:style w:type="paragraph" w:customStyle="1" w:styleId="affffffffff0">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1">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6"/>
    <w:next w:val="affff6"/>
    <w:qFormat/>
    <w:rsid w:val="00E210B5"/>
    <w:pPr>
      <w:tabs>
        <w:tab w:val="right" w:leader="dot" w:pos="9356"/>
      </w:tabs>
      <w:ind w:left="210" w:firstLineChars="0" w:hanging="210"/>
      <w:jc w:val="left"/>
    </w:pPr>
  </w:style>
  <w:style w:type="paragraph" w:customStyle="1" w:styleId="affffffffff3">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4">
    <w:name w:val="标准文件_示例内容"/>
    <w:basedOn w:val="affff6"/>
    <w:qFormat/>
    <w:rsid w:val="009674AD"/>
    <w:pPr>
      <w:ind w:firstLine="420"/>
    </w:pPr>
    <w:rPr>
      <w:sz w:val="18"/>
    </w:rPr>
  </w:style>
  <w:style w:type="paragraph" w:customStyle="1" w:styleId="affffffffff8">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9">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a">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b">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c">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d">
    <w:name w:val="标准文件_索引标题"/>
    <w:basedOn w:val="affffd"/>
    <w:next w:val="affff6"/>
    <w:qFormat/>
    <w:rsid w:val="002643C3"/>
    <w:rPr>
      <w:rFonts w:hAnsi="黑体"/>
    </w:rPr>
  </w:style>
  <w:style w:type="paragraph" w:customStyle="1" w:styleId="affffffffffe">
    <w:name w:val="标准文件_脚注内容"/>
    <w:basedOn w:val="affff6"/>
    <w:qFormat/>
    <w:rsid w:val="00DC3067"/>
    <w:pPr>
      <w:ind w:leftChars="200" w:left="400" w:hangingChars="200" w:hanging="200"/>
    </w:pPr>
    <w:rPr>
      <w:sz w:val="15"/>
    </w:rPr>
  </w:style>
  <w:style w:type="paragraph" w:customStyle="1" w:styleId="afffffffffff">
    <w:name w:val="标准文件_术语条一"/>
    <w:basedOn w:val="affffffff8"/>
    <w:next w:val="affff6"/>
    <w:qFormat/>
    <w:rsid w:val="00AF0C18"/>
  </w:style>
  <w:style w:type="paragraph" w:customStyle="1" w:styleId="afffffffffff0">
    <w:name w:val="标准文件_术语条二"/>
    <w:basedOn w:val="affffffffb"/>
    <w:next w:val="affff6"/>
    <w:qFormat/>
    <w:rsid w:val="00AF0C18"/>
  </w:style>
  <w:style w:type="paragraph" w:customStyle="1" w:styleId="afffffffffff1">
    <w:name w:val="标准文件_术语条三"/>
    <w:basedOn w:val="affffffffa"/>
    <w:next w:val="affff6"/>
    <w:qFormat/>
    <w:rsid w:val="00AF0C18"/>
  </w:style>
  <w:style w:type="paragraph" w:customStyle="1" w:styleId="afffffffffff2">
    <w:name w:val="标准文件_术语条四"/>
    <w:basedOn w:val="affffffffd"/>
    <w:next w:val="affff6"/>
    <w:qFormat/>
    <w:rsid w:val="00AF0C18"/>
  </w:style>
  <w:style w:type="paragraph" w:customStyle="1" w:styleId="afffffffffff3">
    <w:name w:val="标准文件_术语条五"/>
    <w:basedOn w:val="affffffff9"/>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6"/>
    <w:rsid w:val="007B7453"/>
    <w:rPr>
      <w:rFonts w:ascii="黑体" w:eastAsia="黑体"/>
      <w:spacing w:val="85"/>
      <w:w w:val="100"/>
      <w:position w:val="3"/>
      <w:sz w:val="28"/>
      <w:szCs w:val="28"/>
    </w:rPr>
  </w:style>
  <w:style w:type="paragraph" w:styleId="afffffffffff5">
    <w:name w:val="Revision"/>
    <w:hidden/>
    <w:uiPriority w:val="99"/>
    <w:semiHidden/>
    <w:rsid w:val="004A1125"/>
    <w:rPr>
      <w:kern w:val="2"/>
      <w:sz w:val="21"/>
      <w:szCs w:val="21"/>
    </w:rPr>
  </w:style>
  <w:style w:type="paragraph" w:customStyle="1" w:styleId="af4">
    <w:name w:val="正文图标题"/>
    <w:basedOn w:val="afff5"/>
    <w:rsid w:val="00725AFF"/>
    <w:pPr>
      <w:numPr>
        <w:numId w:val="33"/>
      </w:numPr>
    </w:pPr>
  </w:style>
  <w:style w:type="character" w:styleId="afffffffffff6">
    <w:name w:val="annotation reference"/>
    <w:basedOn w:val="afff6"/>
    <w:uiPriority w:val="99"/>
    <w:semiHidden/>
    <w:unhideWhenUsed/>
    <w:rsid w:val="00683C03"/>
    <w:rPr>
      <w:sz w:val="21"/>
      <w:szCs w:val="21"/>
    </w:rPr>
  </w:style>
  <w:style w:type="paragraph" w:styleId="afffffffffff7">
    <w:name w:val="annotation text"/>
    <w:basedOn w:val="afff5"/>
    <w:link w:val="Char7"/>
    <w:uiPriority w:val="99"/>
    <w:semiHidden/>
    <w:unhideWhenUsed/>
    <w:rsid w:val="00683C03"/>
    <w:pPr>
      <w:jc w:val="left"/>
    </w:pPr>
  </w:style>
  <w:style w:type="character" w:customStyle="1" w:styleId="Char7">
    <w:name w:val="批注文字 Char"/>
    <w:basedOn w:val="afff6"/>
    <w:link w:val="afffffffffff7"/>
    <w:uiPriority w:val="99"/>
    <w:semiHidden/>
    <w:rsid w:val="00683C03"/>
    <w:rPr>
      <w:kern w:val="2"/>
      <w:sz w:val="21"/>
      <w:szCs w:val="21"/>
    </w:rPr>
  </w:style>
  <w:style w:type="paragraph" w:styleId="afffffffffff8">
    <w:name w:val="annotation subject"/>
    <w:basedOn w:val="afffffffffff7"/>
    <w:next w:val="afffffffffff7"/>
    <w:link w:val="Char8"/>
    <w:uiPriority w:val="99"/>
    <w:semiHidden/>
    <w:unhideWhenUsed/>
    <w:rsid w:val="00683C03"/>
    <w:rPr>
      <w:b/>
      <w:bCs/>
    </w:rPr>
  </w:style>
  <w:style w:type="character" w:customStyle="1" w:styleId="Char8">
    <w:name w:val="批注主题 Char"/>
    <w:basedOn w:val="Char7"/>
    <w:link w:val="afffffffffff8"/>
    <w:uiPriority w:val="99"/>
    <w:semiHidden/>
    <w:rsid w:val="00683C03"/>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6"/>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6"/>
    <w:rsid w:val="00B12981"/>
    <w:pPr>
      <w:numPr>
        <w:ilvl w:val="1"/>
        <w:numId w:val="17"/>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8"/>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5"/>
    <w:next w:val="affff6"/>
    <w:rsid w:val="0096381A"/>
    <w:pPr>
      <w:numPr>
        <w:numId w:val="20"/>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200333"/>
    <w:pPr>
      <w:numPr>
        <w:ilvl w:val="1"/>
        <w:numId w:val="21"/>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ffff6">
    <w:name w:val="标准文件_正文表标题"/>
    <w:next w:val="affff6"/>
    <w:rsid w:val="00970CDC"/>
    <w:pPr>
      <w:tabs>
        <w:tab w:val="left" w:pos="0"/>
      </w:tabs>
      <w:spacing w:beforeLines="50" w:before="50" w:afterLines="50" w:after="50"/>
      <w:jc w:val="center"/>
    </w:pPr>
    <w:rPr>
      <w:rFonts w:ascii="黑体" w:eastAsia="黑体" w:hAnsi="Times New Roman"/>
      <w:sz w:val="21"/>
    </w:rPr>
  </w:style>
  <w:style w:type="paragraph" w:customStyle="1" w:styleId="affffff7">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e">
    <w:name w:val="标准文件_正文图标题"/>
    <w:next w:val="affff6"/>
    <w:rsid w:val="00970CDC"/>
    <w:pPr>
      <w:numPr>
        <w:numId w:val="10"/>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1"/>
      </w:numPr>
      <w:jc w:val="center"/>
    </w:pPr>
    <w:rPr>
      <w:rFonts w:ascii="黑体" w:eastAsia="黑体" w:hAnsi="Times New Roman"/>
      <w:sz w:val="21"/>
    </w:rPr>
  </w:style>
  <w:style w:type="paragraph" w:customStyle="1" w:styleId="afc">
    <w:name w:val="标准文件_正文英文图标题"/>
    <w:next w:val="affff6"/>
    <w:rsid w:val="00D4734F"/>
    <w:pPr>
      <w:numPr>
        <w:numId w:val="12"/>
      </w:numPr>
      <w:jc w:val="center"/>
    </w:pPr>
    <w:rPr>
      <w:rFonts w:ascii="黑体" w:eastAsia="黑体" w:hAnsi="Times New Roman"/>
      <w:sz w:val="21"/>
    </w:rPr>
  </w:style>
  <w:style w:type="paragraph" w:customStyle="1" w:styleId="af8">
    <w:name w:val="标准文件_编号列项（三级）"/>
    <w:rsid w:val="00655D4F"/>
    <w:pPr>
      <w:numPr>
        <w:ilvl w:val="2"/>
        <w:numId w:val="21"/>
      </w:numPr>
    </w:pPr>
    <w:rPr>
      <w:rFonts w:ascii="宋体" w:hAnsi="Times New Roman"/>
      <w:sz w:val="21"/>
    </w:rPr>
  </w:style>
  <w:style w:type="character" w:styleId="affffff8">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4"/>
      </w:numPr>
      <w:adjustRightInd/>
      <w:spacing w:line="240" w:lineRule="auto"/>
    </w:pPr>
    <w:rPr>
      <w:rFonts w:ascii="宋体" w:hAnsi="宋体"/>
      <w:szCs w:val="24"/>
    </w:rPr>
  </w:style>
  <w:style w:type="paragraph" w:customStyle="1" w:styleId="affffff9">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D4734F"/>
    <w:pPr>
      <w:spacing w:before="180" w:line="180" w:lineRule="exact"/>
      <w:jc w:val="center"/>
    </w:pPr>
    <w:rPr>
      <w:rFonts w:ascii="宋体" w:hAnsi="Times New Roman"/>
      <w:sz w:val="21"/>
    </w:rPr>
  </w:style>
  <w:style w:type="paragraph" w:customStyle="1" w:styleId="affffffe">
    <w:name w:val="封面标准文稿类别"/>
    <w:rsid w:val="00D4734F"/>
    <w:pPr>
      <w:spacing w:before="440" w:line="400" w:lineRule="exact"/>
      <w:jc w:val="center"/>
    </w:pPr>
    <w:rPr>
      <w:rFonts w:ascii="宋体" w:hAnsi="Times New Roman"/>
      <w:sz w:val="24"/>
    </w:rPr>
  </w:style>
  <w:style w:type="paragraph" w:customStyle="1" w:styleId="afffffff">
    <w:name w:val="封面标准英文名称"/>
    <w:rsid w:val="00815419"/>
    <w:pPr>
      <w:widowControl w:val="0"/>
      <w:spacing w:line="360" w:lineRule="exact"/>
      <w:jc w:val="center"/>
    </w:pPr>
    <w:rPr>
      <w:rFonts w:ascii="Times New Roman" w:hAnsi="Times New Roman"/>
      <w:sz w:val="28"/>
    </w:rPr>
  </w:style>
  <w:style w:type="paragraph" w:customStyle="1" w:styleId="afffffff0">
    <w:name w:val="封面一致性程度标识"/>
    <w:rsid w:val="00D4734F"/>
    <w:pPr>
      <w:spacing w:before="440" w:line="440" w:lineRule="exact"/>
      <w:jc w:val="center"/>
    </w:pPr>
    <w:rPr>
      <w:rFonts w:ascii="Times New Roman" w:hAnsi="Times New Roman"/>
      <w:sz w:val="28"/>
    </w:rPr>
  </w:style>
  <w:style w:type="paragraph" w:customStyle="1" w:styleId="afffffff1">
    <w:name w:val="封面正文"/>
    <w:rsid w:val="00D4734F"/>
    <w:pPr>
      <w:jc w:val="both"/>
    </w:pPr>
    <w:rPr>
      <w:rFonts w:ascii="Times New Roman" w:hAnsi="Times New Roman"/>
    </w:rPr>
  </w:style>
  <w:style w:type="paragraph" w:customStyle="1" w:styleId="afffffff2">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6"/>
    <w:rsid w:val="00D4734F"/>
    <w:pPr>
      <w:outlineLvl w:val="4"/>
    </w:pPr>
  </w:style>
  <w:style w:type="paragraph" w:customStyle="1" w:styleId="afffffff4">
    <w:name w:val="附录四级无标题条"/>
    <w:basedOn w:val="afffffff3"/>
    <w:next w:val="affff6"/>
    <w:rsid w:val="00D4734F"/>
    <w:pPr>
      <w:outlineLvl w:val="5"/>
    </w:pPr>
  </w:style>
  <w:style w:type="paragraph" w:customStyle="1" w:styleId="afffffff5">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7"/>
      </w:numPr>
    </w:pPr>
    <w:rPr>
      <w:rFonts w:ascii="宋体" w:hAnsi="Times New Roman"/>
      <w:sz w:val="21"/>
    </w:rPr>
  </w:style>
  <w:style w:type="paragraph" w:customStyle="1" w:styleId="afffffff6">
    <w:name w:val="附录五级无标题条"/>
    <w:basedOn w:val="afffffff4"/>
    <w:next w:val="affff6"/>
    <w:rsid w:val="00D4734F"/>
    <w:pPr>
      <w:outlineLvl w:val="6"/>
    </w:pPr>
  </w:style>
  <w:style w:type="paragraph" w:customStyle="1" w:styleId="afffffff7">
    <w:name w:val="附录性质"/>
    <w:basedOn w:val="afff5"/>
    <w:rsid w:val="00D4734F"/>
    <w:pPr>
      <w:widowControl/>
      <w:adjustRightInd/>
      <w:jc w:val="center"/>
    </w:pPr>
    <w:rPr>
      <w:rFonts w:ascii="黑体" w:eastAsia="黑体"/>
    </w:rPr>
  </w:style>
  <w:style w:type="paragraph" w:customStyle="1" w:styleId="afffffff8">
    <w:name w:val="附录一级无标题条"/>
    <w:basedOn w:val="afffff9"/>
    <w:next w:val="affff6"/>
    <w:rsid w:val="00D4734F"/>
    <w:pPr>
      <w:autoSpaceDN w:val="0"/>
      <w:outlineLvl w:val="2"/>
    </w:pPr>
    <w:rPr>
      <w:rFonts w:ascii="宋体" w:eastAsia="宋体" w:hAnsi="宋体"/>
    </w:rPr>
  </w:style>
  <w:style w:type="character" w:customStyle="1" w:styleId="afffffff9">
    <w:name w:val="个人答复风格"/>
    <w:rsid w:val="00D4734F"/>
    <w:rPr>
      <w:rFonts w:ascii="Arial" w:eastAsia="宋体" w:hAnsi="Arial" w:cs="Arial"/>
      <w:color w:val="auto"/>
      <w:spacing w:val="0"/>
      <w:sz w:val="20"/>
    </w:rPr>
  </w:style>
  <w:style w:type="character" w:customStyle="1" w:styleId="afffffffa">
    <w:name w:val="个人撰写风格"/>
    <w:rsid w:val="00D4734F"/>
    <w:rPr>
      <w:rFonts w:ascii="Arial" w:eastAsia="宋体" w:hAnsi="Arial" w:cs="Arial"/>
      <w:color w:val="auto"/>
      <w:spacing w:val="0"/>
      <w:sz w:val="20"/>
    </w:rPr>
  </w:style>
  <w:style w:type="paragraph" w:customStyle="1" w:styleId="afffffffb">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3"/>
      </w:numPr>
      <w:jc w:val="both"/>
    </w:pPr>
    <w:rPr>
      <w:rFonts w:ascii="宋体" w:hAnsi="宋体"/>
      <w:sz w:val="21"/>
    </w:rPr>
  </w:style>
  <w:style w:type="paragraph" w:customStyle="1" w:styleId="afffffffc">
    <w:name w:val="列项·"/>
    <w:basedOn w:val="affff6"/>
    <w:rsid w:val="00D4734F"/>
    <w:pPr>
      <w:tabs>
        <w:tab w:val="left" w:pos="840"/>
      </w:tabs>
    </w:pPr>
  </w:style>
  <w:style w:type="paragraph" w:customStyle="1" w:styleId="afffffffd">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e">
    <w:name w:val="其他标准称谓"/>
    <w:rsid w:val="00D4734F"/>
    <w:pPr>
      <w:spacing w:line="0" w:lineRule="atLeast"/>
      <w:jc w:val="distribute"/>
    </w:pPr>
    <w:rPr>
      <w:rFonts w:ascii="黑体" w:eastAsia="黑体" w:hAnsi="宋体"/>
      <w:sz w:val="52"/>
    </w:rPr>
  </w:style>
  <w:style w:type="paragraph" w:customStyle="1" w:styleId="affffffff">
    <w:name w:val="其他发布部门"/>
    <w:basedOn w:val="affffff9"/>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4"/>
      </w:numPr>
      <w:adjustRightInd/>
      <w:spacing w:line="240" w:lineRule="auto"/>
    </w:pPr>
    <w:rPr>
      <w:rFonts w:ascii="宋体" w:hAnsi="宋体"/>
      <w:szCs w:val="24"/>
    </w:rPr>
  </w:style>
  <w:style w:type="paragraph" w:customStyle="1" w:styleId="affffffff0">
    <w:name w:val="实施日期"/>
    <w:basedOn w:val="affffffa"/>
    <w:rsid w:val="00D4734F"/>
    <w:pPr>
      <w:framePr w:hSpace="0" w:wrap="around" w:xAlign="right"/>
      <w:jc w:val="right"/>
    </w:pPr>
  </w:style>
  <w:style w:type="paragraph" w:customStyle="1" w:styleId="a3">
    <w:name w:val="四级无标题条"/>
    <w:basedOn w:val="afff5"/>
    <w:rsid w:val="00D4734F"/>
    <w:pPr>
      <w:numPr>
        <w:ilvl w:val="5"/>
        <w:numId w:val="14"/>
      </w:numPr>
      <w:adjustRightInd/>
      <w:spacing w:line="240" w:lineRule="auto"/>
    </w:pPr>
    <w:rPr>
      <w:rFonts w:ascii="宋体" w:hAnsi="宋体"/>
      <w:szCs w:val="24"/>
    </w:rPr>
  </w:style>
  <w:style w:type="paragraph" w:styleId="affffffff1">
    <w:name w:val="table of figures"/>
    <w:basedOn w:val="afff5"/>
    <w:next w:val="afff5"/>
    <w:semiHidden/>
    <w:rsid w:val="00D4734F"/>
    <w:pPr>
      <w:adjustRightInd/>
      <w:spacing w:line="240" w:lineRule="auto"/>
      <w:jc w:val="left"/>
    </w:pPr>
    <w:rPr>
      <w:szCs w:val="24"/>
    </w:rPr>
  </w:style>
  <w:style w:type="paragraph" w:customStyle="1" w:styleId="affffffff2">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4"/>
      </w:numPr>
      <w:adjustRightInd/>
    </w:pPr>
    <w:rPr>
      <w:szCs w:val="24"/>
    </w:rPr>
  </w:style>
  <w:style w:type="character" w:styleId="affffffff4">
    <w:name w:val="page number"/>
    <w:rsid w:val="00D4734F"/>
    <w:rPr>
      <w:rFonts w:ascii="宋体" w:eastAsia="宋体" w:hAnsi="Times New Roman"/>
      <w:sz w:val="18"/>
    </w:rPr>
  </w:style>
  <w:style w:type="paragraph" w:customStyle="1" w:styleId="a0">
    <w:name w:val="一级无标题条"/>
    <w:basedOn w:val="afff5"/>
    <w:rsid w:val="00D4734F"/>
    <w:pPr>
      <w:numPr>
        <w:ilvl w:val="2"/>
        <w:numId w:val="14"/>
      </w:numPr>
      <w:adjustRightInd/>
      <w:spacing w:before="10" w:after="10" w:line="240" w:lineRule="auto"/>
    </w:pPr>
    <w:rPr>
      <w:rFonts w:ascii="宋体" w:hAnsi="宋体"/>
      <w:szCs w:val="24"/>
    </w:rPr>
  </w:style>
  <w:style w:type="paragraph" w:styleId="affffffff5">
    <w:name w:val="Normal Indent"/>
    <w:basedOn w:val="afff5"/>
    <w:rsid w:val="00D4734F"/>
    <w:pPr>
      <w:ind w:firstLine="420"/>
    </w:pPr>
  </w:style>
  <w:style w:type="paragraph" w:customStyle="1" w:styleId="affffffff6">
    <w:name w:val="注:后续"/>
    <w:rsid w:val="00D4734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D4734F"/>
    <w:pPr>
      <w:ind w:leftChars="0" w:left="1406" w:firstLineChars="0" w:hanging="499"/>
    </w:pPr>
  </w:style>
  <w:style w:type="paragraph" w:customStyle="1" w:styleId="affffffff8">
    <w:name w:val="标准文件_一级无标题"/>
    <w:basedOn w:val="affd"/>
    <w:qFormat/>
    <w:rsid w:val="00BA263B"/>
    <w:pPr>
      <w:spacing w:beforeLines="0" w:before="0" w:afterLines="0" w:after="0"/>
      <w:outlineLvl w:val="9"/>
    </w:pPr>
    <w:rPr>
      <w:rFonts w:ascii="宋体" w:eastAsia="宋体"/>
    </w:rPr>
  </w:style>
  <w:style w:type="paragraph" w:customStyle="1" w:styleId="affffffff9">
    <w:name w:val="标准文件_五级无标题"/>
    <w:basedOn w:val="afff1"/>
    <w:qFormat/>
    <w:rsid w:val="00BA263B"/>
    <w:pPr>
      <w:spacing w:beforeLines="0" w:before="0" w:afterLines="0" w:after="0"/>
      <w:outlineLvl w:val="9"/>
    </w:pPr>
    <w:rPr>
      <w:rFonts w:ascii="宋体" w:eastAsia="宋体"/>
    </w:rPr>
  </w:style>
  <w:style w:type="paragraph" w:customStyle="1" w:styleId="affffffffa">
    <w:name w:val="标准文件_三级无标题"/>
    <w:basedOn w:val="afff"/>
    <w:qFormat/>
    <w:rsid w:val="00BA263B"/>
    <w:pPr>
      <w:spacing w:beforeLines="0" w:before="0" w:afterLines="0" w:after="0"/>
      <w:outlineLvl w:val="9"/>
    </w:pPr>
    <w:rPr>
      <w:rFonts w:ascii="宋体" w:eastAsia="宋体"/>
    </w:rPr>
  </w:style>
  <w:style w:type="paragraph" w:customStyle="1" w:styleId="affffffffb">
    <w:name w:val="标准文件_二级无标题"/>
    <w:basedOn w:val="affe"/>
    <w:qFormat/>
    <w:rsid w:val="00BA263B"/>
    <w:pPr>
      <w:spacing w:beforeLines="0" w:before="0" w:afterLines="0" w:after="0"/>
      <w:outlineLvl w:val="9"/>
    </w:pPr>
    <w:rPr>
      <w:rFonts w:ascii="宋体" w:eastAsia="宋体"/>
    </w:rPr>
  </w:style>
  <w:style w:type="paragraph" w:customStyle="1" w:styleId="affffffffc">
    <w:name w:val="标准_四级无标题"/>
    <w:basedOn w:val="afff0"/>
    <w:next w:val="affff6"/>
    <w:qFormat/>
    <w:rsid w:val="00D27582"/>
    <w:rPr>
      <w:rFonts w:eastAsia="宋体"/>
    </w:rPr>
  </w:style>
  <w:style w:type="paragraph" w:customStyle="1" w:styleId="affffffffd">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6"/>
    <w:rsid w:val="00B831CE"/>
    <w:pPr>
      <w:numPr>
        <w:numId w:val="15"/>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6"/>
      </w:numPr>
      <w:ind w:firstLineChars="0" w:firstLine="0"/>
    </w:pPr>
    <w:rPr>
      <w:rFonts w:cs="Arial"/>
      <w:szCs w:val="28"/>
    </w:rPr>
  </w:style>
  <w:style w:type="paragraph" w:customStyle="1" w:styleId="affffffffe">
    <w:name w:val="标准文件_附录标题"/>
    <w:basedOn w:val="aff3"/>
    <w:qFormat/>
    <w:rsid w:val="00C9435D"/>
    <w:pPr>
      <w:numPr>
        <w:numId w:val="0"/>
      </w:numPr>
      <w:spacing w:after="280"/>
      <w:outlineLvl w:val="9"/>
    </w:pPr>
  </w:style>
  <w:style w:type="paragraph" w:customStyle="1" w:styleId="afffffffff">
    <w:name w:val="标准文件_二级项"/>
    <w:rsid w:val="00200333"/>
    <w:rPr>
      <w:rFonts w:ascii="宋体" w:hAnsi="Times New Roman"/>
      <w:sz w:val="21"/>
    </w:rPr>
  </w:style>
  <w:style w:type="paragraph" w:customStyle="1" w:styleId="af3">
    <w:name w:val="标准文件_三级项"/>
    <w:basedOn w:val="afff5"/>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6"/>
    <w:rsid w:val="00D035EC"/>
    <w:pPr>
      <w:numPr>
        <w:numId w:val="19"/>
      </w:numPr>
      <w:adjustRightInd/>
      <w:spacing w:line="240" w:lineRule="auto"/>
      <w:ind w:left="783"/>
    </w:pPr>
    <w:rPr>
      <w:rFonts w:ascii="宋体" w:hAnsi="Times New Roman"/>
      <w:sz w:val="18"/>
      <w:szCs w:val="18"/>
    </w:rPr>
  </w:style>
  <w:style w:type="paragraph" w:customStyle="1" w:styleId="af6">
    <w:name w:val="标准文件_字母编号列项（一级）"/>
    <w:rsid w:val="00200333"/>
    <w:pPr>
      <w:numPr>
        <w:numId w:val="21"/>
      </w:numPr>
      <w:jc w:val="both"/>
    </w:pPr>
    <w:rPr>
      <w:rFonts w:ascii="宋体" w:hAnsi="Times New Roman"/>
      <w:sz w:val="21"/>
    </w:rPr>
  </w:style>
  <w:style w:type="paragraph" w:customStyle="1" w:styleId="afffffffff0">
    <w:name w:val="标准文件_索引字母"/>
    <w:next w:val="affff6"/>
    <w:qFormat/>
    <w:rsid w:val="00977D02"/>
    <w:pPr>
      <w:jc w:val="center"/>
    </w:pPr>
    <w:rPr>
      <w:rFonts w:ascii="宋体" w:eastAsia="Times New Roman" w:hAnsi="宋体"/>
      <w:b/>
      <w:kern w:val="2"/>
      <w:sz w:val="21"/>
    </w:rPr>
  </w:style>
  <w:style w:type="paragraph" w:customStyle="1" w:styleId="afffffffff1">
    <w:name w:val="标准文件_附录前"/>
    <w:next w:val="affff6"/>
    <w:qFormat/>
    <w:rsid w:val="00B56FBE"/>
    <w:pPr>
      <w:spacing w:line="20" w:lineRule="atLeast"/>
      <w:ind w:firstLine="200"/>
    </w:pPr>
    <w:rPr>
      <w:rFonts w:ascii="宋体" w:hAnsi="宋体"/>
      <w:kern w:val="2"/>
      <w:sz w:val="10"/>
    </w:rPr>
  </w:style>
  <w:style w:type="paragraph" w:customStyle="1" w:styleId="afffffffff2">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3">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4"/>
    <w:rsid w:val="00FA73B1"/>
    <w:pPr>
      <w:widowControl w:val="0"/>
      <w:numPr>
        <w:numId w:val="24"/>
      </w:numPr>
      <w:jc w:val="both"/>
    </w:pPr>
    <w:rPr>
      <w:rFonts w:ascii="宋体" w:hAnsi="Times New Roman"/>
      <w:sz w:val="18"/>
      <w:szCs w:val="18"/>
    </w:rPr>
  </w:style>
  <w:style w:type="paragraph" w:customStyle="1" w:styleId="afb">
    <w:name w:val="标准文件_示例×："/>
    <w:basedOn w:val="afff5"/>
    <w:next w:val="afffffffff4"/>
    <w:qFormat/>
    <w:rsid w:val="007A41C8"/>
    <w:pPr>
      <w:widowControl/>
      <w:numPr>
        <w:numId w:val="25"/>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5">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6">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7">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7"/>
      </w:numPr>
      <w:ind w:left="1271" w:firstLineChars="0" w:hanging="420"/>
    </w:pPr>
  </w:style>
  <w:style w:type="paragraph" w:customStyle="1" w:styleId="21">
    <w:name w:val="标准文件_三级项2"/>
    <w:basedOn w:val="affff6"/>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8"/>
      </w:numPr>
      <w:spacing w:line="300" w:lineRule="exact"/>
      <w:ind w:left="1271" w:firstLineChars="0" w:hanging="420"/>
    </w:pPr>
    <w:rPr>
      <w:rFonts w:ascii="Times New Roman"/>
    </w:rPr>
  </w:style>
  <w:style w:type="paragraph" w:customStyle="1" w:styleId="afffffffff8">
    <w:name w:val="标准文件_提示"/>
    <w:basedOn w:val="affff6"/>
    <w:next w:val="affff6"/>
    <w:qFormat/>
    <w:rsid w:val="00365F86"/>
    <w:pPr>
      <w:ind w:firstLine="420"/>
    </w:pPr>
    <w:rPr>
      <w:rFonts w:ascii="黑体" w:eastAsia="黑体"/>
    </w:rPr>
  </w:style>
  <w:style w:type="character" w:customStyle="1" w:styleId="afffffffff9">
    <w:name w:val="标准文件_来源"/>
    <w:basedOn w:val="afff6"/>
    <w:uiPriority w:val="1"/>
    <w:qFormat/>
    <w:rsid w:val="00991875"/>
    <w:rPr>
      <w:rFonts w:eastAsia="宋体"/>
      <w:sz w:val="21"/>
    </w:rPr>
  </w:style>
  <w:style w:type="paragraph" w:customStyle="1" w:styleId="afffffffffa">
    <w:name w:val="标准文件_图表说明"/>
    <w:qFormat/>
    <w:rsid w:val="00A8446B"/>
    <w:pPr>
      <w:spacing w:line="276" w:lineRule="auto"/>
      <w:ind w:firstLine="420"/>
    </w:pPr>
    <w:rPr>
      <w:rFonts w:ascii="宋体" w:hAnsi="宋体"/>
      <w:kern w:val="2"/>
      <w:sz w:val="18"/>
    </w:rPr>
  </w:style>
  <w:style w:type="paragraph" w:customStyle="1" w:styleId="afffffffffb">
    <w:name w:val="其他发布日期"/>
    <w:basedOn w:val="affffffa"/>
    <w:rsid w:val="00CD50A1"/>
    <w:pPr>
      <w:framePr w:w="3997" w:h="471" w:hRule="exact" w:hSpace="0" w:vSpace="181" w:wrap="around" w:vAnchor="page" w:hAnchor="page" w:x="1419" w:y="14097"/>
    </w:pPr>
  </w:style>
  <w:style w:type="paragraph" w:customStyle="1" w:styleId="afffffffffc">
    <w:name w:val="其他实施日期"/>
    <w:basedOn w:val="affffffff0"/>
    <w:rsid w:val="00CD50A1"/>
    <w:pPr>
      <w:framePr w:w="3997" w:h="471" w:hRule="exact" w:vSpace="181" w:wrap="around" w:vAnchor="page" w:hAnchor="page" w:x="7089" w:y="14097"/>
    </w:pPr>
  </w:style>
  <w:style w:type="paragraph" w:customStyle="1" w:styleId="afffffffffd">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A952D7"/>
    <w:pPr>
      <w:framePr w:wrap="auto"/>
      <w:spacing w:before="57"/>
    </w:pPr>
    <w:rPr>
      <w:sz w:val="21"/>
    </w:rPr>
  </w:style>
  <w:style w:type="paragraph" w:customStyle="1" w:styleId="affffffffff">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9">
    <w:name w:val="标准文件_附录图标号"/>
    <w:basedOn w:val="affff6"/>
    <w:next w:val="affff6"/>
    <w:qFormat/>
    <w:rsid w:val="00113B1E"/>
    <w:pPr>
      <w:numPr>
        <w:numId w:val="17"/>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6"/>
    <w:next w:val="affff6"/>
    <w:qFormat/>
    <w:rsid w:val="009B6029"/>
    <w:pPr>
      <w:numPr>
        <w:numId w:val="29"/>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0"/>
      </w:numPr>
      <w:spacing w:beforeLines="50" w:before="50" w:afterLines="50" w:after="50"/>
      <w:ind w:firstLineChars="0"/>
    </w:pPr>
    <w:rPr>
      <w:rFonts w:ascii="黑体" w:eastAsia="黑体"/>
    </w:rPr>
  </w:style>
  <w:style w:type="paragraph" w:customStyle="1" w:styleId="affffffffff0">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1">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2">
    <w:name w:val="标准文件_索引项"/>
    <w:basedOn w:val="affff6"/>
    <w:next w:val="affff6"/>
    <w:qFormat/>
    <w:rsid w:val="00E210B5"/>
    <w:pPr>
      <w:tabs>
        <w:tab w:val="right" w:leader="dot" w:pos="9356"/>
      </w:tabs>
      <w:ind w:left="210" w:firstLineChars="0" w:hanging="210"/>
      <w:jc w:val="left"/>
    </w:pPr>
  </w:style>
  <w:style w:type="paragraph" w:customStyle="1" w:styleId="affffffffff3">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4">
    <w:name w:val="标准文件_示例内容"/>
    <w:basedOn w:val="affff6"/>
    <w:qFormat/>
    <w:rsid w:val="009674AD"/>
    <w:pPr>
      <w:ind w:firstLine="420"/>
    </w:pPr>
    <w:rPr>
      <w:sz w:val="18"/>
    </w:rPr>
  </w:style>
  <w:style w:type="paragraph" w:customStyle="1" w:styleId="affffffffff8">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9">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a">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b">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c">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d">
    <w:name w:val="标准文件_索引标题"/>
    <w:basedOn w:val="affffd"/>
    <w:next w:val="affff6"/>
    <w:qFormat/>
    <w:rsid w:val="002643C3"/>
    <w:rPr>
      <w:rFonts w:hAnsi="黑体"/>
    </w:rPr>
  </w:style>
  <w:style w:type="paragraph" w:customStyle="1" w:styleId="affffffffffe">
    <w:name w:val="标准文件_脚注内容"/>
    <w:basedOn w:val="affff6"/>
    <w:qFormat/>
    <w:rsid w:val="00DC3067"/>
    <w:pPr>
      <w:ind w:leftChars="200" w:left="400" w:hangingChars="200" w:hanging="200"/>
    </w:pPr>
    <w:rPr>
      <w:sz w:val="15"/>
    </w:rPr>
  </w:style>
  <w:style w:type="paragraph" w:customStyle="1" w:styleId="afffffffffff">
    <w:name w:val="标准文件_术语条一"/>
    <w:basedOn w:val="affffffff8"/>
    <w:next w:val="affff6"/>
    <w:qFormat/>
    <w:rsid w:val="00AF0C18"/>
  </w:style>
  <w:style w:type="paragraph" w:customStyle="1" w:styleId="afffffffffff0">
    <w:name w:val="标准文件_术语条二"/>
    <w:basedOn w:val="affffffffb"/>
    <w:next w:val="affff6"/>
    <w:qFormat/>
    <w:rsid w:val="00AF0C18"/>
  </w:style>
  <w:style w:type="paragraph" w:customStyle="1" w:styleId="afffffffffff1">
    <w:name w:val="标准文件_术语条三"/>
    <w:basedOn w:val="affffffffa"/>
    <w:next w:val="affff6"/>
    <w:qFormat/>
    <w:rsid w:val="00AF0C18"/>
  </w:style>
  <w:style w:type="paragraph" w:customStyle="1" w:styleId="afffffffffff2">
    <w:name w:val="标准文件_术语条四"/>
    <w:basedOn w:val="affffffffd"/>
    <w:next w:val="affff6"/>
    <w:qFormat/>
    <w:rsid w:val="00AF0C18"/>
  </w:style>
  <w:style w:type="paragraph" w:customStyle="1" w:styleId="afffffffffff3">
    <w:name w:val="标准文件_术语条五"/>
    <w:basedOn w:val="affffffff9"/>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4">
    <w:name w:val="发布"/>
    <w:basedOn w:val="afff6"/>
    <w:rsid w:val="007B7453"/>
    <w:rPr>
      <w:rFonts w:ascii="黑体" w:eastAsia="黑体"/>
      <w:spacing w:val="85"/>
      <w:w w:val="100"/>
      <w:position w:val="3"/>
      <w:sz w:val="28"/>
      <w:szCs w:val="28"/>
    </w:rPr>
  </w:style>
  <w:style w:type="paragraph" w:styleId="afffffffffff5">
    <w:name w:val="Revision"/>
    <w:hidden/>
    <w:uiPriority w:val="99"/>
    <w:semiHidden/>
    <w:rsid w:val="004A1125"/>
    <w:rPr>
      <w:kern w:val="2"/>
      <w:sz w:val="21"/>
      <w:szCs w:val="21"/>
    </w:rPr>
  </w:style>
  <w:style w:type="paragraph" w:customStyle="1" w:styleId="af4">
    <w:name w:val="正文图标题"/>
    <w:basedOn w:val="afff5"/>
    <w:rsid w:val="00725AFF"/>
    <w:pPr>
      <w:numPr>
        <w:numId w:val="33"/>
      </w:numPr>
    </w:pPr>
  </w:style>
  <w:style w:type="character" w:styleId="afffffffffff6">
    <w:name w:val="annotation reference"/>
    <w:basedOn w:val="afff6"/>
    <w:uiPriority w:val="99"/>
    <w:semiHidden/>
    <w:unhideWhenUsed/>
    <w:rsid w:val="00683C03"/>
    <w:rPr>
      <w:sz w:val="21"/>
      <w:szCs w:val="21"/>
    </w:rPr>
  </w:style>
  <w:style w:type="paragraph" w:styleId="afffffffffff7">
    <w:name w:val="annotation text"/>
    <w:basedOn w:val="afff5"/>
    <w:link w:val="Char7"/>
    <w:uiPriority w:val="99"/>
    <w:semiHidden/>
    <w:unhideWhenUsed/>
    <w:rsid w:val="00683C03"/>
    <w:pPr>
      <w:jc w:val="left"/>
    </w:pPr>
  </w:style>
  <w:style w:type="character" w:customStyle="1" w:styleId="Char7">
    <w:name w:val="批注文字 Char"/>
    <w:basedOn w:val="afff6"/>
    <w:link w:val="afffffffffff7"/>
    <w:uiPriority w:val="99"/>
    <w:semiHidden/>
    <w:rsid w:val="00683C03"/>
    <w:rPr>
      <w:kern w:val="2"/>
      <w:sz w:val="21"/>
      <w:szCs w:val="21"/>
    </w:rPr>
  </w:style>
  <w:style w:type="paragraph" w:styleId="afffffffffff8">
    <w:name w:val="annotation subject"/>
    <w:basedOn w:val="afffffffffff7"/>
    <w:next w:val="afffffffffff7"/>
    <w:link w:val="Char8"/>
    <w:uiPriority w:val="99"/>
    <w:semiHidden/>
    <w:unhideWhenUsed/>
    <w:rsid w:val="00683C03"/>
    <w:rPr>
      <w:b/>
      <w:bCs/>
    </w:rPr>
  </w:style>
  <w:style w:type="character" w:customStyle="1" w:styleId="Char8">
    <w:name w:val="批注主题 Char"/>
    <w:basedOn w:val="Char7"/>
    <w:link w:val="afffffffffff8"/>
    <w:uiPriority w:val="99"/>
    <w:semiHidden/>
    <w:rsid w:val="00683C03"/>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F2C1800C874D42A1F5CCF1A4525ED8"/>
        <w:category>
          <w:name w:val="常规"/>
          <w:gallery w:val="placeholder"/>
        </w:category>
        <w:types>
          <w:type w:val="bbPlcHdr"/>
        </w:types>
        <w:behaviors>
          <w:behavior w:val="content"/>
        </w:behaviors>
        <w:guid w:val="{8B06F1A1-2129-4BFA-BABD-F6832D34357A}"/>
      </w:docPartPr>
      <w:docPartBody>
        <w:p w:rsidR="00C43BBB" w:rsidRDefault="00DA2548">
          <w:pPr>
            <w:pStyle w:val="7CF2C1800C874D42A1F5CCF1A4525ED8"/>
          </w:pPr>
          <w:r w:rsidRPr="00751A05">
            <w:rPr>
              <w:rStyle w:val="a3"/>
              <w:rFonts w:hint="eastAsia"/>
            </w:rPr>
            <w:t>单击或点击此处输入文字。</w:t>
          </w:r>
        </w:p>
      </w:docPartBody>
    </w:docPart>
    <w:docPart>
      <w:docPartPr>
        <w:name w:val="14A5774F0E1F407F9B0D0AFE6FEA9533"/>
        <w:category>
          <w:name w:val="常规"/>
          <w:gallery w:val="placeholder"/>
        </w:category>
        <w:types>
          <w:type w:val="bbPlcHdr"/>
        </w:types>
        <w:behaviors>
          <w:behavior w:val="content"/>
        </w:behaviors>
        <w:guid w:val="{00D9108A-3A83-4842-BC3D-7CDAE6148EEA}"/>
      </w:docPartPr>
      <w:docPartBody>
        <w:p w:rsidR="00C43BBB" w:rsidRDefault="00DA2548">
          <w:pPr>
            <w:pStyle w:val="14A5774F0E1F407F9B0D0AFE6FEA9533"/>
          </w:pPr>
          <w:r w:rsidRPr="00FB6243">
            <w:rPr>
              <w:rStyle w:val="a3"/>
              <w:rFonts w:hint="eastAsia"/>
            </w:rPr>
            <w:t>选择一项。</w:t>
          </w:r>
        </w:p>
      </w:docPartBody>
    </w:docPart>
    <w:docPart>
      <w:docPartPr>
        <w:name w:val="3F8EC7831B1E4B95B72FF0357F1E32FE"/>
        <w:category>
          <w:name w:val="常规"/>
          <w:gallery w:val="placeholder"/>
        </w:category>
        <w:types>
          <w:type w:val="bbPlcHdr"/>
        </w:types>
        <w:behaviors>
          <w:behavior w:val="content"/>
        </w:behaviors>
        <w:guid w:val="{7E2DEAC7-3C67-43FB-8E66-D0469AC2D41D}"/>
      </w:docPartPr>
      <w:docPartBody>
        <w:p w:rsidR="00C43BBB" w:rsidRDefault="00DA2548">
          <w:pPr>
            <w:pStyle w:val="3F8EC7831B1E4B95B72FF0357F1E32F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548"/>
    <w:rsid w:val="0011594A"/>
    <w:rsid w:val="001D5509"/>
    <w:rsid w:val="00265B4E"/>
    <w:rsid w:val="003C0803"/>
    <w:rsid w:val="00586273"/>
    <w:rsid w:val="0063340B"/>
    <w:rsid w:val="00890CF1"/>
    <w:rsid w:val="009A0B67"/>
    <w:rsid w:val="00AE197A"/>
    <w:rsid w:val="00B30AD6"/>
    <w:rsid w:val="00C43BBB"/>
    <w:rsid w:val="00D0683D"/>
    <w:rsid w:val="00D20396"/>
    <w:rsid w:val="00D647DC"/>
    <w:rsid w:val="00DA2548"/>
    <w:rsid w:val="00E409B5"/>
    <w:rsid w:val="00E9604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8"/>
        <w:lang w:val="en-US" w:eastAsia="zh-CN"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CF2C1800C874D42A1F5CCF1A4525ED8">
    <w:name w:val="7CF2C1800C874D42A1F5CCF1A4525ED8"/>
    <w:pPr>
      <w:widowControl w:val="0"/>
      <w:jc w:val="both"/>
    </w:pPr>
  </w:style>
  <w:style w:type="paragraph" w:customStyle="1" w:styleId="14A5774F0E1F407F9B0D0AFE6FEA9533">
    <w:name w:val="14A5774F0E1F407F9B0D0AFE6FEA9533"/>
    <w:pPr>
      <w:widowControl w:val="0"/>
      <w:jc w:val="both"/>
    </w:pPr>
  </w:style>
  <w:style w:type="paragraph" w:customStyle="1" w:styleId="3F8EC7831B1E4B95B72FF0357F1E32FE">
    <w:name w:val="3F8EC7831B1E4B95B72FF0357F1E32FE"/>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8"/>
        <w:lang w:val="en-US" w:eastAsia="zh-CN"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CF2C1800C874D42A1F5CCF1A4525ED8">
    <w:name w:val="7CF2C1800C874D42A1F5CCF1A4525ED8"/>
    <w:pPr>
      <w:widowControl w:val="0"/>
      <w:jc w:val="both"/>
    </w:pPr>
  </w:style>
  <w:style w:type="paragraph" w:customStyle="1" w:styleId="14A5774F0E1F407F9B0D0AFE6FEA9533">
    <w:name w:val="14A5774F0E1F407F9B0D0AFE6FEA9533"/>
    <w:pPr>
      <w:widowControl w:val="0"/>
      <w:jc w:val="both"/>
    </w:pPr>
  </w:style>
  <w:style w:type="paragraph" w:customStyle="1" w:styleId="3F8EC7831B1E4B95B72FF0357F1E32FE">
    <w:name w:val="3F8EC7831B1E4B95B72FF0357F1E32F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7E024-4870-4FF5-880E-4CA84015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130</TotalTime>
  <Pages>6</Pages>
  <Words>558</Words>
  <Characters>3181</Characters>
  <Application>Microsoft Office Word</Application>
  <DocSecurity>0</DocSecurity>
  <Lines>26</Lines>
  <Paragraphs>7</Paragraphs>
  <ScaleCrop>false</ScaleCrop>
  <Company>PCMI</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YoYo</dc:creator>
  <dc:description>&lt;config cover="true" show_menu="true" version="1.0.0" doctype="SDKXY"&gt;_x000d_
&lt;/config&gt;</dc:description>
  <cp:lastModifiedBy>Windows 用户</cp:lastModifiedBy>
  <cp:revision>8</cp:revision>
  <cp:lastPrinted>2021-02-02T08:22:00Z</cp:lastPrinted>
  <dcterms:created xsi:type="dcterms:W3CDTF">2023-01-04T03:19:00Z</dcterms:created>
  <dcterms:modified xsi:type="dcterms:W3CDTF">2023-01-04T09:10:00Z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