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F6C" w:rsidRDefault="00E33A76">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C61F6C">
        <w:trPr>
          <w:trHeight w:val="605"/>
          <w:jc w:val="center"/>
        </w:trPr>
        <w:tc>
          <w:tcPr>
            <w:tcW w:w="2025" w:type="dxa"/>
            <w:vAlign w:val="center"/>
          </w:tcPr>
          <w:p w:rsidR="00C61F6C" w:rsidRDefault="00E33A76">
            <w:pPr>
              <w:jc w:val="center"/>
              <w:rPr>
                <w:sz w:val="24"/>
              </w:rPr>
            </w:pPr>
            <w:r>
              <w:rPr>
                <w:rFonts w:hint="eastAsia"/>
                <w:sz w:val="24"/>
              </w:rPr>
              <w:t>项目名称</w:t>
            </w:r>
          </w:p>
          <w:p w:rsidR="00C61F6C" w:rsidRDefault="00E33A76">
            <w:pPr>
              <w:jc w:val="center"/>
              <w:rPr>
                <w:sz w:val="24"/>
              </w:rPr>
            </w:pPr>
            <w:r>
              <w:rPr>
                <w:rFonts w:hint="eastAsia"/>
                <w:sz w:val="24"/>
              </w:rPr>
              <w:t>（中文）</w:t>
            </w:r>
          </w:p>
        </w:tc>
        <w:tc>
          <w:tcPr>
            <w:tcW w:w="7210" w:type="dxa"/>
            <w:gridSpan w:val="6"/>
            <w:vAlign w:val="center"/>
          </w:tcPr>
          <w:p w:rsidR="00C61F6C" w:rsidRDefault="00E33A76">
            <w:pPr>
              <w:jc w:val="center"/>
              <w:rPr>
                <w:sz w:val="24"/>
              </w:rPr>
            </w:pPr>
            <w:r>
              <w:rPr>
                <w:rFonts w:hint="eastAsia"/>
                <w:sz w:val="24"/>
                <w:lang w:val="en-US"/>
              </w:rPr>
              <w:t>海上风电场筒型基础安装要求</w:t>
            </w:r>
          </w:p>
        </w:tc>
      </w:tr>
      <w:tr w:rsidR="00C61F6C">
        <w:trPr>
          <w:trHeight w:val="605"/>
          <w:jc w:val="center"/>
        </w:trPr>
        <w:tc>
          <w:tcPr>
            <w:tcW w:w="2025" w:type="dxa"/>
            <w:vAlign w:val="center"/>
          </w:tcPr>
          <w:p w:rsidR="00C61F6C" w:rsidRDefault="00E33A76">
            <w:pPr>
              <w:jc w:val="center"/>
              <w:rPr>
                <w:sz w:val="24"/>
              </w:rPr>
            </w:pPr>
            <w:r>
              <w:rPr>
                <w:rFonts w:hint="eastAsia"/>
                <w:sz w:val="24"/>
              </w:rPr>
              <w:t>项目名称</w:t>
            </w:r>
          </w:p>
          <w:p w:rsidR="00C61F6C" w:rsidRDefault="00E33A76">
            <w:pPr>
              <w:jc w:val="center"/>
              <w:rPr>
                <w:sz w:val="24"/>
              </w:rPr>
            </w:pPr>
            <w:r>
              <w:rPr>
                <w:rFonts w:hint="eastAsia"/>
                <w:sz w:val="24"/>
              </w:rPr>
              <w:t>（英文）</w:t>
            </w:r>
          </w:p>
        </w:tc>
        <w:tc>
          <w:tcPr>
            <w:tcW w:w="7210" w:type="dxa"/>
            <w:gridSpan w:val="6"/>
            <w:vAlign w:val="center"/>
          </w:tcPr>
          <w:p w:rsidR="00C61F6C" w:rsidRDefault="00E33A76">
            <w:pPr>
              <w:jc w:val="center"/>
              <w:rPr>
                <w:sz w:val="24"/>
              </w:rPr>
            </w:pPr>
            <w:r>
              <w:rPr>
                <w:rFonts w:hint="eastAsia"/>
                <w:sz w:val="24"/>
                <w:lang w:val="en-US"/>
              </w:rPr>
              <w:t>Installation requirements for tubular foundations of offshore wind farms</w:t>
            </w:r>
          </w:p>
        </w:tc>
      </w:tr>
      <w:tr w:rsidR="00C61F6C">
        <w:trPr>
          <w:trHeight w:val="540"/>
          <w:jc w:val="center"/>
        </w:trPr>
        <w:tc>
          <w:tcPr>
            <w:tcW w:w="2025" w:type="dxa"/>
            <w:vAlign w:val="center"/>
          </w:tcPr>
          <w:p w:rsidR="00C61F6C" w:rsidRDefault="00E33A76">
            <w:pPr>
              <w:jc w:val="center"/>
              <w:rPr>
                <w:sz w:val="24"/>
              </w:rPr>
            </w:pPr>
            <w:r>
              <w:rPr>
                <w:rFonts w:hint="eastAsia"/>
                <w:sz w:val="24"/>
              </w:rPr>
              <w:t>制修订</w:t>
            </w:r>
          </w:p>
        </w:tc>
        <w:tc>
          <w:tcPr>
            <w:tcW w:w="2126" w:type="dxa"/>
            <w:vAlign w:val="center"/>
          </w:tcPr>
          <w:p w:rsidR="00C61F6C" w:rsidRDefault="00E33A76">
            <w:pPr>
              <w:jc w:val="center"/>
              <w:rPr>
                <w:sz w:val="24"/>
              </w:rPr>
            </w:pPr>
            <w:r>
              <w:rPr>
                <w:rFonts w:hAnsiTheme="minorEastAsia" w:hint="eastAsia"/>
                <w:sz w:val="24"/>
              </w:rPr>
              <w:t>☑</w:t>
            </w:r>
            <w:r>
              <w:rPr>
                <w:rFonts w:hAnsiTheme="minorEastAsia" w:hint="eastAsia"/>
                <w:sz w:val="24"/>
              </w:rPr>
              <w:t>制定</w:t>
            </w:r>
            <w:r>
              <w:rPr>
                <w:rFonts w:hAnsiTheme="minorEastAsia" w:hint="eastAsia"/>
                <w:sz w:val="24"/>
              </w:rPr>
              <w:t xml:space="preserve">   </w:t>
            </w:r>
            <w:r>
              <w:rPr>
                <w:rFonts w:hAnsiTheme="minorEastAsia" w:hint="eastAsia"/>
                <w:sz w:val="24"/>
              </w:rPr>
              <w:t>□修订</w:t>
            </w:r>
          </w:p>
        </w:tc>
        <w:tc>
          <w:tcPr>
            <w:tcW w:w="1701" w:type="dxa"/>
            <w:gridSpan w:val="3"/>
            <w:vAlign w:val="center"/>
          </w:tcPr>
          <w:p w:rsidR="00C61F6C" w:rsidRDefault="00E33A76">
            <w:pPr>
              <w:jc w:val="center"/>
              <w:rPr>
                <w:sz w:val="24"/>
              </w:rPr>
            </w:pPr>
            <w:r>
              <w:rPr>
                <w:rFonts w:hint="eastAsia"/>
                <w:sz w:val="24"/>
              </w:rPr>
              <w:t>被修订标准号</w:t>
            </w:r>
          </w:p>
        </w:tc>
        <w:tc>
          <w:tcPr>
            <w:tcW w:w="3383" w:type="dxa"/>
            <w:gridSpan w:val="2"/>
            <w:vAlign w:val="center"/>
          </w:tcPr>
          <w:p w:rsidR="00C61F6C" w:rsidRDefault="00E33A76">
            <w:pPr>
              <w:rPr>
                <w:sz w:val="24"/>
              </w:rPr>
            </w:pPr>
            <w:r>
              <w:rPr>
                <w:rFonts w:hint="eastAsia"/>
                <w:sz w:val="24"/>
              </w:rPr>
              <w:t xml:space="preserve">   </w:t>
            </w:r>
          </w:p>
        </w:tc>
      </w:tr>
      <w:tr w:rsidR="00C61F6C">
        <w:trPr>
          <w:trHeight w:val="540"/>
          <w:jc w:val="center"/>
        </w:trPr>
        <w:tc>
          <w:tcPr>
            <w:tcW w:w="2025" w:type="dxa"/>
            <w:vAlign w:val="center"/>
          </w:tcPr>
          <w:p w:rsidR="00C61F6C" w:rsidRDefault="00E33A76">
            <w:pPr>
              <w:jc w:val="center"/>
              <w:rPr>
                <w:sz w:val="24"/>
              </w:rPr>
            </w:pPr>
            <w:r>
              <w:rPr>
                <w:rFonts w:hint="eastAsia"/>
                <w:sz w:val="24"/>
              </w:rPr>
              <w:t>采标编号及名称</w:t>
            </w:r>
          </w:p>
        </w:tc>
        <w:tc>
          <w:tcPr>
            <w:tcW w:w="2126" w:type="dxa"/>
            <w:vAlign w:val="center"/>
          </w:tcPr>
          <w:p w:rsidR="00C61F6C" w:rsidRDefault="00C61F6C">
            <w:pPr>
              <w:jc w:val="center"/>
              <w:rPr>
                <w:rFonts w:hAnsiTheme="minorEastAsia"/>
                <w:sz w:val="24"/>
              </w:rPr>
            </w:pPr>
          </w:p>
        </w:tc>
        <w:tc>
          <w:tcPr>
            <w:tcW w:w="1701" w:type="dxa"/>
            <w:gridSpan w:val="3"/>
            <w:vAlign w:val="center"/>
          </w:tcPr>
          <w:p w:rsidR="00C61F6C" w:rsidRDefault="00E33A76">
            <w:pPr>
              <w:jc w:val="center"/>
              <w:rPr>
                <w:sz w:val="24"/>
              </w:rPr>
            </w:pPr>
            <w:r>
              <w:rPr>
                <w:rFonts w:hint="eastAsia"/>
                <w:sz w:val="24"/>
              </w:rPr>
              <w:t>采标形式</w:t>
            </w:r>
          </w:p>
        </w:tc>
        <w:tc>
          <w:tcPr>
            <w:tcW w:w="3383" w:type="dxa"/>
            <w:gridSpan w:val="2"/>
            <w:vAlign w:val="center"/>
          </w:tcPr>
          <w:p w:rsidR="00C61F6C" w:rsidRDefault="00E33A76">
            <w:pPr>
              <w:rPr>
                <w:rFonts w:hAnsiTheme="minorEastAsia"/>
                <w:sz w:val="24"/>
              </w:rPr>
            </w:pPr>
            <w:r>
              <w:rPr>
                <w:rFonts w:hAnsiTheme="minorEastAsia" w:hint="eastAsia"/>
                <w:sz w:val="24"/>
              </w:rPr>
              <w:t>□等同采用</w:t>
            </w:r>
            <w:r>
              <w:rPr>
                <w:rFonts w:hAnsiTheme="minorEastAsia" w:hint="eastAsia"/>
                <w:sz w:val="24"/>
              </w:rPr>
              <w:t xml:space="preserve">   </w:t>
            </w:r>
            <w:r>
              <w:rPr>
                <w:rFonts w:hAnsiTheme="minorEastAsia" w:hint="eastAsia"/>
                <w:sz w:val="24"/>
              </w:rPr>
              <w:t>□修改采用</w:t>
            </w:r>
          </w:p>
          <w:p w:rsidR="00C61F6C" w:rsidRDefault="00E33A76">
            <w:pPr>
              <w:rPr>
                <w:sz w:val="24"/>
              </w:rPr>
            </w:pPr>
            <w:r>
              <w:rPr>
                <w:rFonts w:hAnsiTheme="minorEastAsia" w:hint="eastAsia"/>
                <w:sz w:val="24"/>
              </w:rPr>
              <w:t>□非等效采用</w:t>
            </w:r>
          </w:p>
        </w:tc>
      </w:tr>
      <w:tr w:rsidR="00C61F6C">
        <w:trPr>
          <w:trHeight w:val="540"/>
          <w:jc w:val="center"/>
        </w:trPr>
        <w:tc>
          <w:tcPr>
            <w:tcW w:w="2025" w:type="dxa"/>
            <w:vAlign w:val="center"/>
          </w:tcPr>
          <w:p w:rsidR="00C61F6C" w:rsidRDefault="00E33A76">
            <w:pPr>
              <w:jc w:val="center"/>
              <w:rPr>
                <w:sz w:val="24"/>
              </w:rPr>
            </w:pPr>
            <w:r>
              <w:rPr>
                <w:rFonts w:hint="eastAsia"/>
                <w:sz w:val="24"/>
              </w:rPr>
              <w:t>编制周期</w:t>
            </w:r>
          </w:p>
        </w:tc>
        <w:tc>
          <w:tcPr>
            <w:tcW w:w="7210" w:type="dxa"/>
            <w:gridSpan w:val="6"/>
            <w:vAlign w:val="center"/>
          </w:tcPr>
          <w:p w:rsidR="00C61F6C" w:rsidRDefault="00E33A76">
            <w:pPr>
              <w:rPr>
                <w:rFonts w:hAnsiTheme="minorEastAsia"/>
                <w:sz w:val="24"/>
                <w:u w:val="single"/>
              </w:rPr>
            </w:pPr>
            <w:r>
              <w:rPr>
                <w:rFonts w:hAnsiTheme="minorEastAsia" w:hint="eastAsia"/>
                <w:sz w:val="24"/>
              </w:rPr>
              <w:t>☑</w:t>
            </w:r>
            <w:r>
              <w:rPr>
                <w:rFonts w:hAnsiTheme="minorEastAsia" w:hint="eastAsia"/>
                <w:sz w:val="24"/>
              </w:rPr>
              <w:t>12</w:t>
            </w:r>
            <w:r>
              <w:rPr>
                <w:rFonts w:hAnsiTheme="minorEastAsia" w:hint="eastAsia"/>
                <w:sz w:val="24"/>
              </w:rPr>
              <w:t>个月</w:t>
            </w:r>
            <w:r>
              <w:rPr>
                <w:rFonts w:hAnsiTheme="minorEastAsia" w:hint="eastAsia"/>
                <w:sz w:val="24"/>
              </w:rPr>
              <w:t xml:space="preserve">   </w:t>
            </w:r>
            <w:r>
              <w:rPr>
                <w:rFonts w:hAnsiTheme="minorEastAsia" w:hint="eastAsia"/>
                <w:sz w:val="24"/>
              </w:rPr>
              <w:t>□</w:t>
            </w:r>
            <w:r>
              <w:rPr>
                <w:rFonts w:hAnsiTheme="minorEastAsia" w:hint="eastAsia"/>
                <w:sz w:val="24"/>
              </w:rPr>
              <w:t>18</w:t>
            </w:r>
            <w:r>
              <w:rPr>
                <w:rFonts w:hAnsiTheme="minorEastAsia" w:hint="eastAsia"/>
                <w:sz w:val="24"/>
              </w:rPr>
              <w:t>个月</w:t>
            </w:r>
            <w:r>
              <w:rPr>
                <w:rFonts w:hAnsiTheme="minorEastAsia" w:hint="eastAsia"/>
                <w:sz w:val="24"/>
              </w:rPr>
              <w:t xml:space="preserve">   </w:t>
            </w:r>
            <w:r>
              <w:rPr>
                <w:rFonts w:hAnsiTheme="minorEastAsia" w:hint="eastAsia"/>
                <w:sz w:val="24"/>
              </w:rPr>
              <w:t>□其他</w:t>
            </w:r>
            <w:r>
              <w:rPr>
                <w:rFonts w:hAnsiTheme="minorEastAsia" w:hint="eastAsia"/>
                <w:sz w:val="24"/>
                <w:u w:val="single"/>
              </w:rPr>
              <w:t xml:space="preserve">         </w:t>
            </w:r>
          </w:p>
        </w:tc>
      </w:tr>
      <w:tr w:rsidR="00C61F6C">
        <w:trPr>
          <w:trHeight w:val="548"/>
          <w:jc w:val="center"/>
        </w:trPr>
        <w:tc>
          <w:tcPr>
            <w:tcW w:w="2025" w:type="dxa"/>
            <w:vAlign w:val="center"/>
          </w:tcPr>
          <w:p w:rsidR="00C61F6C" w:rsidRDefault="00E33A76">
            <w:pPr>
              <w:jc w:val="center"/>
              <w:rPr>
                <w:sz w:val="24"/>
              </w:rPr>
            </w:pPr>
            <w:r>
              <w:rPr>
                <w:rFonts w:hint="eastAsia"/>
                <w:sz w:val="24"/>
              </w:rPr>
              <w:t>起草单位</w:t>
            </w:r>
          </w:p>
        </w:tc>
        <w:tc>
          <w:tcPr>
            <w:tcW w:w="7210" w:type="dxa"/>
            <w:gridSpan w:val="6"/>
            <w:vAlign w:val="center"/>
          </w:tcPr>
          <w:p w:rsidR="00C61F6C" w:rsidRDefault="00E33A76">
            <w:pPr>
              <w:jc w:val="center"/>
              <w:rPr>
                <w:sz w:val="24"/>
              </w:rPr>
            </w:pPr>
            <w:r>
              <w:rPr>
                <w:rFonts w:hint="eastAsia"/>
                <w:sz w:val="24"/>
                <w:lang w:val="en-US"/>
              </w:rPr>
              <w:t>江苏道达风电设备科技有限公司</w:t>
            </w:r>
          </w:p>
        </w:tc>
      </w:tr>
      <w:tr w:rsidR="00C61F6C">
        <w:trPr>
          <w:trHeight w:val="548"/>
          <w:jc w:val="center"/>
        </w:trPr>
        <w:tc>
          <w:tcPr>
            <w:tcW w:w="2025" w:type="dxa"/>
            <w:vAlign w:val="center"/>
          </w:tcPr>
          <w:p w:rsidR="00C61F6C" w:rsidRDefault="00E33A76">
            <w:pPr>
              <w:jc w:val="center"/>
              <w:rPr>
                <w:sz w:val="24"/>
              </w:rPr>
            </w:pPr>
            <w:r>
              <w:rPr>
                <w:rFonts w:hint="eastAsia"/>
                <w:sz w:val="24"/>
              </w:rPr>
              <w:t>联系人</w:t>
            </w:r>
          </w:p>
        </w:tc>
        <w:tc>
          <w:tcPr>
            <w:tcW w:w="2126" w:type="dxa"/>
            <w:vAlign w:val="center"/>
          </w:tcPr>
          <w:p w:rsidR="00C61F6C" w:rsidRDefault="00E33A76">
            <w:pPr>
              <w:jc w:val="center"/>
              <w:rPr>
                <w:sz w:val="24"/>
              </w:rPr>
            </w:pPr>
            <w:r>
              <w:rPr>
                <w:rFonts w:hint="eastAsia"/>
                <w:sz w:val="24"/>
                <w:lang w:val="en-US"/>
              </w:rPr>
              <w:t>刘燕</w:t>
            </w:r>
            <w:r>
              <w:rPr>
                <w:rFonts w:hAnsiTheme="minorEastAsia" w:cs="仿宋" w:hint="eastAsia"/>
                <w:color w:val="000000"/>
              </w:rPr>
              <w:t xml:space="preserve"> </w:t>
            </w:r>
          </w:p>
        </w:tc>
        <w:tc>
          <w:tcPr>
            <w:tcW w:w="850" w:type="dxa"/>
            <w:gridSpan w:val="2"/>
            <w:vAlign w:val="center"/>
          </w:tcPr>
          <w:p w:rsidR="00C61F6C" w:rsidRDefault="00E33A76">
            <w:pPr>
              <w:jc w:val="center"/>
              <w:rPr>
                <w:sz w:val="24"/>
              </w:rPr>
            </w:pPr>
            <w:r>
              <w:rPr>
                <w:rFonts w:hint="eastAsia"/>
                <w:sz w:val="24"/>
              </w:rPr>
              <w:t>地址</w:t>
            </w:r>
          </w:p>
        </w:tc>
        <w:tc>
          <w:tcPr>
            <w:tcW w:w="4234" w:type="dxa"/>
            <w:gridSpan w:val="3"/>
            <w:vAlign w:val="center"/>
          </w:tcPr>
          <w:p w:rsidR="00C61F6C" w:rsidRDefault="00E33A76">
            <w:pPr>
              <w:jc w:val="center"/>
              <w:rPr>
                <w:sz w:val="24"/>
              </w:rPr>
            </w:pPr>
            <w:r>
              <w:rPr>
                <w:rFonts w:hint="eastAsia"/>
                <w:sz w:val="24"/>
                <w:lang w:val="en-US"/>
              </w:rPr>
              <w:t>上海市嘉定区</w:t>
            </w:r>
            <w:proofErr w:type="gramStart"/>
            <w:r>
              <w:rPr>
                <w:rFonts w:hint="eastAsia"/>
                <w:sz w:val="24"/>
                <w:lang w:val="en-US"/>
              </w:rPr>
              <w:t>银翔路</w:t>
            </w:r>
            <w:r>
              <w:rPr>
                <w:rFonts w:hint="eastAsia"/>
                <w:sz w:val="24"/>
                <w:lang w:val="en-US"/>
              </w:rPr>
              <w:t>819</w:t>
            </w:r>
            <w:r>
              <w:rPr>
                <w:rFonts w:hint="eastAsia"/>
                <w:sz w:val="24"/>
                <w:lang w:val="en-US"/>
              </w:rPr>
              <w:t>号</w:t>
            </w:r>
            <w:proofErr w:type="gramEnd"/>
            <w:r>
              <w:rPr>
                <w:rFonts w:hint="eastAsia"/>
                <w:sz w:val="24"/>
                <w:lang w:val="en-US"/>
              </w:rPr>
              <w:t>1</w:t>
            </w:r>
            <w:r>
              <w:rPr>
                <w:rFonts w:hint="eastAsia"/>
                <w:sz w:val="24"/>
                <w:lang w:val="en-US"/>
              </w:rPr>
              <w:t>号楼</w:t>
            </w:r>
            <w:r>
              <w:rPr>
                <w:rFonts w:hint="eastAsia"/>
                <w:sz w:val="24"/>
                <w:lang w:val="en-US"/>
              </w:rPr>
              <w:t>1803-1804</w:t>
            </w:r>
            <w:r>
              <w:rPr>
                <w:rFonts w:hint="eastAsia"/>
                <w:sz w:val="24"/>
                <w:lang w:val="en-US"/>
              </w:rPr>
              <w:t>室</w:t>
            </w:r>
          </w:p>
        </w:tc>
      </w:tr>
      <w:tr w:rsidR="00C61F6C">
        <w:trPr>
          <w:trHeight w:val="548"/>
          <w:jc w:val="center"/>
        </w:trPr>
        <w:tc>
          <w:tcPr>
            <w:tcW w:w="2025" w:type="dxa"/>
            <w:vAlign w:val="center"/>
          </w:tcPr>
          <w:p w:rsidR="00C61F6C" w:rsidRDefault="00E33A76">
            <w:pPr>
              <w:jc w:val="center"/>
              <w:rPr>
                <w:sz w:val="24"/>
              </w:rPr>
            </w:pPr>
            <w:r>
              <w:rPr>
                <w:rFonts w:hint="eastAsia"/>
                <w:sz w:val="24"/>
              </w:rPr>
              <w:t>电话</w:t>
            </w:r>
          </w:p>
        </w:tc>
        <w:tc>
          <w:tcPr>
            <w:tcW w:w="2126" w:type="dxa"/>
            <w:vAlign w:val="center"/>
          </w:tcPr>
          <w:p w:rsidR="00C61F6C" w:rsidRDefault="00E33A76">
            <w:pPr>
              <w:jc w:val="center"/>
              <w:rPr>
                <w:sz w:val="24"/>
              </w:rPr>
            </w:pPr>
            <w:r>
              <w:rPr>
                <w:rFonts w:hint="eastAsia"/>
                <w:sz w:val="24"/>
                <w:lang w:val="en-US"/>
              </w:rPr>
              <w:t>18017870636</w:t>
            </w:r>
          </w:p>
        </w:tc>
        <w:tc>
          <w:tcPr>
            <w:tcW w:w="850" w:type="dxa"/>
            <w:gridSpan w:val="2"/>
            <w:vAlign w:val="center"/>
          </w:tcPr>
          <w:p w:rsidR="00C61F6C" w:rsidRDefault="00E33A76">
            <w:pPr>
              <w:jc w:val="center"/>
              <w:rPr>
                <w:sz w:val="24"/>
              </w:rPr>
            </w:pPr>
            <w:r>
              <w:rPr>
                <w:rFonts w:hint="eastAsia"/>
                <w:sz w:val="24"/>
              </w:rPr>
              <w:t>邮箱</w:t>
            </w:r>
          </w:p>
        </w:tc>
        <w:tc>
          <w:tcPr>
            <w:tcW w:w="4234" w:type="dxa"/>
            <w:gridSpan w:val="3"/>
            <w:vAlign w:val="center"/>
          </w:tcPr>
          <w:p w:rsidR="00C61F6C" w:rsidRDefault="00E33A76">
            <w:pPr>
              <w:jc w:val="center"/>
              <w:rPr>
                <w:sz w:val="24"/>
              </w:rPr>
            </w:pPr>
            <w:r>
              <w:rPr>
                <w:rFonts w:hint="eastAsia"/>
                <w:sz w:val="24"/>
                <w:lang w:val="en-US"/>
              </w:rPr>
              <w:t>liuyan_1228@163.com</w:t>
            </w:r>
          </w:p>
        </w:tc>
      </w:tr>
      <w:tr w:rsidR="00C61F6C">
        <w:trPr>
          <w:trHeight w:val="1102"/>
          <w:jc w:val="center"/>
        </w:trPr>
        <w:tc>
          <w:tcPr>
            <w:tcW w:w="2025" w:type="dxa"/>
            <w:vAlign w:val="center"/>
          </w:tcPr>
          <w:p w:rsidR="00C61F6C" w:rsidRDefault="00E33A76">
            <w:pPr>
              <w:jc w:val="center"/>
              <w:rPr>
                <w:sz w:val="24"/>
              </w:rPr>
            </w:pPr>
            <w:r>
              <w:rPr>
                <w:rFonts w:hint="eastAsia"/>
                <w:sz w:val="24"/>
              </w:rPr>
              <w:t>项目任务的</w:t>
            </w:r>
          </w:p>
          <w:p w:rsidR="00C61F6C" w:rsidRDefault="00E33A76">
            <w:pPr>
              <w:jc w:val="center"/>
              <w:rPr>
                <w:sz w:val="24"/>
              </w:rPr>
            </w:pPr>
            <w:r>
              <w:rPr>
                <w:rFonts w:hint="eastAsia"/>
                <w:sz w:val="24"/>
              </w:rPr>
              <w:t>意义和必要性</w:t>
            </w:r>
          </w:p>
        </w:tc>
        <w:tc>
          <w:tcPr>
            <w:tcW w:w="7210" w:type="dxa"/>
            <w:gridSpan w:val="6"/>
          </w:tcPr>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新能源及海上风电目前在全球正蓬勃发展，中国海</w:t>
            </w:r>
            <w:proofErr w:type="gramStart"/>
            <w:r>
              <w:rPr>
                <w:rFonts w:asciiTheme="minorEastAsia" w:eastAsiaTheme="minorEastAsia" w:hAnsiTheme="minorHAnsi"/>
                <w:b w:val="0"/>
                <w:bCs w:val="0"/>
                <w:sz w:val="24"/>
                <w:szCs w:val="21"/>
              </w:rPr>
              <w:t>上风电</w:t>
            </w:r>
            <w:proofErr w:type="gramEnd"/>
            <w:r>
              <w:rPr>
                <w:rFonts w:asciiTheme="minorEastAsia" w:eastAsiaTheme="minorEastAsia" w:hAnsiTheme="minorHAnsi"/>
                <w:b w:val="0"/>
                <w:bCs w:val="0"/>
                <w:sz w:val="24"/>
                <w:szCs w:val="21"/>
              </w:rPr>
              <w:t>装机容量占据全球海上风电总容量的</w:t>
            </w:r>
            <w:r>
              <w:rPr>
                <w:rFonts w:asciiTheme="minorEastAsia" w:eastAsiaTheme="minorEastAsia" w:hAnsiTheme="minorHAnsi"/>
                <w:b w:val="0"/>
                <w:bCs w:val="0"/>
                <w:sz w:val="24"/>
                <w:szCs w:val="21"/>
              </w:rPr>
              <w:t>45%</w:t>
            </w:r>
            <w:r>
              <w:rPr>
                <w:rFonts w:asciiTheme="minorEastAsia" w:eastAsiaTheme="minorEastAsia" w:hAnsiTheme="minorHAnsi"/>
                <w:b w:val="0"/>
                <w:bCs w:val="0"/>
                <w:sz w:val="24"/>
                <w:szCs w:val="21"/>
              </w:rPr>
              <w:t>，中国已经显著</w:t>
            </w:r>
            <w:proofErr w:type="gramStart"/>
            <w:r>
              <w:rPr>
                <w:rFonts w:asciiTheme="minorEastAsia" w:eastAsiaTheme="minorEastAsia" w:hAnsiTheme="minorHAnsi"/>
                <w:b w:val="0"/>
                <w:bCs w:val="0"/>
                <w:sz w:val="24"/>
                <w:szCs w:val="21"/>
              </w:rPr>
              <w:t>引领着</w:t>
            </w:r>
            <w:proofErr w:type="gramEnd"/>
            <w:r>
              <w:rPr>
                <w:rFonts w:asciiTheme="minorEastAsia" w:eastAsiaTheme="minorEastAsia" w:hAnsiTheme="minorHAnsi"/>
                <w:b w:val="0"/>
                <w:bCs w:val="0"/>
                <w:sz w:val="24"/>
                <w:szCs w:val="21"/>
              </w:rPr>
              <w:t>全球海上风电的增长，海上风电的快速发展，对海上风电设备</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风机</w:t>
            </w:r>
            <w:r>
              <w:rPr>
                <w:rFonts w:asciiTheme="minorEastAsia" w:eastAsiaTheme="minorEastAsia" w:hAnsiTheme="minorHAnsi"/>
                <w:b w:val="0"/>
                <w:bCs w:val="0"/>
                <w:sz w:val="24"/>
                <w:szCs w:val="21"/>
              </w:rPr>
              <w:t xml:space="preserve">) </w:t>
            </w:r>
            <w:r>
              <w:rPr>
                <w:rFonts w:asciiTheme="minorEastAsia" w:eastAsiaTheme="minorEastAsia" w:hAnsiTheme="minorHAnsi"/>
                <w:b w:val="0"/>
                <w:bCs w:val="0"/>
                <w:sz w:val="24"/>
                <w:szCs w:val="21"/>
              </w:rPr>
              <w:t>运输和安装提出了更加高效、快速、安全的要求。海上风电场的建设过程中</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特别是深远海</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风险最大的是风机海上运输和安装环节，其中所涉及的运载工具、运输方式与安装方式必须确保足够的科学性合理性，否则除了对建设工期与成本造成严重影响之外，甚至还会导致项目的失败，所以针对风电机组在海上运输与安装方法的技术研究和标准研究及制定极为必要。</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目前世界范围内海</w:t>
            </w:r>
            <w:proofErr w:type="gramStart"/>
            <w:r>
              <w:rPr>
                <w:rFonts w:asciiTheme="minorEastAsia" w:eastAsiaTheme="minorEastAsia" w:hAnsiTheme="minorHAnsi"/>
                <w:b w:val="0"/>
                <w:bCs w:val="0"/>
                <w:sz w:val="24"/>
                <w:szCs w:val="21"/>
              </w:rPr>
              <w:t>上风电机组</w:t>
            </w:r>
            <w:proofErr w:type="gramEnd"/>
            <w:r>
              <w:rPr>
                <w:rFonts w:asciiTheme="minorEastAsia" w:eastAsiaTheme="minorEastAsia" w:hAnsiTheme="minorHAnsi"/>
                <w:b w:val="0"/>
                <w:bCs w:val="0"/>
                <w:sz w:val="24"/>
                <w:szCs w:val="21"/>
              </w:rPr>
              <w:t>运输、安装方法分为</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海上分体运输、安装方法和海上整机运输、安装方法。</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传统的海上风机安装是将风电机组的分部件运至装配基地进行规范组装，然后再将各</w:t>
            </w:r>
            <w:bookmarkStart w:id="0" w:name="_GoBack"/>
            <w:bookmarkEnd w:id="0"/>
            <w:r>
              <w:rPr>
                <w:rFonts w:asciiTheme="minorEastAsia" w:eastAsiaTheme="minorEastAsia" w:hAnsiTheme="minorHAnsi"/>
                <w:b w:val="0"/>
                <w:bCs w:val="0"/>
                <w:sz w:val="24"/>
                <w:szCs w:val="21"/>
              </w:rPr>
              <w:t>部件和组件运输</w:t>
            </w:r>
            <w:r>
              <w:rPr>
                <w:rFonts w:asciiTheme="minorEastAsia" w:eastAsiaTheme="minorEastAsia" w:hAnsiTheme="minorHAnsi"/>
                <w:b w:val="0"/>
                <w:bCs w:val="0"/>
                <w:sz w:val="24"/>
                <w:szCs w:val="21"/>
              </w:rPr>
              <w:t>至拟建海上风电场进行现场安装。海上整体运输安装方法</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即在装配基地将风机各机组完全组装好</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使用通用的海上浮吊海洋平台和风机专用运输安装船。运至海上拟建风电场进行整体安装。海上风机整体运输安装方法的技术先进性体现在</w:t>
            </w:r>
            <w:r>
              <w:rPr>
                <w:rFonts w:asciiTheme="minorEastAsia" w:eastAsiaTheme="minorEastAsia" w:hAnsiTheme="minorHAnsi"/>
                <w:b w:val="0"/>
                <w:bCs w:val="0"/>
                <w:sz w:val="24"/>
                <w:szCs w:val="21"/>
              </w:rPr>
              <w:t>:</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——背负式装载方式，可以实现带基础的风机整体垂直运输</w:t>
            </w:r>
            <w:r>
              <w:rPr>
                <w:rFonts w:asciiTheme="minorEastAsia" w:eastAsiaTheme="minorEastAsia" w:hAnsiTheme="minorHAnsi"/>
                <w:b w:val="0"/>
                <w:bCs w:val="0"/>
                <w:sz w:val="24"/>
                <w:szCs w:val="21"/>
              </w:rPr>
              <w:t>;</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——运输船体四桩定位</w:t>
            </w:r>
            <w:r>
              <w:rPr>
                <w:rFonts w:asciiTheme="minorEastAsia" w:eastAsiaTheme="minorEastAsia" w:hAnsiTheme="minorHAnsi"/>
                <w:b w:val="0"/>
                <w:bCs w:val="0"/>
                <w:sz w:val="24"/>
                <w:szCs w:val="21"/>
              </w:rPr>
              <w:t>+</w:t>
            </w:r>
            <w:proofErr w:type="gramStart"/>
            <w:r>
              <w:rPr>
                <w:rFonts w:asciiTheme="minorEastAsia" w:eastAsiaTheme="minorEastAsia" w:hAnsiTheme="minorHAnsi"/>
                <w:b w:val="0"/>
                <w:bCs w:val="0"/>
                <w:sz w:val="24"/>
                <w:szCs w:val="21"/>
              </w:rPr>
              <w:t>艏艉</w:t>
            </w:r>
            <w:proofErr w:type="gramEnd"/>
            <w:r>
              <w:rPr>
                <w:rFonts w:asciiTheme="minorEastAsia" w:eastAsiaTheme="minorEastAsia" w:hAnsiTheme="minorHAnsi"/>
                <w:b w:val="0"/>
                <w:bCs w:val="0"/>
                <w:sz w:val="24"/>
                <w:szCs w:val="21"/>
              </w:rPr>
              <w:t>U</w:t>
            </w:r>
            <w:r>
              <w:rPr>
                <w:rFonts w:asciiTheme="minorEastAsia" w:eastAsiaTheme="minorEastAsia" w:hAnsiTheme="minorHAnsi"/>
                <w:b w:val="0"/>
                <w:bCs w:val="0"/>
                <w:sz w:val="24"/>
                <w:szCs w:val="21"/>
              </w:rPr>
              <w:t>型</w:t>
            </w:r>
            <w:proofErr w:type="gramStart"/>
            <w:r>
              <w:rPr>
                <w:rFonts w:asciiTheme="minorEastAsia" w:eastAsiaTheme="minorEastAsia" w:hAnsiTheme="minorHAnsi"/>
                <w:b w:val="0"/>
                <w:bCs w:val="0"/>
                <w:sz w:val="24"/>
                <w:szCs w:val="21"/>
              </w:rPr>
              <w:t>槽结构</w:t>
            </w:r>
            <w:proofErr w:type="gramEnd"/>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双向导向装置，实现风机整体一步式安装。</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目前在风机运输、安装领域虽然有些技术性规范和作业要求等，也是针对陆上风电以及海上风电场的机组基础设计和安全技术规范，海上风机整体运输、安装方面的标准尚属空白。海上风</w:t>
            </w:r>
            <w:r>
              <w:rPr>
                <w:rFonts w:asciiTheme="minorEastAsia" w:eastAsiaTheme="minorEastAsia" w:hAnsiTheme="minorHAnsi"/>
                <w:b w:val="0"/>
                <w:bCs w:val="0"/>
                <w:sz w:val="24"/>
                <w:szCs w:val="21"/>
              </w:rPr>
              <w:t>电的高质量发展需要高质量标准做强力支撑。制定本标准，有助于引领海上风机运输、安装以及诸多相关上下游产业</w:t>
            </w:r>
            <w:proofErr w:type="gramStart"/>
            <w:r>
              <w:rPr>
                <w:rFonts w:asciiTheme="minorEastAsia" w:eastAsiaTheme="minorEastAsia" w:hAnsiTheme="minorHAnsi"/>
                <w:b w:val="0"/>
                <w:bCs w:val="0"/>
                <w:sz w:val="24"/>
                <w:szCs w:val="21"/>
              </w:rPr>
              <w:t>链技术</w:t>
            </w:r>
            <w:proofErr w:type="gramEnd"/>
            <w:r>
              <w:rPr>
                <w:rFonts w:asciiTheme="minorEastAsia" w:eastAsiaTheme="minorEastAsia" w:hAnsiTheme="minorHAnsi"/>
                <w:b w:val="0"/>
                <w:bCs w:val="0"/>
                <w:sz w:val="24"/>
                <w:szCs w:val="21"/>
              </w:rPr>
              <w:t>发展，优化我</w:t>
            </w:r>
            <w:r>
              <w:rPr>
                <w:rFonts w:asciiTheme="minorEastAsia" w:eastAsiaTheme="minorEastAsia" w:hAnsiTheme="minorHAnsi"/>
                <w:b w:val="0"/>
                <w:bCs w:val="0"/>
                <w:sz w:val="24"/>
                <w:szCs w:val="21"/>
              </w:rPr>
              <w:lastRenderedPageBreak/>
              <w:t>国海上风电运输、安装、运</w:t>
            </w:r>
            <w:proofErr w:type="gramStart"/>
            <w:r>
              <w:rPr>
                <w:rFonts w:asciiTheme="minorEastAsia" w:eastAsiaTheme="minorEastAsia" w:hAnsiTheme="minorHAnsi"/>
                <w:b w:val="0"/>
                <w:bCs w:val="0"/>
                <w:sz w:val="24"/>
                <w:szCs w:val="21"/>
              </w:rPr>
              <w:t>维产业</w:t>
            </w:r>
            <w:proofErr w:type="gramEnd"/>
            <w:r>
              <w:rPr>
                <w:rFonts w:asciiTheme="minorEastAsia" w:eastAsiaTheme="minorEastAsia" w:hAnsiTheme="minorHAnsi"/>
                <w:b w:val="0"/>
                <w:bCs w:val="0"/>
                <w:sz w:val="24"/>
                <w:szCs w:val="21"/>
              </w:rPr>
              <w:t>体系，助推中国海</w:t>
            </w:r>
            <w:proofErr w:type="gramStart"/>
            <w:r>
              <w:rPr>
                <w:rFonts w:asciiTheme="minorEastAsia" w:eastAsiaTheme="minorEastAsia" w:hAnsiTheme="minorHAnsi"/>
                <w:b w:val="0"/>
                <w:bCs w:val="0"/>
                <w:sz w:val="24"/>
                <w:szCs w:val="21"/>
              </w:rPr>
              <w:t>上风电</w:t>
            </w:r>
            <w:proofErr w:type="gramEnd"/>
            <w:r>
              <w:rPr>
                <w:rFonts w:asciiTheme="minorEastAsia" w:eastAsiaTheme="minorEastAsia" w:hAnsiTheme="minorHAnsi"/>
                <w:b w:val="0"/>
                <w:bCs w:val="0"/>
                <w:sz w:val="24"/>
                <w:szCs w:val="21"/>
              </w:rPr>
              <w:t>相关产业做大做强，产生积极影响。</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开展“海上风电场筒型基础安装要求”团体标准的制定符合国家对于团体标准的定位及风电行业的高质量发展要求</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对弥补海上风电场筒型基础安装要求标准空白以及将来的海上风机进行整体运输、分体运输的安装和运</w:t>
            </w:r>
            <w:proofErr w:type="gramStart"/>
            <w:r>
              <w:rPr>
                <w:rFonts w:asciiTheme="minorEastAsia" w:eastAsiaTheme="minorEastAsia" w:hAnsiTheme="minorHAnsi"/>
                <w:b w:val="0"/>
                <w:bCs w:val="0"/>
                <w:sz w:val="24"/>
                <w:szCs w:val="21"/>
              </w:rPr>
              <w:t>维标准</w:t>
            </w:r>
            <w:proofErr w:type="gramEnd"/>
            <w:r>
              <w:rPr>
                <w:rFonts w:asciiTheme="minorEastAsia" w:eastAsiaTheme="minorEastAsia" w:hAnsiTheme="minorHAnsi"/>
                <w:b w:val="0"/>
                <w:bCs w:val="0"/>
                <w:sz w:val="24"/>
                <w:szCs w:val="21"/>
              </w:rPr>
              <w:t>体系建设，推动行业高质量发展。</w:t>
            </w:r>
          </w:p>
        </w:tc>
      </w:tr>
      <w:tr w:rsidR="00C61F6C">
        <w:trPr>
          <w:trHeight w:val="581"/>
          <w:jc w:val="center"/>
        </w:trPr>
        <w:tc>
          <w:tcPr>
            <w:tcW w:w="2025" w:type="dxa"/>
            <w:vAlign w:val="center"/>
          </w:tcPr>
          <w:p w:rsidR="00C61F6C" w:rsidRDefault="00E33A76">
            <w:pPr>
              <w:jc w:val="center"/>
              <w:rPr>
                <w:sz w:val="24"/>
              </w:rPr>
            </w:pPr>
            <w:r>
              <w:rPr>
                <w:rFonts w:hint="eastAsia"/>
                <w:sz w:val="24"/>
              </w:rPr>
              <w:lastRenderedPageBreak/>
              <w:t>标准适用范围</w:t>
            </w:r>
          </w:p>
          <w:p w:rsidR="00C61F6C" w:rsidRDefault="00E33A76">
            <w:pPr>
              <w:jc w:val="center"/>
              <w:rPr>
                <w:sz w:val="24"/>
              </w:rPr>
            </w:pPr>
            <w:r>
              <w:rPr>
                <w:rFonts w:hint="eastAsia"/>
                <w:sz w:val="24"/>
              </w:rPr>
              <w:t>和主要技术内容</w:t>
            </w:r>
          </w:p>
        </w:tc>
        <w:tc>
          <w:tcPr>
            <w:tcW w:w="7210" w:type="dxa"/>
            <w:gridSpan w:val="6"/>
          </w:tcPr>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本标准规定了海上风电场筒型基础在吊装、海上运输、安装、定位、下沉、拔桩移船等要求。</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本标准适用于</w:t>
            </w:r>
            <w:proofErr w:type="gramStart"/>
            <w:r>
              <w:rPr>
                <w:rFonts w:asciiTheme="minorEastAsia" w:eastAsiaTheme="minorEastAsia" w:hAnsiTheme="minorHAnsi"/>
                <w:b w:val="0"/>
                <w:bCs w:val="0"/>
                <w:sz w:val="24"/>
                <w:szCs w:val="21"/>
              </w:rPr>
              <w:t>一</w:t>
            </w:r>
            <w:proofErr w:type="gramEnd"/>
            <w:r>
              <w:rPr>
                <w:rFonts w:asciiTheme="minorEastAsia" w:eastAsiaTheme="minorEastAsia" w:hAnsiTheme="minorHAnsi"/>
                <w:b w:val="0"/>
                <w:bCs w:val="0"/>
                <w:sz w:val="24"/>
                <w:szCs w:val="21"/>
              </w:rPr>
              <w:t>体式和分体式海上风电场筒型基础的安装。</w:t>
            </w:r>
          </w:p>
        </w:tc>
      </w:tr>
      <w:tr w:rsidR="00C61F6C">
        <w:trPr>
          <w:trHeight w:val="834"/>
          <w:jc w:val="center"/>
        </w:trPr>
        <w:tc>
          <w:tcPr>
            <w:tcW w:w="2025" w:type="dxa"/>
            <w:vAlign w:val="center"/>
          </w:tcPr>
          <w:p w:rsidR="00C61F6C" w:rsidRDefault="00E33A76">
            <w:pPr>
              <w:widowControl/>
              <w:jc w:val="center"/>
              <w:rPr>
                <w:rFonts w:ascii="宋体" w:hAnsi="宋体"/>
                <w:sz w:val="24"/>
              </w:rPr>
            </w:pPr>
            <w:r>
              <w:rPr>
                <w:rFonts w:ascii="宋体" w:hAnsi="宋体" w:hint="eastAsia"/>
                <w:sz w:val="24"/>
              </w:rPr>
              <w:t>国内外情况简要说明</w:t>
            </w:r>
          </w:p>
        </w:tc>
        <w:tc>
          <w:tcPr>
            <w:tcW w:w="7210" w:type="dxa"/>
            <w:gridSpan w:val="6"/>
          </w:tcPr>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国外的风机设备技术以及海上运输和安装通过</w:t>
            </w:r>
            <w:r>
              <w:rPr>
                <w:rFonts w:asciiTheme="minorEastAsia" w:eastAsiaTheme="minorEastAsia" w:hAnsiTheme="minorHAnsi"/>
                <w:b w:val="0"/>
                <w:bCs w:val="0"/>
                <w:sz w:val="24"/>
                <w:szCs w:val="21"/>
              </w:rPr>
              <w:t>30</w:t>
            </w:r>
            <w:r>
              <w:rPr>
                <w:rFonts w:asciiTheme="minorEastAsia" w:eastAsiaTheme="minorEastAsia" w:hAnsiTheme="minorHAnsi"/>
                <w:b w:val="0"/>
                <w:bCs w:val="0"/>
                <w:sz w:val="24"/>
                <w:szCs w:val="21"/>
              </w:rPr>
              <w:t>年左右的发展，已经相当成熟</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而我国目前尚普遍缺乏高端海洋装备技术和产品</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高端装备严重依靠进口，此外，没有运输、施工、运维等相应标准和规范，蕴含巨大的安全风险。</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目前与风电机组运输和安装相关的标准有</w:t>
            </w:r>
            <w:r>
              <w:rPr>
                <w:rFonts w:asciiTheme="minorEastAsia" w:eastAsiaTheme="minorEastAsia" w:hAnsiTheme="minorHAnsi"/>
                <w:b w:val="0"/>
                <w:bCs w:val="0"/>
                <w:sz w:val="24"/>
                <w:szCs w:val="21"/>
              </w:rPr>
              <w:t>:</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1.</w:t>
            </w:r>
            <w:r>
              <w:rPr>
                <w:rFonts w:asciiTheme="minorEastAsia" w:eastAsiaTheme="minorEastAsia" w:hAnsiTheme="minorHAnsi"/>
                <w:b w:val="0"/>
                <w:bCs w:val="0"/>
                <w:sz w:val="24"/>
                <w:szCs w:val="21"/>
              </w:rPr>
              <w:t>国家标准：</w:t>
            </w:r>
            <w:r>
              <w:rPr>
                <w:rFonts w:asciiTheme="minorEastAsia" w:eastAsiaTheme="minorEastAsia" w:hAnsiTheme="minorHAnsi"/>
                <w:b w:val="0"/>
                <w:bCs w:val="0"/>
                <w:sz w:val="24"/>
                <w:szCs w:val="21"/>
              </w:rPr>
              <w:t>GB/T19568-2017</w:t>
            </w:r>
            <w:r>
              <w:rPr>
                <w:rFonts w:asciiTheme="minorEastAsia" w:eastAsiaTheme="minorEastAsia" w:hAnsiTheme="minorHAnsi"/>
                <w:b w:val="0"/>
                <w:bCs w:val="0"/>
                <w:sz w:val="24"/>
                <w:szCs w:val="21"/>
              </w:rPr>
              <w:t>《风力发电机组</w:t>
            </w:r>
            <w:r>
              <w:rPr>
                <w:rFonts w:asciiTheme="minorEastAsia" w:eastAsiaTheme="minorEastAsia" w:hAnsiTheme="minorHAnsi"/>
                <w:b w:val="0"/>
                <w:bCs w:val="0"/>
                <w:sz w:val="24"/>
                <w:szCs w:val="21"/>
              </w:rPr>
              <w:t xml:space="preserve"> </w:t>
            </w:r>
            <w:r>
              <w:rPr>
                <w:rFonts w:asciiTheme="minorEastAsia" w:eastAsiaTheme="minorEastAsia" w:hAnsiTheme="minorHAnsi"/>
                <w:b w:val="0"/>
                <w:bCs w:val="0"/>
                <w:sz w:val="24"/>
                <w:szCs w:val="21"/>
              </w:rPr>
              <w:t>装配和安装规范》</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虽然有些规范内容适用于海上风机，但该标准主要是针对陆用及分体安装</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2.</w:t>
            </w:r>
            <w:r>
              <w:rPr>
                <w:rFonts w:asciiTheme="minorEastAsia" w:eastAsiaTheme="minorEastAsia" w:hAnsiTheme="minorHAnsi"/>
                <w:b w:val="0"/>
                <w:bCs w:val="0"/>
                <w:sz w:val="24"/>
                <w:szCs w:val="21"/>
              </w:rPr>
              <w:t>行业</w:t>
            </w:r>
            <w:r>
              <w:rPr>
                <w:rFonts w:asciiTheme="minorEastAsia" w:eastAsiaTheme="minorEastAsia" w:hAnsiTheme="minorHAnsi"/>
                <w:b w:val="0"/>
                <w:bCs w:val="0"/>
                <w:sz w:val="24"/>
                <w:szCs w:val="21"/>
              </w:rPr>
              <w:t>(</w:t>
            </w:r>
            <w:r>
              <w:rPr>
                <w:rFonts w:asciiTheme="minorEastAsia" w:eastAsiaTheme="minorEastAsia" w:hAnsiTheme="minorHAnsi"/>
                <w:b w:val="0"/>
                <w:bCs w:val="0"/>
                <w:sz w:val="24"/>
                <w:szCs w:val="21"/>
              </w:rPr>
              <w:t>或地方</w:t>
            </w:r>
            <w:r>
              <w:rPr>
                <w:rFonts w:asciiTheme="minorEastAsia" w:eastAsiaTheme="minorEastAsia" w:hAnsiTheme="minorHAnsi"/>
                <w:b w:val="0"/>
                <w:bCs w:val="0"/>
                <w:sz w:val="24"/>
                <w:szCs w:val="21"/>
              </w:rPr>
              <w:t xml:space="preserve">) </w:t>
            </w:r>
            <w:r>
              <w:rPr>
                <w:rFonts w:asciiTheme="minorEastAsia" w:eastAsiaTheme="minorEastAsia" w:hAnsiTheme="minorHAnsi"/>
                <w:b w:val="0"/>
                <w:bCs w:val="0"/>
                <w:sz w:val="24"/>
                <w:szCs w:val="21"/>
              </w:rPr>
              <w:t>标准</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NB/T10105-2018</w:t>
            </w:r>
            <w:r>
              <w:rPr>
                <w:rFonts w:asciiTheme="minorEastAsia" w:eastAsiaTheme="minorEastAsia" w:hAnsiTheme="minorHAnsi"/>
                <w:b w:val="0"/>
                <w:bCs w:val="0"/>
                <w:sz w:val="24"/>
                <w:szCs w:val="21"/>
              </w:rPr>
              <w:t>《海上风电场工程风电机组基础设计规范》</w:t>
            </w:r>
            <w:r>
              <w:rPr>
                <w:rFonts w:asciiTheme="minorEastAsia" w:eastAsiaTheme="minorEastAsia" w:hAnsiTheme="minorHAnsi"/>
                <w:b w:val="0"/>
                <w:bCs w:val="0"/>
                <w:sz w:val="24"/>
                <w:szCs w:val="21"/>
              </w:rPr>
              <w:t>NB/T10393-2020</w:t>
            </w:r>
            <w:r>
              <w:rPr>
                <w:rFonts w:asciiTheme="minorEastAsia" w:eastAsiaTheme="minorEastAsia" w:hAnsiTheme="minorHAnsi"/>
                <w:b w:val="0"/>
                <w:bCs w:val="0"/>
                <w:sz w:val="24"/>
                <w:szCs w:val="21"/>
              </w:rPr>
              <w:t>《海上风电场工程施工安全技术规范》</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DB 35/T 1829-2019</w:t>
            </w:r>
            <w:r>
              <w:rPr>
                <w:rFonts w:asciiTheme="minorEastAsia" w:eastAsiaTheme="minorEastAsia" w:hAnsiTheme="minorHAnsi"/>
                <w:b w:val="0"/>
                <w:bCs w:val="0"/>
                <w:sz w:val="24"/>
                <w:szCs w:val="21"/>
              </w:rPr>
              <w:t>《海上风电</w:t>
            </w:r>
            <w:r>
              <w:rPr>
                <w:rFonts w:asciiTheme="minorEastAsia" w:eastAsiaTheme="minorEastAsia" w:hAnsiTheme="minorHAnsi"/>
                <w:b w:val="0"/>
                <w:bCs w:val="0"/>
                <w:sz w:val="24"/>
                <w:szCs w:val="21"/>
              </w:rPr>
              <w:t xml:space="preserve"> </w:t>
            </w:r>
            <w:r>
              <w:rPr>
                <w:rFonts w:asciiTheme="minorEastAsia" w:eastAsiaTheme="minorEastAsia" w:hAnsiTheme="minorHAnsi"/>
                <w:b w:val="0"/>
                <w:bCs w:val="0"/>
                <w:sz w:val="24"/>
                <w:szCs w:val="21"/>
              </w:rPr>
              <w:t>基础与船舶靠泊接口要求》</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3.</w:t>
            </w:r>
            <w:r>
              <w:rPr>
                <w:rFonts w:asciiTheme="minorEastAsia" w:eastAsiaTheme="minorEastAsia" w:hAnsiTheme="minorHAnsi"/>
                <w:b w:val="0"/>
                <w:bCs w:val="0"/>
                <w:sz w:val="24"/>
                <w:szCs w:val="21"/>
              </w:rPr>
              <w:t>团体标准</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T/APD 0004-2021</w:t>
            </w:r>
            <w:r>
              <w:rPr>
                <w:rFonts w:asciiTheme="minorEastAsia" w:eastAsiaTheme="minorEastAsia" w:hAnsiTheme="minorHAnsi"/>
                <w:b w:val="0"/>
                <w:bCs w:val="0"/>
                <w:sz w:val="24"/>
                <w:szCs w:val="21"/>
              </w:rPr>
              <w:t>《海上风电设备运输规范》</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 xml:space="preserve">4.CCS </w:t>
            </w:r>
            <w:r>
              <w:rPr>
                <w:rFonts w:asciiTheme="minorEastAsia" w:eastAsiaTheme="minorEastAsia" w:hAnsiTheme="minorHAnsi"/>
                <w:b w:val="0"/>
                <w:bCs w:val="0"/>
                <w:sz w:val="24"/>
                <w:szCs w:val="21"/>
              </w:rPr>
              <w:t>规范</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《海上风机作业平台指南》</w:t>
            </w:r>
            <w:r>
              <w:rPr>
                <w:rFonts w:asciiTheme="minorEastAsia" w:eastAsiaTheme="minorEastAsia" w:hAnsiTheme="minorHAnsi"/>
                <w:b w:val="0"/>
                <w:bCs w:val="0"/>
                <w:sz w:val="24"/>
                <w:szCs w:val="21"/>
              </w:rPr>
              <w:t xml:space="preserve"> 2012</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《海上风电场设施检验指南》</w:t>
            </w:r>
            <w:r>
              <w:rPr>
                <w:rFonts w:asciiTheme="minorEastAsia" w:eastAsiaTheme="minorEastAsia" w:hAnsiTheme="minorHAnsi"/>
                <w:b w:val="0"/>
                <w:bCs w:val="0"/>
                <w:sz w:val="24"/>
                <w:szCs w:val="21"/>
              </w:rPr>
              <w:t xml:space="preserve"> GD10-2017</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《海上风电场设施施工检验指南》</w:t>
            </w:r>
            <w:r>
              <w:rPr>
                <w:rFonts w:asciiTheme="minorEastAsia" w:eastAsiaTheme="minorEastAsia" w:hAnsiTheme="minorHAnsi"/>
                <w:b w:val="0"/>
                <w:bCs w:val="0"/>
                <w:sz w:val="24"/>
                <w:szCs w:val="21"/>
              </w:rPr>
              <w:t xml:space="preserve"> </w:t>
            </w:r>
            <w:r>
              <w:rPr>
                <w:rFonts w:asciiTheme="minorEastAsia" w:eastAsiaTheme="minorEastAsia" w:hAnsiTheme="minorHAnsi"/>
                <w:b w:val="0"/>
                <w:bCs w:val="0"/>
                <w:sz w:val="24"/>
                <w:szCs w:val="21"/>
              </w:rPr>
              <w:t>GDO1-2020</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hint="default"/>
              </w:rPr>
            </w:pPr>
            <w:r>
              <w:rPr>
                <w:rFonts w:asciiTheme="minorEastAsia" w:eastAsiaTheme="minorEastAsia" w:hAnsiTheme="minorHAnsi"/>
                <w:b w:val="0"/>
                <w:bCs w:val="0"/>
                <w:sz w:val="24"/>
                <w:szCs w:val="21"/>
              </w:rPr>
              <w:t>5.</w:t>
            </w:r>
            <w:r>
              <w:rPr>
                <w:rFonts w:asciiTheme="minorEastAsia" w:eastAsiaTheme="minorEastAsia" w:hAnsiTheme="minorHAnsi"/>
                <w:b w:val="0"/>
                <w:bCs w:val="0"/>
                <w:sz w:val="24"/>
                <w:szCs w:val="21"/>
              </w:rPr>
              <w:t>国内外目前尚无涉及海上风电场筒型基础安装要求的相关标准。</w:t>
            </w:r>
          </w:p>
        </w:tc>
      </w:tr>
      <w:tr w:rsidR="00C61F6C">
        <w:trPr>
          <w:trHeight w:val="834"/>
          <w:jc w:val="center"/>
        </w:trPr>
        <w:tc>
          <w:tcPr>
            <w:tcW w:w="2025" w:type="dxa"/>
            <w:vAlign w:val="center"/>
          </w:tcPr>
          <w:p w:rsidR="00C61F6C" w:rsidRDefault="00E33A76">
            <w:pPr>
              <w:widowControl/>
              <w:jc w:val="center"/>
              <w:rPr>
                <w:rFonts w:ascii="宋体" w:hAnsi="宋体"/>
                <w:sz w:val="24"/>
              </w:rPr>
            </w:pPr>
            <w:r>
              <w:rPr>
                <w:rFonts w:ascii="宋体" w:hAnsi="宋体" w:hint="eastAsia"/>
                <w:sz w:val="24"/>
              </w:rPr>
              <w:t>技术基础及</w:t>
            </w:r>
          </w:p>
          <w:p w:rsidR="00C61F6C" w:rsidRDefault="00E33A76">
            <w:pPr>
              <w:widowControl/>
              <w:jc w:val="center"/>
              <w:rPr>
                <w:rFonts w:ascii="宋体" w:hAnsi="宋体"/>
                <w:sz w:val="24"/>
              </w:rPr>
            </w:pPr>
            <w:r>
              <w:rPr>
                <w:rFonts w:ascii="宋体" w:hAnsi="宋体" w:hint="eastAsia"/>
                <w:sz w:val="24"/>
              </w:rPr>
              <w:t>研究团队</w:t>
            </w:r>
          </w:p>
        </w:tc>
        <w:tc>
          <w:tcPr>
            <w:tcW w:w="7210" w:type="dxa"/>
            <w:gridSpan w:val="6"/>
          </w:tcPr>
          <w:p w:rsidR="00C61F6C" w:rsidRDefault="00E33A76" w:rsidP="00E33A76">
            <w:pPr>
              <w:pStyle w:val="3"/>
              <w:widowControl/>
              <w:shd w:val="clear" w:color="auto" w:fill="FFFFFF"/>
              <w:adjustRightInd w:val="0"/>
              <w:snapToGrid w:val="0"/>
              <w:spacing w:beforeAutospacing="0" w:after="60" w:afterAutospacing="0"/>
              <w:ind w:firstLineChars="200" w:firstLine="480"/>
              <w:rPr>
                <w:rFonts w:asciiTheme="minorEastAsia" w:eastAsiaTheme="minorEastAsia" w:hAnsiTheme="minorHAnsi" w:hint="default"/>
                <w:b w:val="0"/>
                <w:bCs w:val="0"/>
                <w:sz w:val="24"/>
                <w:szCs w:val="21"/>
              </w:rPr>
            </w:pPr>
            <w:r>
              <w:rPr>
                <w:rFonts w:asciiTheme="minorEastAsia" w:eastAsiaTheme="minorEastAsia" w:hAnsiTheme="minorHAnsi"/>
                <w:b w:val="0"/>
                <w:bCs w:val="0"/>
                <w:sz w:val="24"/>
                <w:szCs w:val="21"/>
              </w:rPr>
              <w:t>本标准的主要起草单位，</w:t>
            </w:r>
            <w:r>
              <w:rPr>
                <w:rFonts w:asciiTheme="minorEastAsia" w:eastAsiaTheme="minorEastAsia" w:hAnsiTheme="minorHAnsi" w:hint="default"/>
                <w:b w:val="0"/>
                <w:bCs w:val="0"/>
                <w:sz w:val="24"/>
                <w:szCs w:val="21"/>
              </w:rPr>
              <w:t>已累计投入科研经费超过</w:t>
            </w:r>
            <w:r>
              <w:rPr>
                <w:rFonts w:asciiTheme="minorEastAsia" w:eastAsiaTheme="minorEastAsia" w:hAnsiTheme="minorHAnsi" w:hint="default"/>
                <w:b w:val="0"/>
                <w:bCs w:val="0"/>
                <w:sz w:val="24"/>
                <w:szCs w:val="21"/>
              </w:rPr>
              <w:t>2</w:t>
            </w:r>
            <w:r>
              <w:rPr>
                <w:rFonts w:asciiTheme="minorEastAsia" w:eastAsiaTheme="minorEastAsia" w:hAnsiTheme="minorHAnsi" w:hint="default"/>
                <w:b w:val="0"/>
                <w:bCs w:val="0"/>
                <w:sz w:val="24"/>
                <w:szCs w:val="21"/>
              </w:rPr>
              <w:t>亿元，与多家国内外知名院校和科研机构的深度合作。公司先后承担了</w:t>
            </w:r>
            <w:r>
              <w:rPr>
                <w:rFonts w:asciiTheme="minorEastAsia" w:eastAsiaTheme="minorEastAsia" w:hAnsiTheme="minorHAnsi" w:hint="default"/>
                <w:b w:val="0"/>
                <w:bCs w:val="0"/>
                <w:sz w:val="24"/>
                <w:szCs w:val="21"/>
              </w:rPr>
              <w:t>2</w:t>
            </w:r>
            <w:r>
              <w:rPr>
                <w:rFonts w:asciiTheme="minorEastAsia" w:eastAsiaTheme="minorEastAsia" w:hAnsiTheme="minorHAnsi" w:hint="default"/>
                <w:b w:val="0"/>
                <w:bCs w:val="0"/>
                <w:sz w:val="24"/>
                <w:szCs w:val="21"/>
              </w:rPr>
              <w:t>个国家</w:t>
            </w:r>
            <w:r>
              <w:rPr>
                <w:rFonts w:asciiTheme="minorEastAsia" w:eastAsiaTheme="minorEastAsia" w:hAnsiTheme="minorHAnsi" w:hint="default"/>
                <w:b w:val="0"/>
                <w:bCs w:val="0"/>
                <w:sz w:val="24"/>
                <w:szCs w:val="21"/>
              </w:rPr>
              <w:t>863</w:t>
            </w:r>
            <w:r>
              <w:rPr>
                <w:rFonts w:asciiTheme="minorEastAsia" w:eastAsiaTheme="minorEastAsia" w:hAnsiTheme="minorHAnsi" w:hint="default"/>
                <w:b w:val="0"/>
                <w:bCs w:val="0"/>
                <w:sz w:val="24"/>
                <w:szCs w:val="21"/>
              </w:rPr>
              <w:t>高科技研究发展计划及江苏省重大科技成果转化项目，已获得国内外专利</w:t>
            </w:r>
            <w:r>
              <w:rPr>
                <w:rFonts w:asciiTheme="minorEastAsia" w:eastAsiaTheme="minorEastAsia" w:hAnsiTheme="minorHAnsi" w:hint="default"/>
                <w:b w:val="0"/>
                <w:bCs w:val="0"/>
                <w:sz w:val="24"/>
                <w:szCs w:val="21"/>
              </w:rPr>
              <w:t>85</w:t>
            </w:r>
            <w:r>
              <w:rPr>
                <w:rFonts w:asciiTheme="minorEastAsia" w:eastAsiaTheme="minorEastAsia" w:hAnsiTheme="minorHAnsi" w:hint="default"/>
                <w:b w:val="0"/>
                <w:bCs w:val="0"/>
                <w:sz w:val="24"/>
                <w:szCs w:val="21"/>
              </w:rPr>
              <w:t>项，其中核心专利</w:t>
            </w:r>
            <w:r>
              <w:rPr>
                <w:rFonts w:asciiTheme="minorEastAsia" w:eastAsiaTheme="minorEastAsia" w:hAnsiTheme="minorHAnsi" w:hint="default"/>
                <w:b w:val="0"/>
                <w:bCs w:val="0"/>
                <w:sz w:val="24"/>
                <w:szCs w:val="21"/>
              </w:rPr>
              <w:t>38</w:t>
            </w:r>
            <w:r>
              <w:rPr>
                <w:rFonts w:asciiTheme="minorEastAsia" w:eastAsiaTheme="minorEastAsia" w:hAnsiTheme="minorHAnsi" w:hint="default"/>
                <w:b w:val="0"/>
                <w:bCs w:val="0"/>
                <w:sz w:val="24"/>
                <w:szCs w:val="21"/>
              </w:rPr>
              <w:t>项，国际专利</w:t>
            </w:r>
            <w:r>
              <w:rPr>
                <w:rFonts w:asciiTheme="minorEastAsia" w:eastAsiaTheme="minorEastAsia" w:hAnsiTheme="minorHAnsi" w:hint="default"/>
                <w:b w:val="0"/>
                <w:bCs w:val="0"/>
                <w:sz w:val="24"/>
                <w:szCs w:val="21"/>
              </w:rPr>
              <w:t>12</w:t>
            </w:r>
            <w:r>
              <w:rPr>
                <w:rFonts w:asciiTheme="minorEastAsia" w:eastAsiaTheme="minorEastAsia" w:hAnsiTheme="minorHAnsi" w:hint="default"/>
                <w:b w:val="0"/>
                <w:bCs w:val="0"/>
                <w:sz w:val="24"/>
                <w:szCs w:val="21"/>
              </w:rPr>
              <w:t>项。</w:t>
            </w:r>
            <w:r>
              <w:rPr>
                <w:rFonts w:asciiTheme="minorEastAsia" w:eastAsiaTheme="minorEastAsia" w:hAnsiTheme="minorHAnsi"/>
                <w:b w:val="0"/>
                <w:bCs w:val="0"/>
                <w:sz w:val="24"/>
                <w:szCs w:val="21"/>
              </w:rPr>
              <w:t xml:space="preserve">2019 </w:t>
            </w:r>
            <w:r>
              <w:rPr>
                <w:rFonts w:asciiTheme="minorEastAsia" w:eastAsiaTheme="minorEastAsia" w:hAnsiTheme="minorHAnsi"/>
                <w:b w:val="0"/>
                <w:bCs w:val="0"/>
                <w:sz w:val="24"/>
                <w:szCs w:val="21"/>
              </w:rPr>
              <w:t>年荣获中国机械工业科学技术奖，</w:t>
            </w:r>
            <w:r>
              <w:rPr>
                <w:rFonts w:asciiTheme="minorEastAsia" w:eastAsiaTheme="minorEastAsia" w:hAnsiTheme="minorHAnsi"/>
                <w:b w:val="0"/>
                <w:bCs w:val="0"/>
                <w:sz w:val="24"/>
                <w:szCs w:val="21"/>
              </w:rPr>
              <w:t xml:space="preserve">2020 </w:t>
            </w:r>
            <w:r>
              <w:rPr>
                <w:rFonts w:asciiTheme="minorEastAsia" w:eastAsiaTheme="minorEastAsia" w:hAnsiTheme="minorHAnsi"/>
                <w:b w:val="0"/>
                <w:bCs w:val="0"/>
                <w:sz w:val="24"/>
                <w:szCs w:val="21"/>
              </w:rPr>
              <w:t>年获得天津市技术发明特等奖。目前为止此技术开发应用示范项目已达十多项。</w:t>
            </w:r>
          </w:p>
          <w:p w:rsidR="00C61F6C" w:rsidRDefault="00E33A76" w:rsidP="00E33A76">
            <w:pPr>
              <w:pStyle w:val="3"/>
              <w:widowControl/>
              <w:shd w:val="clear" w:color="auto" w:fill="FFFFFF"/>
              <w:adjustRightInd w:val="0"/>
              <w:snapToGrid w:val="0"/>
              <w:spacing w:beforeAutospacing="0" w:after="60" w:afterAutospacing="0"/>
              <w:ind w:firstLineChars="200" w:firstLine="480"/>
              <w:rPr>
                <w:rFonts w:hint="default"/>
                <w:sz w:val="24"/>
              </w:rPr>
            </w:pPr>
            <w:r>
              <w:rPr>
                <w:rFonts w:asciiTheme="minorEastAsia" w:eastAsiaTheme="minorEastAsia" w:hAnsiTheme="minorHAnsi"/>
                <w:b w:val="0"/>
                <w:bCs w:val="0"/>
                <w:sz w:val="24"/>
                <w:szCs w:val="21"/>
              </w:rPr>
              <w:t>同时协同南通欣通船舶与海洋工程设计有限公司、</w:t>
            </w:r>
            <w:r>
              <w:rPr>
                <w:rFonts w:asciiTheme="minorEastAsia" w:eastAsiaTheme="minorEastAsia" w:hAnsiTheme="minorHAnsi" w:hint="default"/>
                <w:b w:val="0"/>
                <w:bCs w:val="0"/>
                <w:sz w:val="24"/>
                <w:szCs w:val="21"/>
              </w:rPr>
              <w:t>水利部交通运输</w:t>
            </w:r>
            <w:proofErr w:type="gramStart"/>
            <w:r>
              <w:rPr>
                <w:rFonts w:asciiTheme="minorEastAsia" w:eastAsiaTheme="minorEastAsia" w:hAnsiTheme="minorHAnsi" w:hint="default"/>
                <w:b w:val="0"/>
                <w:bCs w:val="0"/>
                <w:sz w:val="24"/>
                <w:szCs w:val="21"/>
              </w:rPr>
              <w:t>部国家</w:t>
            </w:r>
            <w:proofErr w:type="gramEnd"/>
            <w:r>
              <w:rPr>
                <w:rFonts w:asciiTheme="minorEastAsia" w:eastAsiaTheme="minorEastAsia" w:hAnsiTheme="minorHAnsi" w:hint="default"/>
                <w:b w:val="0"/>
                <w:bCs w:val="0"/>
                <w:sz w:val="24"/>
                <w:szCs w:val="21"/>
              </w:rPr>
              <w:t>能源局</w:t>
            </w:r>
            <w:r>
              <w:rPr>
                <w:rFonts w:asciiTheme="minorEastAsia" w:eastAsiaTheme="minorEastAsia" w:hAnsiTheme="minorHAnsi"/>
                <w:b w:val="0"/>
                <w:bCs w:val="0"/>
                <w:sz w:val="24"/>
                <w:szCs w:val="21"/>
              </w:rPr>
              <w:t>、南京水利科学研究院、上海研途海事技术有限公司等企业共同编制本项团体标准。</w:t>
            </w:r>
          </w:p>
        </w:tc>
      </w:tr>
      <w:tr w:rsidR="00C61F6C">
        <w:trPr>
          <w:trHeight w:val="944"/>
          <w:jc w:val="center"/>
        </w:trPr>
        <w:tc>
          <w:tcPr>
            <w:tcW w:w="2025" w:type="dxa"/>
            <w:vAlign w:val="center"/>
          </w:tcPr>
          <w:p w:rsidR="00C61F6C" w:rsidRDefault="00E33A76">
            <w:pPr>
              <w:jc w:val="center"/>
              <w:rPr>
                <w:rFonts w:ascii="宋体" w:hAnsi="宋体"/>
                <w:sz w:val="24"/>
              </w:rPr>
            </w:pPr>
            <w:r>
              <w:rPr>
                <w:rFonts w:ascii="宋体" w:hAnsi="宋体" w:hint="eastAsia"/>
                <w:sz w:val="24"/>
              </w:rPr>
              <w:lastRenderedPageBreak/>
              <w:t>申请立项单位意见</w:t>
            </w:r>
          </w:p>
        </w:tc>
        <w:tc>
          <w:tcPr>
            <w:tcW w:w="7210" w:type="dxa"/>
            <w:gridSpan w:val="6"/>
            <w:vAlign w:val="bottom"/>
          </w:tcPr>
          <w:p w:rsidR="00C61F6C" w:rsidRDefault="00E33A76">
            <w:pPr>
              <w:wordWrap w:val="0"/>
              <w:jc w:val="right"/>
              <w:rPr>
                <w:sz w:val="24"/>
              </w:rPr>
            </w:pPr>
            <w:r>
              <w:rPr>
                <w:rFonts w:hint="eastAsia"/>
                <w:sz w:val="24"/>
              </w:rPr>
              <w:t>（盖章）</w:t>
            </w:r>
            <w:r>
              <w:rPr>
                <w:rFonts w:hint="eastAsia"/>
                <w:sz w:val="24"/>
              </w:rPr>
              <w:t xml:space="preserve">                                          </w:t>
            </w:r>
          </w:p>
          <w:p w:rsidR="00C61F6C" w:rsidRDefault="00E33A76">
            <w:pPr>
              <w:jc w:val="right"/>
              <w:rPr>
                <w:rFonts w:ascii="黑体" w:eastAsia="黑体" w:hAnsi="宋体"/>
                <w:color w:val="000000"/>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C61F6C">
        <w:trPr>
          <w:trHeight w:val="1890"/>
          <w:jc w:val="center"/>
        </w:trPr>
        <w:tc>
          <w:tcPr>
            <w:tcW w:w="2025" w:type="dxa"/>
            <w:vAlign w:val="center"/>
          </w:tcPr>
          <w:p w:rsidR="00C61F6C" w:rsidRDefault="00E33A76">
            <w:pPr>
              <w:jc w:val="center"/>
              <w:rPr>
                <w:sz w:val="24"/>
              </w:rPr>
            </w:pPr>
            <w:r>
              <w:rPr>
                <w:rFonts w:hint="eastAsia"/>
                <w:sz w:val="24"/>
              </w:rPr>
              <w:t>标准化学术委员会意见</w:t>
            </w:r>
          </w:p>
        </w:tc>
        <w:tc>
          <w:tcPr>
            <w:tcW w:w="2551" w:type="dxa"/>
            <w:gridSpan w:val="2"/>
            <w:vAlign w:val="bottom"/>
          </w:tcPr>
          <w:p w:rsidR="00C61F6C" w:rsidRDefault="00E33A76">
            <w:pPr>
              <w:wordWrap w:val="0"/>
              <w:jc w:val="right"/>
              <w:rPr>
                <w:sz w:val="24"/>
              </w:rPr>
            </w:pPr>
            <w:r>
              <w:rPr>
                <w:rFonts w:hint="eastAsia"/>
                <w:sz w:val="24"/>
              </w:rPr>
              <w:t>（签名、盖章）</w:t>
            </w:r>
            <w:r>
              <w:rPr>
                <w:rFonts w:hint="eastAsia"/>
                <w:sz w:val="24"/>
              </w:rPr>
              <w:t xml:space="preserve">     </w:t>
            </w:r>
          </w:p>
          <w:p w:rsidR="00C61F6C" w:rsidRDefault="00C61F6C">
            <w:pPr>
              <w:jc w:val="right"/>
              <w:rPr>
                <w:sz w:val="24"/>
              </w:rPr>
            </w:pPr>
          </w:p>
          <w:p w:rsidR="00C61F6C" w:rsidRDefault="00C61F6C">
            <w:pPr>
              <w:jc w:val="right"/>
              <w:rPr>
                <w:sz w:val="24"/>
              </w:rPr>
            </w:pPr>
          </w:p>
          <w:p w:rsidR="00C61F6C" w:rsidRDefault="00E33A76">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1985" w:type="dxa"/>
            <w:gridSpan w:val="3"/>
            <w:vAlign w:val="center"/>
          </w:tcPr>
          <w:p w:rsidR="00C61F6C" w:rsidRDefault="00E33A76">
            <w:pPr>
              <w:jc w:val="center"/>
              <w:rPr>
                <w:sz w:val="24"/>
              </w:rPr>
            </w:pPr>
            <w:r>
              <w:rPr>
                <w:rFonts w:hint="eastAsia"/>
                <w:sz w:val="24"/>
              </w:rPr>
              <w:t>中国造船工程学</w:t>
            </w:r>
            <w:proofErr w:type="gramStart"/>
            <w:r>
              <w:rPr>
                <w:rFonts w:hint="eastAsia"/>
                <w:sz w:val="24"/>
              </w:rPr>
              <w:t>会意见</w:t>
            </w:r>
            <w:proofErr w:type="gramEnd"/>
          </w:p>
        </w:tc>
        <w:tc>
          <w:tcPr>
            <w:tcW w:w="2674" w:type="dxa"/>
            <w:vAlign w:val="bottom"/>
          </w:tcPr>
          <w:p w:rsidR="00C61F6C" w:rsidRDefault="00E33A76">
            <w:pPr>
              <w:wordWrap w:val="0"/>
              <w:jc w:val="right"/>
              <w:rPr>
                <w:sz w:val="24"/>
              </w:rPr>
            </w:pPr>
            <w:r>
              <w:rPr>
                <w:rFonts w:hint="eastAsia"/>
                <w:sz w:val="24"/>
              </w:rPr>
              <w:t>（签名、盖章）</w:t>
            </w:r>
            <w:r>
              <w:rPr>
                <w:rFonts w:hint="eastAsia"/>
                <w:sz w:val="24"/>
              </w:rPr>
              <w:t xml:space="preserve">             </w:t>
            </w:r>
          </w:p>
          <w:p w:rsidR="00C61F6C" w:rsidRDefault="00C61F6C">
            <w:pPr>
              <w:jc w:val="right"/>
              <w:rPr>
                <w:sz w:val="24"/>
              </w:rPr>
            </w:pPr>
          </w:p>
          <w:p w:rsidR="00C61F6C" w:rsidRDefault="00C61F6C">
            <w:pPr>
              <w:jc w:val="right"/>
              <w:rPr>
                <w:sz w:val="24"/>
              </w:rPr>
            </w:pPr>
          </w:p>
          <w:p w:rsidR="00C61F6C" w:rsidRDefault="00E33A76">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C61F6C" w:rsidRDefault="00E33A76">
      <w:pPr>
        <w:jc w:val="left"/>
      </w:pPr>
      <w:r>
        <w:rPr>
          <w:rFonts w:hAnsiTheme="minorEastAsia" w:hint="eastAsia"/>
        </w:rPr>
        <w:t>注：如本表空间不够，可另附页。</w:t>
      </w:r>
    </w:p>
    <w:sectPr w:rsidR="00C61F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k3M2UzMjk3Mzc4NTdmMTA4MjRhYjJkNzg0MDgyOWMifQ=="/>
  </w:docVars>
  <w:rsids>
    <w:rsidRoot w:val="00EB3B78"/>
    <w:rsid w:val="00B439F8"/>
    <w:rsid w:val="00C61F6C"/>
    <w:rsid w:val="00E33A76"/>
    <w:rsid w:val="00EB3B78"/>
    <w:rsid w:val="02C977D0"/>
    <w:rsid w:val="08C07E80"/>
    <w:rsid w:val="09440A55"/>
    <w:rsid w:val="0DEE2993"/>
    <w:rsid w:val="0DF2322A"/>
    <w:rsid w:val="0FB02AFB"/>
    <w:rsid w:val="188A435E"/>
    <w:rsid w:val="1AD65D39"/>
    <w:rsid w:val="1C1F6909"/>
    <w:rsid w:val="1D176D65"/>
    <w:rsid w:val="1E092E35"/>
    <w:rsid w:val="209249D8"/>
    <w:rsid w:val="20F74A79"/>
    <w:rsid w:val="2147798C"/>
    <w:rsid w:val="22F369D5"/>
    <w:rsid w:val="2526488E"/>
    <w:rsid w:val="25C21845"/>
    <w:rsid w:val="27C463A1"/>
    <w:rsid w:val="2A832D34"/>
    <w:rsid w:val="30553E1B"/>
    <w:rsid w:val="30A9726C"/>
    <w:rsid w:val="33F24A86"/>
    <w:rsid w:val="385524B8"/>
    <w:rsid w:val="3AAF3736"/>
    <w:rsid w:val="3C3A6681"/>
    <w:rsid w:val="43BF7BB1"/>
    <w:rsid w:val="44250C7A"/>
    <w:rsid w:val="46AF075C"/>
    <w:rsid w:val="46F353C9"/>
    <w:rsid w:val="48024810"/>
    <w:rsid w:val="48E21983"/>
    <w:rsid w:val="4B4148EB"/>
    <w:rsid w:val="4D131BBC"/>
    <w:rsid w:val="4D671BE9"/>
    <w:rsid w:val="4D98130A"/>
    <w:rsid w:val="4F257FB3"/>
    <w:rsid w:val="50CA45A4"/>
    <w:rsid w:val="54EF6834"/>
    <w:rsid w:val="569F23F4"/>
    <w:rsid w:val="5E916A3D"/>
    <w:rsid w:val="62B36F11"/>
    <w:rsid w:val="66872F15"/>
    <w:rsid w:val="67F966DE"/>
    <w:rsid w:val="6D2917E4"/>
    <w:rsid w:val="6EAE2FFB"/>
    <w:rsid w:val="6F881820"/>
    <w:rsid w:val="726A7902"/>
    <w:rsid w:val="72734A09"/>
    <w:rsid w:val="74CC6652"/>
    <w:rsid w:val="77630D60"/>
    <w:rsid w:val="7945357D"/>
    <w:rsid w:val="7AF406B1"/>
    <w:rsid w:val="7AF72BF0"/>
    <w:rsid w:val="7F5C05D3"/>
    <w:rsid w:val="7FE5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C8B09F-ACEC-4542-BD33-8B8A1A948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0"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Theme="minorEastAsia" w:eastAsiaTheme="minorEastAsia" w:hAnsiTheme="minorHAnsi"/>
      <w:snapToGrid w:val="0"/>
      <w:sz w:val="21"/>
      <w:szCs w:val="21"/>
      <w:lang w:val="en-GB"/>
    </w:rPr>
  </w:style>
  <w:style w:type="paragraph" w:styleId="3">
    <w:name w:val="heading 3"/>
    <w:basedOn w:val="a"/>
    <w:next w:val="a"/>
    <w:uiPriority w:val="9"/>
    <w:semiHidden/>
    <w:unhideWhenUsed/>
    <w:qFormat/>
    <w:pPr>
      <w:spacing w:beforeAutospacing="1" w:afterAutospacing="1"/>
      <w:jc w:val="left"/>
      <w:outlineLvl w:val="2"/>
    </w:pPr>
    <w:rPr>
      <w:rFonts w:ascii="宋体" w:eastAsia="宋体" w:hAnsi="宋体" w:hint="eastAsia"/>
      <w:b/>
      <w:bCs/>
      <w:sz w:val="27"/>
      <w:szCs w:val="27"/>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pPr>
      <w:wordWrap w:val="0"/>
      <w:spacing w:after="60" w:line="312" w:lineRule="auto"/>
      <w:ind w:firstLine="567"/>
    </w:pPr>
    <w:rPr>
      <w:rFonts w:ascii="Arial" w:hAnsi="Arial"/>
      <w:sz w:val="28"/>
    </w:rPr>
  </w:style>
  <w:style w:type="paragraph" w:styleId="30">
    <w:name w:val="toc 3"/>
    <w:basedOn w:val="a"/>
    <w:next w:val="a"/>
    <w:qFormat/>
    <w:pPr>
      <w:tabs>
        <w:tab w:val="right" w:leader="dot" w:pos="9241"/>
      </w:tabs>
      <w:ind w:firstLineChars="100" w:firstLine="102"/>
      <w:jc w:val="left"/>
    </w:pPr>
    <w:rPr>
      <w:rFonts w:ascii="宋体"/>
    </w:rPr>
  </w:style>
  <w:style w:type="paragraph" w:styleId="a4">
    <w:name w:val="Normal (Web)"/>
    <w:basedOn w:val="a"/>
    <w:uiPriority w:val="99"/>
    <w:semiHidden/>
    <w:unhideWhenUsed/>
    <w:qFormat/>
    <w:pPr>
      <w:spacing w:beforeAutospacing="1" w:afterAutospacing="1"/>
      <w:jc w:val="left"/>
    </w:pPr>
    <w:rPr>
      <w:sz w:val="24"/>
      <w:lang w:val="en-US"/>
    </w:rPr>
  </w:style>
  <w:style w:type="character" w:styleId="a5">
    <w:name w:val="Emphasis"/>
    <w:basedOn w:val="a1"/>
    <w:uiPriority w:val="20"/>
    <w:qFormat/>
    <w:rPr>
      <w:i/>
    </w:rPr>
  </w:style>
  <w:style w:type="character" w:styleId="a6">
    <w:name w:val="Hyperlink"/>
    <w:basedOn w:val="a1"/>
    <w:uiPriority w:val="99"/>
    <w:semiHidden/>
    <w:unhideWhenUsed/>
    <w:qFormat/>
    <w:rPr>
      <w:color w:val="0000FF"/>
      <w:u w:val="single"/>
    </w:rPr>
  </w:style>
  <w:style w:type="paragraph" w:customStyle="1" w:styleId="a7">
    <w:name w:val="标准文件_段"/>
    <w:qFormat/>
    <w:pPr>
      <w:autoSpaceDE w:val="0"/>
      <w:autoSpaceDN w:val="0"/>
      <w:ind w:firstLineChars="200" w:firstLine="200"/>
      <w:jc w:val="both"/>
    </w:pPr>
    <w:rPr>
      <w:rFonts w:ascii="宋体"/>
      <w:sz w:val="21"/>
    </w:rPr>
  </w:style>
  <w:style w:type="paragraph" w:customStyle="1" w:styleId="a8">
    <w:name w:val="封面正文"/>
    <w:qFormat/>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317</Words>
  <Characters>1810</Characters>
  <Application>Microsoft Office Word</Application>
  <DocSecurity>0</DocSecurity>
  <Lines>15</Lines>
  <Paragraphs>4</Paragraphs>
  <ScaleCrop>false</ScaleCrop>
  <Company>Microsoft</Company>
  <LinksUpToDate>false</LinksUpToDate>
  <CharactersWithSpaces>2123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2022-08-15T06:27:00Z</dcterms:created>
  <dcterms:modified xsi:type="dcterms:W3CDTF">2023-06-02T03:25:00Z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602432CC17BA42219EDADAF6AE83128D</vt:lpwstr>
  </property>
</Properties>
</file>