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5A6FE" w14:textId="77777777" w:rsidR="0034711F" w:rsidRDefault="0034711F" w:rsidP="0034711F">
      <w:pPr>
        <w:spacing w:line="360" w:lineRule="auto"/>
        <w:jc w:val="left"/>
        <w:rPr>
          <w:rFonts w:ascii="黑体" w:eastAsia="黑体" w:hAnsi="华文细黑"/>
          <w:sz w:val="24"/>
          <w:szCs w:val="24"/>
        </w:rPr>
      </w:pPr>
      <w:r>
        <w:rPr>
          <w:rFonts w:ascii="黑体" w:eastAsia="黑体" w:hAnsi="黑体" w:hint="eastAsia"/>
          <w:sz w:val="24"/>
          <w:szCs w:val="24"/>
        </w:rPr>
        <w:t>附件1</w:t>
      </w:r>
    </w:p>
    <w:p w14:paraId="36341C9D" w14:textId="77777777" w:rsidR="0034711F" w:rsidRDefault="0034711F" w:rsidP="0034711F">
      <w:pPr>
        <w:spacing w:beforeLines="50" w:before="156" w:line="360" w:lineRule="auto"/>
        <w:jc w:val="center"/>
        <w:rPr>
          <w:rFonts w:ascii="黑体" w:eastAsia="黑体"/>
          <w:sz w:val="28"/>
          <w:szCs w:val="28"/>
        </w:rPr>
      </w:pPr>
      <w:r>
        <w:rPr>
          <w:rFonts w:ascii="黑体" w:eastAsia="黑体" w:hAnsi="黑体" w:hint="eastAsia"/>
          <w:sz w:val="28"/>
          <w:szCs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5"/>
        <w:gridCol w:w="2126"/>
        <w:gridCol w:w="425"/>
        <w:gridCol w:w="425"/>
        <w:gridCol w:w="851"/>
        <w:gridCol w:w="709"/>
        <w:gridCol w:w="2674"/>
      </w:tblGrid>
      <w:tr w:rsidR="0034711F" w14:paraId="2D1508F4" w14:textId="77777777" w:rsidTr="00ED0E0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14:paraId="083A91AC" w14:textId="77777777" w:rsidR="0034711F" w:rsidRDefault="0034711F" w:rsidP="00ED0E00">
            <w:pPr>
              <w:jc w:val="center"/>
              <w:rPr>
                <w:sz w:val="24"/>
                <w:szCs w:val="24"/>
              </w:rPr>
            </w:pPr>
            <w:r>
              <w:rPr>
                <w:rFonts w:ascii="宋体" w:hAnsi="宋体" w:hint="eastAsia"/>
                <w:sz w:val="24"/>
                <w:szCs w:val="24"/>
              </w:rPr>
              <w:t>项目名称</w:t>
            </w:r>
          </w:p>
          <w:p w14:paraId="49F336C5" w14:textId="77777777" w:rsidR="0034711F" w:rsidRDefault="0034711F" w:rsidP="00ED0E00">
            <w:pPr>
              <w:jc w:val="center"/>
              <w:rPr>
                <w:sz w:val="24"/>
                <w:szCs w:val="24"/>
              </w:rPr>
            </w:pPr>
            <w:r>
              <w:rPr>
                <w:rFonts w:ascii="宋体" w:hAnsi="宋体" w:hint="eastAsia"/>
                <w:sz w:val="24"/>
                <w:szCs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128901C1" w14:textId="0AA058F5" w:rsidR="0034711F" w:rsidRDefault="00C576DC" w:rsidP="00406CB3">
            <w:pPr>
              <w:jc w:val="center"/>
              <w:rPr>
                <w:sz w:val="24"/>
                <w:szCs w:val="24"/>
              </w:rPr>
            </w:pPr>
            <w:r>
              <w:rPr>
                <w:rFonts w:hint="eastAsia"/>
                <w:sz w:val="24"/>
                <w:szCs w:val="24"/>
              </w:rPr>
              <w:t>深海</w:t>
            </w:r>
            <w:r w:rsidR="00091068">
              <w:rPr>
                <w:sz w:val="24"/>
                <w:szCs w:val="24"/>
              </w:rPr>
              <w:t>封闭式</w:t>
            </w:r>
            <w:r w:rsidR="002F68E2">
              <w:rPr>
                <w:sz w:val="24"/>
                <w:szCs w:val="24"/>
              </w:rPr>
              <w:t>养殖</w:t>
            </w:r>
            <w:proofErr w:type="gramStart"/>
            <w:r w:rsidR="00406CB3">
              <w:rPr>
                <w:sz w:val="24"/>
                <w:szCs w:val="24"/>
              </w:rPr>
              <w:t>水</w:t>
            </w:r>
            <w:r w:rsidR="002F68E2">
              <w:rPr>
                <w:sz w:val="24"/>
                <w:szCs w:val="24"/>
              </w:rPr>
              <w:t>舱</w:t>
            </w:r>
            <w:r w:rsidR="00406CB3">
              <w:rPr>
                <w:sz w:val="24"/>
                <w:szCs w:val="24"/>
              </w:rPr>
              <w:t>涂装</w:t>
            </w:r>
            <w:proofErr w:type="gramEnd"/>
            <w:r w:rsidR="00DA59BD">
              <w:rPr>
                <w:rFonts w:hint="eastAsia"/>
                <w:sz w:val="24"/>
                <w:szCs w:val="24"/>
              </w:rPr>
              <w:t>工艺</w:t>
            </w:r>
          </w:p>
        </w:tc>
      </w:tr>
      <w:tr w:rsidR="0034711F" w14:paraId="2C2216DC" w14:textId="77777777" w:rsidTr="00ED0E0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14:paraId="1B054931" w14:textId="77777777" w:rsidR="0034711F" w:rsidRPr="00514353" w:rsidRDefault="0034711F" w:rsidP="00ED0E00">
            <w:pPr>
              <w:jc w:val="center"/>
              <w:rPr>
                <w:sz w:val="24"/>
                <w:szCs w:val="24"/>
              </w:rPr>
            </w:pPr>
            <w:r w:rsidRPr="00514353">
              <w:rPr>
                <w:rFonts w:ascii="宋体" w:hAnsi="宋体" w:hint="eastAsia"/>
                <w:sz w:val="24"/>
                <w:szCs w:val="24"/>
              </w:rPr>
              <w:t>项目名称</w:t>
            </w:r>
          </w:p>
          <w:p w14:paraId="34D59A65" w14:textId="77777777" w:rsidR="0034711F" w:rsidRDefault="0034711F" w:rsidP="00ED0E00">
            <w:pPr>
              <w:jc w:val="center"/>
              <w:rPr>
                <w:sz w:val="24"/>
                <w:szCs w:val="24"/>
              </w:rPr>
            </w:pPr>
            <w:r w:rsidRPr="00514353">
              <w:rPr>
                <w:rFonts w:ascii="宋体" w:hAnsi="宋体" w:hint="eastAsia"/>
                <w:sz w:val="24"/>
                <w:szCs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0190D403" w14:textId="4D16BB93" w:rsidR="0034711F" w:rsidRPr="00D30FF4" w:rsidRDefault="00DA59BD" w:rsidP="008369C2">
            <w:pPr>
              <w:jc w:val="center"/>
              <w:rPr>
                <w:sz w:val="24"/>
                <w:szCs w:val="24"/>
              </w:rPr>
            </w:pPr>
            <w:r>
              <w:rPr>
                <w:sz w:val="24"/>
                <w:szCs w:val="24"/>
              </w:rPr>
              <w:t xml:space="preserve">Coating </w:t>
            </w:r>
            <w:r>
              <w:rPr>
                <w:rFonts w:hint="eastAsia"/>
                <w:sz w:val="24"/>
                <w:szCs w:val="24"/>
              </w:rPr>
              <w:t>Process</w:t>
            </w:r>
            <w:r w:rsidR="00E93CF9" w:rsidRPr="00D30FF4">
              <w:rPr>
                <w:sz w:val="24"/>
                <w:szCs w:val="24"/>
              </w:rPr>
              <w:t xml:space="preserve"> </w:t>
            </w:r>
            <w:r>
              <w:rPr>
                <w:sz w:val="24"/>
                <w:szCs w:val="24"/>
              </w:rPr>
              <w:t xml:space="preserve">of </w:t>
            </w:r>
            <w:proofErr w:type="gramStart"/>
            <w:r>
              <w:rPr>
                <w:sz w:val="24"/>
                <w:szCs w:val="24"/>
              </w:rPr>
              <w:t>deep sea</w:t>
            </w:r>
            <w:proofErr w:type="gramEnd"/>
            <w:r>
              <w:rPr>
                <w:sz w:val="24"/>
                <w:szCs w:val="24"/>
              </w:rPr>
              <w:t xml:space="preserve"> en</w:t>
            </w:r>
            <w:r w:rsidR="00E93CF9" w:rsidRPr="00D30FF4">
              <w:rPr>
                <w:sz w:val="24"/>
                <w:szCs w:val="24"/>
              </w:rPr>
              <w:t>closed aquaculture tank</w:t>
            </w:r>
          </w:p>
        </w:tc>
      </w:tr>
      <w:tr w:rsidR="0034711F" w14:paraId="69014AF0" w14:textId="77777777"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32D3D05D" w14:textId="77777777" w:rsidR="0034711F" w:rsidRDefault="0034711F" w:rsidP="00ED0E00">
            <w:pPr>
              <w:jc w:val="center"/>
              <w:rPr>
                <w:sz w:val="24"/>
                <w:szCs w:val="24"/>
              </w:rPr>
            </w:pPr>
            <w:r>
              <w:rPr>
                <w:rFonts w:ascii="宋体" w:hAnsi="宋体" w:hint="eastAsia"/>
                <w:sz w:val="24"/>
                <w:szCs w:val="24"/>
              </w:rPr>
              <w:t>制修订</w:t>
            </w:r>
          </w:p>
        </w:tc>
        <w:tc>
          <w:tcPr>
            <w:tcW w:w="2126" w:type="dxa"/>
            <w:tcBorders>
              <w:top w:val="single" w:sz="4" w:space="0" w:color="auto"/>
              <w:left w:val="single" w:sz="4" w:space="0" w:color="auto"/>
              <w:bottom w:val="single" w:sz="4" w:space="0" w:color="auto"/>
              <w:right w:val="single" w:sz="4" w:space="0" w:color="auto"/>
            </w:tcBorders>
            <w:vAlign w:val="center"/>
          </w:tcPr>
          <w:p w14:paraId="02ED47FC" w14:textId="7409BA70" w:rsidR="0034711F" w:rsidRPr="002F68E2" w:rsidRDefault="002F68E2" w:rsidP="00ED0E00">
            <w:pPr>
              <w:jc w:val="center"/>
              <w:rPr>
                <w:sz w:val="24"/>
                <w:szCs w:val="24"/>
              </w:rPr>
            </w:pPr>
            <w:r w:rsidRPr="002F68E2">
              <w:rPr>
                <w:rFonts w:ascii="宋体" w:hAnsi="宋体" w:hint="eastAsia"/>
                <w:sz w:val="28"/>
                <w:szCs w:val="28"/>
              </w:rPr>
              <w:sym w:font="Wingdings 2" w:char="F052"/>
            </w:r>
            <w:r w:rsidR="0034711F" w:rsidRPr="002F68E2">
              <w:rPr>
                <w:rFonts w:ascii="宋体" w:hAnsi="宋体" w:hint="eastAsia"/>
                <w:sz w:val="24"/>
                <w:szCs w:val="24"/>
              </w:rPr>
              <w:t>制定</w:t>
            </w:r>
            <w:r w:rsidRPr="002F68E2">
              <w:rPr>
                <w:rFonts w:ascii="宋体" w:hAnsi="宋体" w:hint="eastAsia"/>
                <w:sz w:val="24"/>
                <w:szCs w:val="24"/>
              </w:rPr>
              <w:t xml:space="preserve"> </w:t>
            </w:r>
            <w:r w:rsidRPr="002F68E2">
              <w:rPr>
                <w:rFonts w:ascii="宋体" w:hAnsi="宋体"/>
                <w:sz w:val="24"/>
                <w:szCs w:val="24"/>
              </w:rPr>
              <w:t xml:space="preserve"> </w:t>
            </w:r>
            <w:r w:rsidR="0034711F" w:rsidRPr="002F68E2">
              <w:rPr>
                <w:rFonts w:ascii="宋体" w:hAnsi="宋体" w:hint="eastAsia"/>
                <w:sz w:val="24"/>
                <w:szCs w:val="24"/>
              </w:rPr>
              <w:t xml:space="preserve"> □修订</w:t>
            </w: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63EF2F40" w14:textId="77777777" w:rsidR="0034711F" w:rsidRDefault="0034711F" w:rsidP="00ED0E00">
            <w:pPr>
              <w:jc w:val="center"/>
              <w:rPr>
                <w:sz w:val="24"/>
                <w:szCs w:val="24"/>
              </w:rPr>
            </w:pPr>
            <w:r>
              <w:rPr>
                <w:rFonts w:ascii="宋体" w:hAnsi="宋体" w:hint="eastAsia"/>
                <w:sz w:val="24"/>
                <w:szCs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tcPr>
          <w:p w14:paraId="69F4A23F" w14:textId="5DB5BB5E" w:rsidR="0034711F" w:rsidRPr="00D30FF4" w:rsidRDefault="00B1438A" w:rsidP="00ED0E00">
            <w:pPr>
              <w:rPr>
                <w:rFonts w:hint="eastAsia"/>
                <w:sz w:val="24"/>
                <w:szCs w:val="24"/>
              </w:rPr>
            </w:pPr>
            <w:r>
              <w:rPr>
                <w:rFonts w:cs="Calibri" w:hint="eastAsia"/>
                <w:sz w:val="24"/>
                <w:szCs w:val="24"/>
              </w:rPr>
              <w:t>/</w:t>
            </w:r>
          </w:p>
        </w:tc>
      </w:tr>
      <w:tr w:rsidR="0034711F" w14:paraId="5E0BDD62" w14:textId="77777777"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71A4C349" w14:textId="77777777" w:rsidR="0034711F" w:rsidRPr="008369C2" w:rsidRDefault="0034711F" w:rsidP="00ED0E00">
            <w:pPr>
              <w:jc w:val="center"/>
              <w:rPr>
                <w:sz w:val="24"/>
                <w:szCs w:val="24"/>
              </w:rPr>
            </w:pPr>
            <w:r w:rsidRPr="008369C2">
              <w:rPr>
                <w:rFonts w:ascii="宋体" w:hAnsi="宋体" w:hint="eastAsia"/>
                <w:sz w:val="24"/>
                <w:szCs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14:paraId="58E4A926" w14:textId="1FE1F9BD" w:rsidR="0034711F" w:rsidRPr="008369C2" w:rsidRDefault="00B1438A" w:rsidP="008369C2">
            <w:pPr>
              <w:jc w:val="left"/>
              <w:rPr>
                <w:rFonts w:hAnsi="宋体"/>
                <w:sz w:val="24"/>
                <w:szCs w:val="24"/>
              </w:rPr>
            </w:pPr>
            <w:r>
              <w:rPr>
                <w:rFonts w:hAnsi="宋体" w:hint="eastAsia"/>
                <w:sz w:val="24"/>
                <w:szCs w:val="24"/>
              </w:rPr>
              <w:t>/</w:t>
            </w: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573A0AB8" w14:textId="77777777" w:rsidR="0034711F" w:rsidRPr="008369C2" w:rsidRDefault="0034711F" w:rsidP="00ED0E00">
            <w:pPr>
              <w:jc w:val="center"/>
              <w:rPr>
                <w:sz w:val="24"/>
                <w:szCs w:val="24"/>
              </w:rPr>
            </w:pPr>
            <w:r w:rsidRPr="008369C2">
              <w:rPr>
                <w:rFonts w:ascii="宋体" w:hAnsi="宋体"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tcPr>
          <w:p w14:paraId="68BA0E9B" w14:textId="0E445AF5" w:rsidR="0034711F" w:rsidRPr="00D30FF4" w:rsidRDefault="00C576DC" w:rsidP="00ED0E00">
            <w:pPr>
              <w:rPr>
                <w:rFonts w:hAnsi="宋体"/>
                <w:sz w:val="24"/>
                <w:szCs w:val="24"/>
              </w:rPr>
            </w:pPr>
            <w:r w:rsidRPr="00D30FF4">
              <w:rPr>
                <w:rFonts w:ascii="宋体" w:hAnsi="宋体" w:hint="eastAsia"/>
                <w:sz w:val="24"/>
                <w:szCs w:val="24"/>
              </w:rPr>
              <w:t>□</w:t>
            </w:r>
            <w:r w:rsidR="0034711F" w:rsidRPr="00D30FF4">
              <w:rPr>
                <w:rFonts w:ascii="宋体" w:hAnsi="宋体" w:hint="eastAsia"/>
                <w:sz w:val="24"/>
                <w:szCs w:val="24"/>
              </w:rPr>
              <w:t xml:space="preserve">等同采用 </w:t>
            </w:r>
            <w:r w:rsidR="0034711F" w:rsidRPr="00D30FF4">
              <w:rPr>
                <w:rFonts w:cs="Calibri"/>
                <w:sz w:val="24"/>
                <w:szCs w:val="24"/>
              </w:rPr>
              <w:t xml:space="preserve">  </w:t>
            </w:r>
            <w:bookmarkStart w:id="0" w:name="OLE_LINK1"/>
            <w:r w:rsidR="0034711F" w:rsidRPr="00D30FF4">
              <w:rPr>
                <w:rFonts w:ascii="宋体" w:hAnsi="宋体" w:hint="eastAsia"/>
                <w:sz w:val="24"/>
                <w:szCs w:val="24"/>
              </w:rPr>
              <w:t>□</w:t>
            </w:r>
            <w:bookmarkEnd w:id="0"/>
            <w:r w:rsidR="0034711F" w:rsidRPr="00D30FF4">
              <w:rPr>
                <w:rFonts w:ascii="宋体" w:hAnsi="宋体" w:hint="eastAsia"/>
                <w:sz w:val="24"/>
                <w:szCs w:val="24"/>
              </w:rPr>
              <w:t>修改采用</w:t>
            </w:r>
          </w:p>
          <w:p w14:paraId="44CF4160" w14:textId="0CB89E43" w:rsidR="0034711F" w:rsidRPr="00D30FF4" w:rsidRDefault="00490C0A" w:rsidP="00ED0E00">
            <w:pPr>
              <w:rPr>
                <w:sz w:val="24"/>
                <w:szCs w:val="24"/>
              </w:rPr>
            </w:pPr>
            <w:r w:rsidRPr="00D30FF4">
              <w:rPr>
                <w:rFonts w:ascii="宋体" w:hAnsi="宋体" w:hint="eastAsia"/>
                <w:sz w:val="24"/>
                <w:szCs w:val="24"/>
              </w:rPr>
              <w:t>□</w:t>
            </w:r>
            <w:r w:rsidR="0034711F" w:rsidRPr="00D30FF4">
              <w:rPr>
                <w:rFonts w:ascii="宋体" w:hAnsi="宋体" w:hint="eastAsia"/>
                <w:sz w:val="24"/>
                <w:szCs w:val="24"/>
              </w:rPr>
              <w:t>非等效采用</w:t>
            </w:r>
          </w:p>
        </w:tc>
      </w:tr>
      <w:tr w:rsidR="0034711F" w14:paraId="15EFCE1D" w14:textId="77777777"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0838ECD2" w14:textId="77777777" w:rsidR="0034711F" w:rsidRDefault="0034711F" w:rsidP="00ED0E00">
            <w:pPr>
              <w:jc w:val="center"/>
              <w:rPr>
                <w:sz w:val="24"/>
                <w:szCs w:val="24"/>
              </w:rPr>
            </w:pPr>
            <w:r>
              <w:rPr>
                <w:rFonts w:ascii="宋体" w:hAnsi="宋体" w:hint="eastAsia"/>
                <w:sz w:val="24"/>
                <w:szCs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0AE1DD34" w14:textId="7135681B" w:rsidR="0034711F" w:rsidRPr="00D30FF4" w:rsidRDefault="002F68E2" w:rsidP="00ED0E00">
            <w:pPr>
              <w:rPr>
                <w:rFonts w:hAnsi="宋体"/>
                <w:sz w:val="24"/>
                <w:szCs w:val="24"/>
                <w:u w:val="single"/>
              </w:rPr>
            </w:pPr>
            <w:r w:rsidRPr="00D30FF4">
              <w:rPr>
                <w:rFonts w:ascii="宋体" w:hAnsi="宋体" w:hint="eastAsia"/>
                <w:sz w:val="28"/>
                <w:szCs w:val="28"/>
              </w:rPr>
              <w:sym w:font="Wingdings 2" w:char="F052"/>
            </w:r>
            <w:r w:rsidR="0034711F" w:rsidRPr="00D30FF4">
              <w:rPr>
                <w:rFonts w:cs="Calibri" w:hint="eastAsia"/>
                <w:sz w:val="24"/>
                <w:szCs w:val="24"/>
              </w:rPr>
              <w:t>12</w:t>
            </w:r>
            <w:r w:rsidR="0034711F" w:rsidRPr="00D30FF4">
              <w:rPr>
                <w:rFonts w:ascii="宋体" w:hAnsi="宋体" w:hint="eastAsia"/>
                <w:sz w:val="24"/>
                <w:szCs w:val="24"/>
              </w:rPr>
              <w:t xml:space="preserve">个月 </w:t>
            </w:r>
            <w:r w:rsidR="0034711F" w:rsidRPr="00D30FF4">
              <w:rPr>
                <w:rFonts w:cs="Calibri"/>
                <w:sz w:val="24"/>
                <w:szCs w:val="24"/>
              </w:rPr>
              <w:t xml:space="preserve">  </w:t>
            </w:r>
            <w:r w:rsidR="0034711F" w:rsidRPr="00D30FF4">
              <w:rPr>
                <w:rFonts w:ascii="宋体" w:hAnsi="宋体" w:hint="eastAsia"/>
                <w:sz w:val="24"/>
                <w:szCs w:val="24"/>
              </w:rPr>
              <w:t>□</w:t>
            </w:r>
            <w:r w:rsidR="0034711F" w:rsidRPr="00D30FF4">
              <w:rPr>
                <w:rFonts w:cs="Calibri" w:hint="eastAsia"/>
                <w:sz w:val="24"/>
                <w:szCs w:val="24"/>
              </w:rPr>
              <w:t>18</w:t>
            </w:r>
            <w:r w:rsidR="0034711F" w:rsidRPr="00D30FF4">
              <w:rPr>
                <w:rFonts w:ascii="宋体" w:hAnsi="宋体" w:hint="eastAsia"/>
                <w:sz w:val="24"/>
                <w:szCs w:val="24"/>
              </w:rPr>
              <w:t xml:space="preserve">个月 </w:t>
            </w:r>
            <w:r w:rsidR="0034711F" w:rsidRPr="00D30FF4">
              <w:rPr>
                <w:rFonts w:cs="Calibri"/>
                <w:sz w:val="24"/>
                <w:szCs w:val="24"/>
              </w:rPr>
              <w:t xml:space="preserve">  </w:t>
            </w:r>
            <w:r w:rsidR="0034711F" w:rsidRPr="00D30FF4">
              <w:rPr>
                <w:rFonts w:ascii="宋体" w:hAnsi="宋体" w:hint="eastAsia"/>
                <w:sz w:val="24"/>
                <w:szCs w:val="24"/>
              </w:rPr>
              <w:t>□其他</w:t>
            </w:r>
            <w:r w:rsidR="0034711F" w:rsidRPr="00D30FF4">
              <w:rPr>
                <w:rFonts w:cs="Calibri"/>
                <w:sz w:val="24"/>
                <w:szCs w:val="24"/>
                <w:u w:val="single"/>
              </w:rPr>
              <w:t xml:space="preserve">         </w:t>
            </w:r>
          </w:p>
        </w:tc>
      </w:tr>
      <w:tr w:rsidR="0034711F" w14:paraId="7AEBC2AF" w14:textId="77777777"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2BC2E72F" w14:textId="77777777" w:rsidR="0034711F" w:rsidRDefault="0034711F" w:rsidP="00ED0E00">
            <w:pPr>
              <w:jc w:val="center"/>
              <w:rPr>
                <w:sz w:val="24"/>
                <w:szCs w:val="24"/>
              </w:rPr>
            </w:pPr>
            <w:r>
              <w:rPr>
                <w:rFonts w:ascii="宋体" w:hAnsi="宋体" w:hint="eastAsia"/>
                <w:sz w:val="24"/>
                <w:szCs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6F2BB5D6" w14:textId="4AB7B504" w:rsidR="0034711F" w:rsidRPr="00D30FF4" w:rsidRDefault="002F68E2" w:rsidP="002F68E2">
            <w:pPr>
              <w:rPr>
                <w:sz w:val="24"/>
                <w:szCs w:val="24"/>
              </w:rPr>
            </w:pPr>
            <w:r w:rsidRPr="00D30FF4">
              <w:rPr>
                <w:sz w:val="24"/>
                <w:szCs w:val="24"/>
              </w:rPr>
              <w:t>中国船舶集团青岛北海造船有限公司</w:t>
            </w:r>
          </w:p>
        </w:tc>
      </w:tr>
      <w:tr w:rsidR="0034711F" w14:paraId="5CF33F49" w14:textId="77777777"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41989BCD" w14:textId="77777777" w:rsidR="0034711F" w:rsidRDefault="0034711F" w:rsidP="00ED0E00">
            <w:pPr>
              <w:jc w:val="center"/>
              <w:rPr>
                <w:sz w:val="24"/>
                <w:szCs w:val="24"/>
              </w:rPr>
            </w:pPr>
            <w:r>
              <w:rPr>
                <w:rFonts w:ascii="宋体" w:hAnsi="宋体" w:hint="eastAsia"/>
                <w:sz w:val="24"/>
                <w:szCs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14:paraId="169DD46D" w14:textId="42593946" w:rsidR="0034711F" w:rsidRDefault="00AE4E7B" w:rsidP="00AE4E7B">
            <w:pPr>
              <w:jc w:val="center"/>
              <w:rPr>
                <w:sz w:val="24"/>
                <w:szCs w:val="24"/>
              </w:rPr>
            </w:pPr>
            <w:r>
              <w:rPr>
                <w:rFonts w:hint="eastAsia"/>
                <w:sz w:val="24"/>
                <w:szCs w:val="24"/>
              </w:rPr>
              <w:t>刘冰</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FEB21FB" w14:textId="77777777" w:rsidR="0034711F" w:rsidRDefault="0034711F" w:rsidP="00ED0E00">
            <w:pPr>
              <w:jc w:val="center"/>
              <w:rPr>
                <w:sz w:val="24"/>
                <w:szCs w:val="24"/>
              </w:rPr>
            </w:pPr>
            <w:r>
              <w:rPr>
                <w:rFonts w:ascii="宋体" w:hAnsi="宋体"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3A835F7E" w14:textId="7B152EAC" w:rsidR="0034711F" w:rsidRPr="00D30FF4" w:rsidRDefault="00DC2CE0" w:rsidP="00DC2CE0">
            <w:pPr>
              <w:rPr>
                <w:sz w:val="24"/>
                <w:szCs w:val="24"/>
              </w:rPr>
            </w:pPr>
            <w:r w:rsidRPr="00D30FF4">
              <w:rPr>
                <w:sz w:val="24"/>
                <w:szCs w:val="24"/>
              </w:rPr>
              <w:t>中国山东青岛经济技术开发区漓江东路</w:t>
            </w:r>
            <w:r w:rsidRPr="00D30FF4">
              <w:rPr>
                <w:sz w:val="24"/>
                <w:szCs w:val="24"/>
              </w:rPr>
              <w:t>369</w:t>
            </w:r>
            <w:r w:rsidRPr="00D30FF4">
              <w:rPr>
                <w:sz w:val="24"/>
                <w:szCs w:val="24"/>
              </w:rPr>
              <w:t>号</w:t>
            </w:r>
            <w:r w:rsidR="00AE4E7B">
              <w:rPr>
                <w:rFonts w:hint="eastAsia"/>
                <w:sz w:val="24"/>
                <w:szCs w:val="24"/>
              </w:rPr>
              <w:t>科技管理部</w:t>
            </w:r>
          </w:p>
        </w:tc>
      </w:tr>
      <w:tr w:rsidR="0034711F" w14:paraId="6063664A" w14:textId="77777777"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7ACFBD8A" w14:textId="77777777" w:rsidR="0034711F" w:rsidRDefault="0034711F" w:rsidP="00ED0E00">
            <w:pPr>
              <w:jc w:val="center"/>
              <w:rPr>
                <w:sz w:val="24"/>
                <w:szCs w:val="24"/>
              </w:rPr>
            </w:pPr>
            <w:r>
              <w:rPr>
                <w:rFonts w:ascii="宋体" w:hAnsi="宋体" w:hint="eastAsia"/>
                <w:sz w:val="24"/>
                <w:szCs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14:paraId="0EA7582A" w14:textId="07049218" w:rsidR="0034711F" w:rsidRDefault="00AE4E7B" w:rsidP="00AE4E7B">
            <w:pPr>
              <w:jc w:val="center"/>
              <w:rPr>
                <w:sz w:val="24"/>
                <w:szCs w:val="24"/>
              </w:rPr>
            </w:pPr>
            <w:r>
              <w:rPr>
                <w:rFonts w:hint="eastAsia"/>
                <w:sz w:val="24"/>
                <w:szCs w:val="24"/>
              </w:rPr>
              <w:t>0532-86756117</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4EDEEA4" w14:textId="77777777" w:rsidR="0034711F" w:rsidRDefault="0034711F" w:rsidP="00ED0E00">
            <w:pPr>
              <w:jc w:val="center"/>
              <w:rPr>
                <w:sz w:val="24"/>
                <w:szCs w:val="24"/>
              </w:rPr>
            </w:pPr>
            <w:r>
              <w:rPr>
                <w:rFonts w:ascii="宋体" w:hAnsi="宋体"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76E8E9EF" w14:textId="3DE15D6A" w:rsidR="0034711F" w:rsidRPr="00D30FF4" w:rsidRDefault="00AE4E7B" w:rsidP="00AE4E7B">
            <w:pPr>
              <w:jc w:val="center"/>
              <w:rPr>
                <w:sz w:val="24"/>
                <w:szCs w:val="24"/>
              </w:rPr>
            </w:pPr>
            <w:r>
              <w:rPr>
                <w:sz w:val="24"/>
                <w:szCs w:val="24"/>
              </w:rPr>
              <w:t>keji</w:t>
            </w:r>
            <w:r w:rsidRPr="00D03515">
              <w:rPr>
                <w:rFonts w:hint="eastAsia"/>
                <w:sz w:val="24"/>
                <w:szCs w:val="24"/>
              </w:rPr>
              <w:t>@qbsic.com</w:t>
            </w:r>
          </w:p>
        </w:tc>
      </w:tr>
      <w:tr w:rsidR="0034711F" w14:paraId="28781235" w14:textId="77777777" w:rsidTr="008369C2">
        <w:trPr>
          <w:trHeight w:val="1893"/>
          <w:jc w:val="center"/>
        </w:trPr>
        <w:tc>
          <w:tcPr>
            <w:tcW w:w="2025" w:type="dxa"/>
            <w:tcBorders>
              <w:top w:val="single" w:sz="4" w:space="0" w:color="auto"/>
              <w:left w:val="single" w:sz="4" w:space="0" w:color="auto"/>
              <w:bottom w:val="single" w:sz="4" w:space="0" w:color="auto"/>
              <w:right w:val="single" w:sz="4" w:space="0" w:color="auto"/>
            </w:tcBorders>
            <w:vAlign w:val="center"/>
          </w:tcPr>
          <w:p w14:paraId="60581772" w14:textId="77777777" w:rsidR="0034711F" w:rsidRDefault="0034711F" w:rsidP="00ED0E00">
            <w:pPr>
              <w:jc w:val="center"/>
              <w:rPr>
                <w:sz w:val="24"/>
                <w:szCs w:val="24"/>
              </w:rPr>
            </w:pPr>
            <w:r>
              <w:rPr>
                <w:rFonts w:ascii="宋体" w:hAnsi="宋体" w:hint="eastAsia"/>
                <w:sz w:val="24"/>
                <w:szCs w:val="24"/>
              </w:rPr>
              <w:t>项目任务的</w:t>
            </w:r>
          </w:p>
          <w:p w14:paraId="2E886634" w14:textId="77777777" w:rsidR="0034711F" w:rsidRDefault="0034711F" w:rsidP="00ED0E00">
            <w:pPr>
              <w:jc w:val="center"/>
              <w:rPr>
                <w:sz w:val="24"/>
                <w:szCs w:val="24"/>
              </w:rPr>
            </w:pPr>
            <w:r>
              <w:rPr>
                <w:rFonts w:ascii="宋体" w:hAnsi="宋体" w:hint="eastAsia"/>
                <w:sz w:val="24"/>
                <w:szCs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7E3DEB48" w14:textId="541A80A5" w:rsidR="0034711F" w:rsidRPr="00D30FF4" w:rsidRDefault="00EF0AEB" w:rsidP="000676C5">
            <w:pPr>
              <w:ind w:firstLineChars="200" w:firstLine="480"/>
              <w:jc w:val="left"/>
              <w:rPr>
                <w:rFonts w:ascii="宋体" w:hAnsi="宋体"/>
                <w:sz w:val="24"/>
                <w:szCs w:val="24"/>
              </w:rPr>
            </w:pPr>
            <w:r>
              <w:rPr>
                <w:rFonts w:ascii="宋体" w:hAnsi="宋体" w:hint="eastAsia"/>
                <w:sz w:val="24"/>
                <w:szCs w:val="24"/>
              </w:rPr>
              <w:t>深海</w:t>
            </w:r>
            <w:r w:rsidR="00091068" w:rsidRPr="00D30FF4">
              <w:rPr>
                <w:sz w:val="24"/>
                <w:szCs w:val="24"/>
              </w:rPr>
              <w:t>封闭式</w:t>
            </w:r>
            <w:r w:rsidR="00FB4695" w:rsidRPr="00D30FF4">
              <w:rPr>
                <w:rFonts w:ascii="宋体" w:hAnsi="宋体"/>
                <w:sz w:val="24"/>
                <w:szCs w:val="24"/>
              </w:rPr>
              <w:t>养殖</w:t>
            </w:r>
            <w:r w:rsidR="00406CB3" w:rsidRPr="00D30FF4">
              <w:rPr>
                <w:rFonts w:ascii="宋体" w:hAnsi="宋体"/>
                <w:sz w:val="24"/>
                <w:szCs w:val="24"/>
              </w:rPr>
              <w:t>水</w:t>
            </w:r>
            <w:r w:rsidR="00FB4695" w:rsidRPr="00D30FF4">
              <w:rPr>
                <w:rFonts w:ascii="宋体" w:hAnsi="宋体"/>
                <w:sz w:val="24"/>
                <w:szCs w:val="24"/>
              </w:rPr>
              <w:t>舱是深海鱼类的养殖场所，</w:t>
            </w:r>
            <w:r w:rsidR="00FB4695" w:rsidRPr="00D30FF4">
              <w:rPr>
                <w:rFonts w:ascii="宋体" w:hAnsi="宋体" w:hint="eastAsia"/>
                <w:sz w:val="24"/>
                <w:szCs w:val="24"/>
              </w:rPr>
              <w:t>舱内为循环流动的海水</w:t>
            </w:r>
            <w:r w:rsidR="00091068" w:rsidRPr="00D30FF4">
              <w:rPr>
                <w:rFonts w:ascii="宋体" w:hAnsi="宋体" w:hint="eastAsia"/>
                <w:sz w:val="24"/>
                <w:szCs w:val="24"/>
              </w:rPr>
              <w:t>，并且为富氧环境</w:t>
            </w:r>
            <w:r w:rsidR="00A47CF8" w:rsidRPr="00D30FF4">
              <w:rPr>
                <w:rFonts w:ascii="宋体" w:hAnsi="宋体" w:hint="eastAsia"/>
                <w:sz w:val="24"/>
                <w:szCs w:val="24"/>
              </w:rPr>
              <w:t>，</w:t>
            </w:r>
            <w:r w:rsidR="00FB4695" w:rsidRPr="00D30FF4">
              <w:rPr>
                <w:rFonts w:ascii="宋体" w:hAnsi="宋体" w:hint="eastAsia"/>
                <w:sz w:val="24"/>
                <w:szCs w:val="24"/>
              </w:rPr>
              <w:t>腐蚀环境属于重防腐</w:t>
            </w:r>
            <w:r w:rsidR="00A47CF8" w:rsidRPr="00D30FF4">
              <w:rPr>
                <w:rFonts w:ascii="宋体" w:hAnsi="宋体" w:hint="eastAsia"/>
                <w:sz w:val="24"/>
                <w:szCs w:val="24"/>
              </w:rPr>
              <w:t>等级</w:t>
            </w:r>
            <w:r w:rsidR="00FB4695" w:rsidRPr="00D30FF4">
              <w:rPr>
                <w:rFonts w:ascii="宋体" w:hAnsi="宋体" w:hint="eastAsia"/>
                <w:sz w:val="24"/>
                <w:szCs w:val="24"/>
              </w:rPr>
              <w:t>。</w:t>
            </w:r>
            <w:r w:rsidR="00091068" w:rsidRPr="00D30FF4">
              <w:rPr>
                <w:rFonts w:ascii="宋体" w:hAnsi="宋体" w:hint="eastAsia"/>
                <w:sz w:val="24"/>
                <w:szCs w:val="24"/>
              </w:rPr>
              <w:t>选择</w:t>
            </w:r>
            <w:r w:rsidR="004845C2" w:rsidRPr="00D30FF4">
              <w:rPr>
                <w:rFonts w:ascii="宋体" w:hAnsi="宋体" w:hint="eastAsia"/>
                <w:sz w:val="24"/>
                <w:szCs w:val="24"/>
              </w:rPr>
              <w:t>，涂装</w:t>
            </w:r>
            <w:r w:rsidR="00406CB3" w:rsidRPr="00D30FF4">
              <w:rPr>
                <w:rFonts w:ascii="宋体" w:hAnsi="宋体" w:hint="eastAsia"/>
                <w:sz w:val="24"/>
                <w:szCs w:val="24"/>
              </w:rPr>
              <w:t>质量</w:t>
            </w:r>
            <w:r w:rsidR="004845C2" w:rsidRPr="00D30FF4">
              <w:rPr>
                <w:rFonts w:ascii="宋体" w:hAnsi="宋体" w:hint="eastAsia"/>
                <w:sz w:val="24"/>
                <w:szCs w:val="24"/>
              </w:rPr>
              <w:t>将影响涂层</w:t>
            </w:r>
            <w:r w:rsidR="00091068" w:rsidRPr="00D30FF4">
              <w:rPr>
                <w:rFonts w:ascii="宋体" w:hAnsi="宋体" w:hint="eastAsia"/>
                <w:sz w:val="24"/>
                <w:szCs w:val="24"/>
              </w:rPr>
              <w:t>防腐寿命的可靠性</w:t>
            </w:r>
            <w:r w:rsidR="006A2BE2">
              <w:rPr>
                <w:rFonts w:ascii="宋体" w:hAnsi="宋体" w:hint="eastAsia"/>
                <w:sz w:val="24"/>
                <w:szCs w:val="24"/>
              </w:rPr>
              <w:t>，从而</w:t>
            </w:r>
            <w:r w:rsidR="006A2BE2" w:rsidRPr="00D30FF4">
              <w:rPr>
                <w:rFonts w:ascii="宋体" w:hAnsi="宋体" w:hint="eastAsia"/>
                <w:sz w:val="24"/>
                <w:szCs w:val="24"/>
              </w:rPr>
              <w:t>影响养殖水舱内的水质及养殖鱼类的品质</w:t>
            </w:r>
            <w:r w:rsidR="00A027B5" w:rsidRPr="00D30FF4">
              <w:rPr>
                <w:rFonts w:ascii="宋体" w:hAnsi="宋体" w:hint="eastAsia"/>
                <w:sz w:val="24"/>
                <w:szCs w:val="24"/>
              </w:rPr>
              <w:t>为推进</w:t>
            </w:r>
            <w:r w:rsidR="00A027B5" w:rsidRPr="00D30FF4">
              <w:rPr>
                <w:sz w:val="24"/>
                <w:szCs w:val="24"/>
              </w:rPr>
              <w:t>封闭式养殖</w:t>
            </w:r>
            <w:proofErr w:type="gramStart"/>
            <w:r w:rsidR="00A027B5" w:rsidRPr="00D30FF4">
              <w:rPr>
                <w:sz w:val="24"/>
                <w:szCs w:val="24"/>
              </w:rPr>
              <w:t>水舱涂装</w:t>
            </w:r>
            <w:proofErr w:type="gramEnd"/>
            <w:r w:rsidR="00A027B5" w:rsidRPr="00D30FF4">
              <w:rPr>
                <w:sz w:val="24"/>
                <w:szCs w:val="24"/>
              </w:rPr>
              <w:t>技术规范化和标准化，确保</w:t>
            </w:r>
            <w:r w:rsidR="00A027B5" w:rsidRPr="00D30FF4">
              <w:rPr>
                <w:rFonts w:ascii="宋体" w:hAnsi="宋体" w:hint="eastAsia"/>
                <w:sz w:val="24"/>
                <w:szCs w:val="24"/>
              </w:rPr>
              <w:t>涂装</w:t>
            </w:r>
            <w:r w:rsidR="007D3926" w:rsidRPr="00D30FF4">
              <w:rPr>
                <w:rFonts w:ascii="宋体" w:hAnsi="宋体" w:hint="eastAsia"/>
                <w:sz w:val="24"/>
                <w:szCs w:val="24"/>
              </w:rPr>
              <w:t>防腐寿命</w:t>
            </w:r>
            <w:r w:rsidR="006A2BE2">
              <w:rPr>
                <w:rFonts w:ascii="宋体" w:hAnsi="宋体" w:hint="eastAsia"/>
                <w:sz w:val="24"/>
                <w:szCs w:val="24"/>
              </w:rPr>
              <w:t>及</w:t>
            </w:r>
            <w:r w:rsidR="006A2BE2" w:rsidRPr="00D30FF4">
              <w:rPr>
                <w:sz w:val="24"/>
                <w:szCs w:val="24"/>
              </w:rPr>
              <w:t>养殖鱼类的品质</w:t>
            </w:r>
            <w:r w:rsidR="00A027B5" w:rsidRPr="00D30FF4">
              <w:rPr>
                <w:sz w:val="24"/>
                <w:szCs w:val="24"/>
              </w:rPr>
              <w:t>，</w:t>
            </w:r>
            <w:r w:rsidR="00B43EA2" w:rsidRPr="00D30FF4">
              <w:rPr>
                <w:rFonts w:hint="eastAsia"/>
                <w:sz w:val="24"/>
                <w:szCs w:val="24"/>
              </w:rPr>
              <w:t>急需组织制定船舶行业统一</w:t>
            </w:r>
            <w:r w:rsidR="00B43EA2" w:rsidRPr="00D30FF4">
              <w:rPr>
                <w:rFonts w:hint="eastAsia"/>
                <w:color w:val="000000" w:themeColor="text1"/>
                <w:sz w:val="24"/>
                <w:szCs w:val="24"/>
              </w:rPr>
              <w:t>的</w:t>
            </w:r>
            <w:r w:rsidR="000676C5" w:rsidRPr="00D30FF4">
              <w:rPr>
                <w:rFonts w:ascii="宋体" w:hAnsi="宋体" w:hint="eastAsia"/>
                <w:color w:val="000000" w:themeColor="text1"/>
                <w:sz w:val="24"/>
                <w:szCs w:val="24"/>
              </w:rPr>
              <w:t>涂装设计标准</w:t>
            </w:r>
            <w:r w:rsidR="00A027B5" w:rsidRPr="00D30FF4">
              <w:rPr>
                <w:rFonts w:ascii="宋体" w:hAnsi="宋体" w:hint="eastAsia"/>
                <w:color w:val="000000" w:themeColor="text1"/>
                <w:sz w:val="24"/>
                <w:szCs w:val="24"/>
              </w:rPr>
              <w:t>及</w:t>
            </w:r>
            <w:r w:rsidR="00A027B5" w:rsidRPr="00D30FF4">
              <w:rPr>
                <w:rFonts w:ascii="宋体" w:hAnsi="宋体" w:hint="eastAsia"/>
                <w:sz w:val="24"/>
                <w:szCs w:val="24"/>
              </w:rPr>
              <w:t>涂装质量</w:t>
            </w:r>
            <w:r w:rsidR="000676C5" w:rsidRPr="00D30FF4">
              <w:rPr>
                <w:rFonts w:ascii="宋体" w:hAnsi="宋体" w:hint="eastAsia"/>
                <w:sz w:val="24"/>
                <w:szCs w:val="24"/>
              </w:rPr>
              <w:t>检验</w:t>
            </w:r>
            <w:r w:rsidR="00A027B5" w:rsidRPr="00D30FF4">
              <w:rPr>
                <w:rFonts w:ascii="宋体" w:hAnsi="宋体" w:hint="eastAsia"/>
                <w:sz w:val="24"/>
                <w:szCs w:val="24"/>
              </w:rPr>
              <w:t>标准</w:t>
            </w:r>
            <w:r w:rsidR="00B43EA2" w:rsidRPr="00D30FF4">
              <w:rPr>
                <w:rFonts w:hint="eastAsia"/>
                <w:sz w:val="24"/>
                <w:szCs w:val="24"/>
              </w:rPr>
              <w:t>。</w:t>
            </w:r>
          </w:p>
        </w:tc>
      </w:tr>
      <w:tr w:rsidR="0034711F" w14:paraId="7AEED9E5" w14:textId="77777777" w:rsidTr="00B178CB">
        <w:trPr>
          <w:trHeight w:val="2028"/>
          <w:jc w:val="center"/>
        </w:trPr>
        <w:tc>
          <w:tcPr>
            <w:tcW w:w="2025" w:type="dxa"/>
            <w:tcBorders>
              <w:top w:val="single" w:sz="4" w:space="0" w:color="auto"/>
              <w:left w:val="single" w:sz="4" w:space="0" w:color="auto"/>
              <w:bottom w:val="single" w:sz="4" w:space="0" w:color="auto"/>
              <w:right w:val="single" w:sz="4" w:space="0" w:color="auto"/>
            </w:tcBorders>
            <w:vAlign w:val="center"/>
          </w:tcPr>
          <w:p w14:paraId="215F4835" w14:textId="77777777" w:rsidR="0034711F" w:rsidRDefault="0034711F" w:rsidP="00ED0E00">
            <w:pPr>
              <w:jc w:val="center"/>
              <w:rPr>
                <w:sz w:val="24"/>
                <w:szCs w:val="24"/>
              </w:rPr>
            </w:pPr>
            <w:r>
              <w:rPr>
                <w:rFonts w:ascii="宋体" w:hAnsi="宋体" w:hint="eastAsia"/>
                <w:sz w:val="24"/>
                <w:szCs w:val="24"/>
              </w:rPr>
              <w:t>标准适用范围</w:t>
            </w:r>
          </w:p>
          <w:p w14:paraId="5F61E1A2" w14:textId="77777777" w:rsidR="0034711F" w:rsidRDefault="0034711F" w:rsidP="00ED0E00">
            <w:pPr>
              <w:jc w:val="center"/>
              <w:rPr>
                <w:sz w:val="24"/>
                <w:szCs w:val="24"/>
              </w:rPr>
            </w:pPr>
            <w:r>
              <w:rPr>
                <w:rFonts w:ascii="宋体" w:hAnsi="宋体" w:hint="eastAsia"/>
                <w:sz w:val="24"/>
                <w:szCs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1A39CD9A" w14:textId="77777777" w:rsidR="00DA59BD" w:rsidRPr="00DA59BD" w:rsidRDefault="00DA59BD" w:rsidP="00DA59BD">
            <w:pPr>
              <w:ind w:firstLineChars="200" w:firstLine="480"/>
              <w:rPr>
                <w:sz w:val="24"/>
                <w:szCs w:val="24"/>
              </w:rPr>
            </w:pPr>
            <w:r w:rsidRPr="00DA59BD">
              <w:rPr>
                <w:rFonts w:hint="eastAsia"/>
                <w:sz w:val="24"/>
                <w:szCs w:val="24"/>
              </w:rPr>
              <w:t>本标准规定了新造深海封闭式养殖水舱工艺流程、工艺准备、钢材表面处理要求、涂</w:t>
            </w:r>
            <w:proofErr w:type="gramStart"/>
            <w:r w:rsidRPr="00DA59BD">
              <w:rPr>
                <w:rFonts w:hint="eastAsia"/>
                <w:sz w:val="24"/>
                <w:szCs w:val="24"/>
              </w:rPr>
              <w:t>装施工</w:t>
            </w:r>
            <w:proofErr w:type="gramEnd"/>
            <w:r w:rsidRPr="00DA59BD">
              <w:rPr>
                <w:rFonts w:hint="eastAsia"/>
                <w:sz w:val="24"/>
                <w:szCs w:val="24"/>
              </w:rPr>
              <w:t>及缺陷处理、膜厚检测及浸泡试验等技术要求。</w:t>
            </w:r>
          </w:p>
          <w:p w14:paraId="06CCD408" w14:textId="3691425F" w:rsidR="0034711F" w:rsidRPr="00D30FF4" w:rsidRDefault="00DA59BD" w:rsidP="00DA59BD">
            <w:pPr>
              <w:ind w:firstLineChars="200" w:firstLine="480"/>
              <w:rPr>
                <w:sz w:val="24"/>
                <w:szCs w:val="24"/>
              </w:rPr>
            </w:pPr>
            <w:r w:rsidRPr="00DA59BD">
              <w:rPr>
                <w:rFonts w:hint="eastAsia"/>
                <w:sz w:val="24"/>
                <w:szCs w:val="24"/>
              </w:rPr>
              <w:t>本标准适用于深海封闭式养殖水舱油漆类型选择及涂装施工，封闭式养殖水舱的修理以及相同功能的其他容器的涂装亦可参照使用。</w:t>
            </w:r>
          </w:p>
        </w:tc>
      </w:tr>
      <w:tr w:rsidR="0034711F" w14:paraId="1C31902D" w14:textId="77777777" w:rsidTr="00B178CB">
        <w:trPr>
          <w:trHeight w:val="1432"/>
          <w:jc w:val="center"/>
        </w:trPr>
        <w:tc>
          <w:tcPr>
            <w:tcW w:w="2025" w:type="dxa"/>
            <w:tcBorders>
              <w:top w:val="single" w:sz="4" w:space="0" w:color="auto"/>
              <w:left w:val="single" w:sz="4" w:space="0" w:color="auto"/>
              <w:bottom w:val="single" w:sz="4" w:space="0" w:color="auto"/>
              <w:right w:val="single" w:sz="4" w:space="0" w:color="auto"/>
            </w:tcBorders>
            <w:vAlign w:val="center"/>
          </w:tcPr>
          <w:p w14:paraId="382A1FBA" w14:textId="77777777" w:rsidR="0034711F" w:rsidRDefault="0034711F" w:rsidP="00ED0E00">
            <w:pPr>
              <w:widowControl/>
              <w:jc w:val="center"/>
              <w:rPr>
                <w:rFonts w:ascii="宋体" w:hAnsi="宋体"/>
                <w:sz w:val="24"/>
                <w:szCs w:val="24"/>
              </w:rPr>
            </w:pPr>
            <w:r>
              <w:rPr>
                <w:rFonts w:ascii="宋体" w:hAnsi="宋体" w:hint="eastAsia"/>
                <w:sz w:val="24"/>
                <w:szCs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6FEE1892" w14:textId="1B35EDDF" w:rsidR="0034711F" w:rsidRPr="00B178CB" w:rsidRDefault="00E11B8D" w:rsidP="00855070">
            <w:pPr>
              <w:ind w:firstLineChars="200" w:firstLine="480"/>
              <w:rPr>
                <w:sz w:val="24"/>
                <w:szCs w:val="24"/>
              </w:rPr>
            </w:pPr>
            <w:r>
              <w:rPr>
                <w:rFonts w:ascii="宋体" w:hAnsi="宋体"/>
                <w:sz w:val="24"/>
                <w:szCs w:val="24"/>
              </w:rPr>
              <w:t>全球首制</w:t>
            </w:r>
            <w:r w:rsidR="004E2871">
              <w:rPr>
                <w:rFonts w:ascii="宋体" w:hAnsi="宋体" w:hint="eastAsia"/>
                <w:sz w:val="24"/>
                <w:szCs w:val="24"/>
              </w:rPr>
              <w:t>1</w:t>
            </w:r>
            <w:r w:rsidR="004E2871">
              <w:rPr>
                <w:rFonts w:ascii="宋体" w:hAnsi="宋体"/>
                <w:sz w:val="24"/>
                <w:szCs w:val="24"/>
              </w:rPr>
              <w:t>0万吨级</w:t>
            </w:r>
            <w:r w:rsidRPr="00E11B8D">
              <w:rPr>
                <w:rFonts w:hint="eastAsia"/>
                <w:sz w:val="24"/>
                <w:szCs w:val="24"/>
              </w:rPr>
              <w:t>智慧渔业大型</w:t>
            </w:r>
            <w:proofErr w:type="gramStart"/>
            <w:r w:rsidRPr="00E11B8D">
              <w:rPr>
                <w:rFonts w:hint="eastAsia"/>
                <w:sz w:val="24"/>
                <w:szCs w:val="24"/>
              </w:rPr>
              <w:t>养殖工船</w:t>
            </w:r>
            <w:proofErr w:type="gramEnd"/>
            <w:r>
              <w:rPr>
                <w:rFonts w:hint="eastAsia"/>
                <w:sz w:val="24"/>
                <w:szCs w:val="24"/>
              </w:rPr>
              <w:t>-</w:t>
            </w:r>
            <w:r>
              <w:rPr>
                <w:rFonts w:hint="eastAsia"/>
                <w:sz w:val="24"/>
                <w:szCs w:val="24"/>
              </w:rPr>
              <w:t>国信</w:t>
            </w:r>
            <w:r>
              <w:rPr>
                <w:rFonts w:hint="eastAsia"/>
                <w:sz w:val="24"/>
                <w:szCs w:val="24"/>
              </w:rPr>
              <w:t>1</w:t>
            </w:r>
            <w:r>
              <w:rPr>
                <w:rFonts w:hint="eastAsia"/>
                <w:sz w:val="24"/>
                <w:szCs w:val="24"/>
              </w:rPr>
              <w:t>号</w:t>
            </w:r>
            <w:r w:rsidR="00855070">
              <w:rPr>
                <w:rFonts w:hint="eastAsia"/>
                <w:sz w:val="24"/>
                <w:szCs w:val="24"/>
              </w:rPr>
              <w:t>于</w:t>
            </w:r>
            <w:r w:rsidR="00855070">
              <w:rPr>
                <w:rFonts w:hint="eastAsia"/>
                <w:sz w:val="24"/>
                <w:szCs w:val="24"/>
              </w:rPr>
              <w:t>2</w:t>
            </w:r>
            <w:r w:rsidR="00855070">
              <w:rPr>
                <w:sz w:val="24"/>
                <w:szCs w:val="24"/>
              </w:rPr>
              <w:t>022</w:t>
            </w:r>
            <w:r w:rsidR="00855070">
              <w:rPr>
                <w:sz w:val="24"/>
                <w:szCs w:val="24"/>
              </w:rPr>
              <w:t>年</w:t>
            </w:r>
            <w:r w:rsidR="00855070">
              <w:rPr>
                <w:rFonts w:hint="eastAsia"/>
                <w:sz w:val="24"/>
                <w:szCs w:val="24"/>
              </w:rPr>
              <w:t>5</w:t>
            </w:r>
            <w:r w:rsidR="00855070">
              <w:rPr>
                <w:rFonts w:hint="eastAsia"/>
                <w:sz w:val="24"/>
                <w:szCs w:val="24"/>
              </w:rPr>
              <w:t>月</w:t>
            </w:r>
            <w:r>
              <w:rPr>
                <w:rFonts w:hint="eastAsia"/>
                <w:sz w:val="24"/>
                <w:szCs w:val="24"/>
              </w:rPr>
              <w:t>投入使用，</w:t>
            </w:r>
            <w:r w:rsidR="00855070">
              <w:rPr>
                <w:rFonts w:hint="eastAsia"/>
                <w:sz w:val="24"/>
                <w:szCs w:val="24"/>
              </w:rPr>
              <w:t>2</w:t>
            </w:r>
            <w:r w:rsidR="00855070">
              <w:rPr>
                <w:sz w:val="24"/>
                <w:szCs w:val="24"/>
              </w:rPr>
              <w:t>023</w:t>
            </w:r>
            <w:r w:rsidR="00855070">
              <w:rPr>
                <w:sz w:val="24"/>
                <w:szCs w:val="24"/>
              </w:rPr>
              <w:t>年将有多个</w:t>
            </w:r>
            <w:r w:rsidR="00855070">
              <w:rPr>
                <w:rFonts w:hint="eastAsia"/>
                <w:sz w:val="24"/>
                <w:szCs w:val="24"/>
              </w:rPr>
              <w:t>涉及</w:t>
            </w:r>
            <w:r w:rsidR="00855070">
              <w:rPr>
                <w:sz w:val="24"/>
                <w:szCs w:val="24"/>
              </w:rPr>
              <w:t>封闭式养殖水舱的海洋装备陆续开工建造，</w:t>
            </w:r>
            <w:r w:rsidR="00855070">
              <w:rPr>
                <w:rFonts w:ascii="宋体" w:hAnsi="宋体"/>
                <w:sz w:val="24"/>
                <w:szCs w:val="24"/>
              </w:rPr>
              <w:t>目前</w:t>
            </w:r>
            <w:r w:rsidR="00A027B5">
              <w:rPr>
                <w:sz w:val="24"/>
                <w:szCs w:val="24"/>
              </w:rPr>
              <w:t>封闭式养殖</w:t>
            </w:r>
            <w:proofErr w:type="gramStart"/>
            <w:r w:rsidR="00A027B5">
              <w:rPr>
                <w:sz w:val="24"/>
                <w:szCs w:val="24"/>
              </w:rPr>
              <w:t>水舱涂装</w:t>
            </w:r>
            <w:proofErr w:type="gramEnd"/>
            <w:r w:rsidR="00A027B5">
              <w:rPr>
                <w:sz w:val="24"/>
                <w:szCs w:val="24"/>
              </w:rPr>
              <w:t>技术</w:t>
            </w:r>
            <w:r w:rsidR="007D3926">
              <w:rPr>
                <w:sz w:val="24"/>
                <w:szCs w:val="24"/>
              </w:rPr>
              <w:t>缺少</w:t>
            </w:r>
            <w:r w:rsidR="00A027B5">
              <w:rPr>
                <w:sz w:val="24"/>
                <w:szCs w:val="24"/>
              </w:rPr>
              <w:t>统一的</w:t>
            </w:r>
            <w:r w:rsidR="00855070">
              <w:rPr>
                <w:sz w:val="24"/>
                <w:szCs w:val="24"/>
              </w:rPr>
              <w:t>指导标准</w:t>
            </w:r>
            <w:r w:rsidR="00A027B5">
              <w:rPr>
                <w:sz w:val="24"/>
                <w:szCs w:val="24"/>
              </w:rPr>
              <w:t>，</w:t>
            </w:r>
            <w:r w:rsidR="00855070">
              <w:rPr>
                <w:sz w:val="24"/>
                <w:szCs w:val="24"/>
              </w:rPr>
              <w:t>无法有效</w:t>
            </w:r>
            <w:r w:rsidR="007D3926">
              <w:rPr>
                <w:sz w:val="24"/>
                <w:szCs w:val="24"/>
              </w:rPr>
              <w:t>保障</w:t>
            </w:r>
            <w:r w:rsidR="00855070">
              <w:rPr>
                <w:sz w:val="24"/>
                <w:szCs w:val="24"/>
              </w:rPr>
              <w:t>该型式</w:t>
            </w:r>
            <w:r w:rsidR="00855070" w:rsidRPr="00A027B5">
              <w:rPr>
                <w:sz w:val="24"/>
                <w:szCs w:val="24"/>
              </w:rPr>
              <w:t>养殖鱼类的品质</w:t>
            </w:r>
            <w:r w:rsidR="00855070" w:rsidRPr="00A027B5">
              <w:rPr>
                <w:rFonts w:ascii="宋体" w:hAnsi="宋体" w:hint="eastAsia"/>
                <w:sz w:val="24"/>
                <w:szCs w:val="24"/>
              </w:rPr>
              <w:t>及涂装</w:t>
            </w:r>
            <w:r w:rsidR="00855070">
              <w:rPr>
                <w:rFonts w:ascii="宋体" w:hAnsi="宋体" w:hint="eastAsia"/>
                <w:sz w:val="24"/>
                <w:szCs w:val="24"/>
              </w:rPr>
              <w:t>防腐</w:t>
            </w:r>
            <w:r w:rsidR="00855070" w:rsidRPr="00A027B5">
              <w:rPr>
                <w:rFonts w:ascii="宋体" w:hAnsi="宋体" w:hint="eastAsia"/>
                <w:sz w:val="24"/>
                <w:szCs w:val="24"/>
              </w:rPr>
              <w:t>质量</w:t>
            </w:r>
            <w:r w:rsidR="00855070">
              <w:rPr>
                <w:rFonts w:ascii="宋体" w:hAnsi="宋体" w:hint="eastAsia"/>
                <w:sz w:val="24"/>
                <w:szCs w:val="24"/>
              </w:rPr>
              <w:t>。</w:t>
            </w:r>
          </w:p>
        </w:tc>
      </w:tr>
      <w:tr w:rsidR="0034711F" w14:paraId="14CD3114" w14:textId="77777777" w:rsidTr="00ED0E00">
        <w:trPr>
          <w:trHeight w:val="944"/>
          <w:jc w:val="center"/>
        </w:trPr>
        <w:tc>
          <w:tcPr>
            <w:tcW w:w="2025" w:type="dxa"/>
            <w:tcBorders>
              <w:top w:val="single" w:sz="4" w:space="0" w:color="auto"/>
              <w:left w:val="single" w:sz="4" w:space="0" w:color="auto"/>
              <w:bottom w:val="single" w:sz="4" w:space="0" w:color="auto"/>
              <w:right w:val="single" w:sz="4" w:space="0" w:color="auto"/>
            </w:tcBorders>
            <w:vAlign w:val="center"/>
          </w:tcPr>
          <w:p w14:paraId="3474E0FF" w14:textId="77777777" w:rsidR="0034711F" w:rsidRDefault="0034711F" w:rsidP="00ED0E00">
            <w:pPr>
              <w:jc w:val="center"/>
              <w:rPr>
                <w:rFonts w:ascii="宋体" w:hAnsi="宋体"/>
                <w:sz w:val="24"/>
                <w:szCs w:val="24"/>
              </w:rPr>
            </w:pPr>
            <w:r>
              <w:rPr>
                <w:rFonts w:ascii="宋体" w:hAnsi="宋体" w:hint="eastAsia"/>
                <w:sz w:val="24"/>
                <w:szCs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tcPr>
          <w:p w14:paraId="02E85787" w14:textId="77777777" w:rsidR="0034711F" w:rsidRDefault="0034711F" w:rsidP="00ED0E00">
            <w:pPr>
              <w:wordWrap w:val="0"/>
              <w:jc w:val="right"/>
              <w:rPr>
                <w:sz w:val="24"/>
                <w:szCs w:val="24"/>
              </w:rPr>
            </w:pPr>
            <w:r>
              <w:rPr>
                <w:rFonts w:ascii="宋体" w:hAnsi="宋体" w:hint="eastAsia"/>
                <w:sz w:val="24"/>
                <w:szCs w:val="24"/>
              </w:rPr>
              <w:t>（盖章）</w:t>
            </w:r>
            <w:r>
              <w:rPr>
                <w:rFonts w:hint="eastAsia"/>
                <w:sz w:val="24"/>
                <w:szCs w:val="24"/>
              </w:rPr>
              <w:t xml:space="preserve"> </w:t>
            </w:r>
            <w:r>
              <w:rPr>
                <w:rFonts w:cs="Calibri"/>
                <w:sz w:val="24"/>
                <w:szCs w:val="24"/>
              </w:rPr>
              <w:t xml:space="preserve">                                         </w:t>
            </w:r>
          </w:p>
          <w:p w14:paraId="2672950F" w14:textId="77777777" w:rsidR="0034711F" w:rsidRDefault="0034711F" w:rsidP="00ED0E00">
            <w:pPr>
              <w:jc w:val="right"/>
              <w:rPr>
                <w:rFonts w:ascii="黑体" w:eastAsia="黑体" w:hAnsi="宋体"/>
                <w:color w:val="000000"/>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r w:rsidR="0034711F" w14:paraId="3EAC72CC" w14:textId="77777777" w:rsidTr="00ED0E00">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tcPr>
          <w:p w14:paraId="1EE08178" w14:textId="77777777" w:rsidR="0034711F" w:rsidRDefault="0034711F" w:rsidP="00ED0E00">
            <w:pPr>
              <w:jc w:val="center"/>
              <w:rPr>
                <w:sz w:val="24"/>
                <w:szCs w:val="24"/>
              </w:rPr>
            </w:pPr>
            <w:r>
              <w:rPr>
                <w:rFonts w:ascii="宋体" w:hAnsi="宋体" w:hint="eastAsia"/>
                <w:sz w:val="24"/>
                <w:szCs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14:paraId="25D38AB9" w14:textId="77777777" w:rsidR="0034711F" w:rsidRDefault="0034711F" w:rsidP="00ED0E00">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14:paraId="3F7DA28A" w14:textId="77777777" w:rsidR="0034711F" w:rsidRDefault="0034711F" w:rsidP="00ED0E00">
            <w:pPr>
              <w:jc w:val="right"/>
              <w:rPr>
                <w:sz w:val="24"/>
                <w:szCs w:val="24"/>
              </w:rPr>
            </w:pPr>
          </w:p>
          <w:p w14:paraId="51D15EF9" w14:textId="77777777" w:rsidR="0034711F" w:rsidRDefault="0034711F" w:rsidP="00ED0E00">
            <w:pPr>
              <w:jc w:val="right"/>
              <w:rPr>
                <w:sz w:val="24"/>
                <w:szCs w:val="24"/>
              </w:rPr>
            </w:pPr>
          </w:p>
          <w:p w14:paraId="6835644D" w14:textId="77777777" w:rsidR="0034711F" w:rsidRDefault="0034711F" w:rsidP="00ED0E00">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6355C2C0" w14:textId="77777777" w:rsidR="0034711F" w:rsidRDefault="0034711F" w:rsidP="00ED0E00">
            <w:pPr>
              <w:jc w:val="center"/>
              <w:rPr>
                <w:sz w:val="24"/>
                <w:szCs w:val="24"/>
              </w:rPr>
            </w:pPr>
            <w:r>
              <w:rPr>
                <w:rFonts w:ascii="宋体" w:hAnsi="宋体" w:hint="eastAsia"/>
                <w:sz w:val="24"/>
                <w:szCs w:val="24"/>
              </w:rPr>
              <w:t>中国造船工程学</w:t>
            </w:r>
            <w:proofErr w:type="gramStart"/>
            <w:r>
              <w:rPr>
                <w:rFonts w:ascii="宋体" w:hAnsi="宋体" w:hint="eastAsia"/>
                <w:sz w:val="24"/>
                <w:szCs w:val="24"/>
              </w:rPr>
              <w:t>会意见</w:t>
            </w:r>
            <w:proofErr w:type="gramEnd"/>
          </w:p>
        </w:tc>
        <w:tc>
          <w:tcPr>
            <w:tcW w:w="2674" w:type="dxa"/>
            <w:tcBorders>
              <w:top w:val="single" w:sz="4" w:space="0" w:color="auto"/>
              <w:left w:val="single" w:sz="4" w:space="0" w:color="auto"/>
              <w:bottom w:val="single" w:sz="4" w:space="0" w:color="auto"/>
              <w:right w:val="single" w:sz="4" w:space="0" w:color="auto"/>
            </w:tcBorders>
            <w:vAlign w:val="bottom"/>
          </w:tcPr>
          <w:p w14:paraId="6C1D255A" w14:textId="77777777" w:rsidR="0034711F" w:rsidRDefault="0034711F" w:rsidP="00ED0E00">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14:paraId="352ED339" w14:textId="77777777" w:rsidR="0034711F" w:rsidRDefault="0034711F" w:rsidP="00ED0E00">
            <w:pPr>
              <w:jc w:val="right"/>
              <w:rPr>
                <w:sz w:val="24"/>
                <w:szCs w:val="24"/>
              </w:rPr>
            </w:pPr>
          </w:p>
          <w:p w14:paraId="606A1057" w14:textId="77777777" w:rsidR="0034711F" w:rsidRDefault="0034711F" w:rsidP="00ED0E00">
            <w:pPr>
              <w:jc w:val="right"/>
              <w:rPr>
                <w:sz w:val="24"/>
                <w:szCs w:val="24"/>
              </w:rPr>
            </w:pPr>
          </w:p>
          <w:p w14:paraId="6001C341" w14:textId="77777777" w:rsidR="0034711F" w:rsidRDefault="0034711F" w:rsidP="00ED0E00">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bl>
    <w:p w14:paraId="78BCE24F" w14:textId="77777777" w:rsidR="0034711F" w:rsidRDefault="0034711F" w:rsidP="0034711F">
      <w:pPr>
        <w:jc w:val="left"/>
        <w:rPr>
          <w:rFonts w:ascii="黑体" w:eastAsia="黑体" w:hAnsi="黑体"/>
          <w:sz w:val="24"/>
          <w:szCs w:val="24"/>
        </w:rPr>
      </w:pPr>
      <w:r>
        <w:rPr>
          <w:rFonts w:ascii="宋体" w:hAnsi="宋体" w:hint="eastAsia"/>
        </w:rPr>
        <w:t>注：如本表空间不够，可另附页。</w:t>
      </w:r>
    </w:p>
    <w:p w14:paraId="622DAD10" w14:textId="77777777" w:rsidR="00C503F2" w:rsidRPr="0034711F" w:rsidRDefault="00C503F2"/>
    <w:sectPr w:rsidR="00C503F2" w:rsidRPr="0034711F" w:rsidSect="008369C2">
      <w:pgSz w:w="11906" w:h="16838"/>
      <w:pgMar w:top="1134" w:right="851" w:bottom="28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2AB2F" w14:textId="77777777" w:rsidR="00CA676F" w:rsidRDefault="00CA676F" w:rsidP="0034711F">
      <w:r>
        <w:separator/>
      </w:r>
    </w:p>
  </w:endnote>
  <w:endnote w:type="continuationSeparator" w:id="0">
    <w:p w14:paraId="42B7F685" w14:textId="77777777" w:rsidR="00CA676F" w:rsidRDefault="00CA676F" w:rsidP="0034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3B0B5" w14:textId="77777777" w:rsidR="00CA676F" w:rsidRDefault="00CA676F" w:rsidP="0034711F">
      <w:r>
        <w:separator/>
      </w:r>
    </w:p>
  </w:footnote>
  <w:footnote w:type="continuationSeparator" w:id="0">
    <w:p w14:paraId="04F193F0" w14:textId="77777777" w:rsidR="00CA676F" w:rsidRDefault="00CA676F" w:rsidP="00347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1945"/>
    <w:rsid w:val="000676C5"/>
    <w:rsid w:val="00091068"/>
    <w:rsid w:val="000B0ABA"/>
    <w:rsid w:val="001E2B11"/>
    <w:rsid w:val="002165DF"/>
    <w:rsid w:val="00277367"/>
    <w:rsid w:val="002F68E2"/>
    <w:rsid w:val="00311402"/>
    <w:rsid w:val="0034711F"/>
    <w:rsid w:val="00406CB3"/>
    <w:rsid w:val="00457931"/>
    <w:rsid w:val="004845C2"/>
    <w:rsid w:val="00490C0A"/>
    <w:rsid w:val="004E2871"/>
    <w:rsid w:val="00514353"/>
    <w:rsid w:val="00551945"/>
    <w:rsid w:val="00560E1B"/>
    <w:rsid w:val="0059495B"/>
    <w:rsid w:val="005A4EE1"/>
    <w:rsid w:val="006010BE"/>
    <w:rsid w:val="006A2BE2"/>
    <w:rsid w:val="00744797"/>
    <w:rsid w:val="00773393"/>
    <w:rsid w:val="007D3926"/>
    <w:rsid w:val="008369C2"/>
    <w:rsid w:val="00855070"/>
    <w:rsid w:val="009E49EC"/>
    <w:rsid w:val="00A027B5"/>
    <w:rsid w:val="00A47CF8"/>
    <w:rsid w:val="00A90782"/>
    <w:rsid w:val="00AE4E7B"/>
    <w:rsid w:val="00B1438A"/>
    <w:rsid w:val="00B178CB"/>
    <w:rsid w:val="00B43EA2"/>
    <w:rsid w:val="00C503F2"/>
    <w:rsid w:val="00C576DC"/>
    <w:rsid w:val="00CA676F"/>
    <w:rsid w:val="00D30FF4"/>
    <w:rsid w:val="00D562CA"/>
    <w:rsid w:val="00DA59BD"/>
    <w:rsid w:val="00DC2CE0"/>
    <w:rsid w:val="00DD4EF3"/>
    <w:rsid w:val="00E11B8D"/>
    <w:rsid w:val="00E93CF9"/>
    <w:rsid w:val="00EF0AEB"/>
    <w:rsid w:val="00FB4695"/>
    <w:rsid w:val="00FB47DA"/>
    <w:rsid w:val="00FD3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64733"/>
  <w15:docId w15:val="{CDB5199E-1D0C-4EC6-BC46-40D0A18F2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11F"/>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711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4711F"/>
    <w:rPr>
      <w:sz w:val="18"/>
      <w:szCs w:val="18"/>
    </w:rPr>
  </w:style>
  <w:style w:type="paragraph" w:styleId="a5">
    <w:name w:val="footer"/>
    <w:basedOn w:val="a"/>
    <w:link w:val="a6"/>
    <w:uiPriority w:val="99"/>
    <w:unhideWhenUsed/>
    <w:rsid w:val="0034711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4711F"/>
    <w:rPr>
      <w:sz w:val="18"/>
      <w:szCs w:val="18"/>
    </w:rPr>
  </w:style>
  <w:style w:type="paragraph" w:styleId="a7">
    <w:name w:val="Revision"/>
    <w:hidden/>
    <w:uiPriority w:val="99"/>
    <w:semiHidden/>
    <w:rsid w:val="00C576DC"/>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LIANG GUANJUN</dc:creator>
  <cp:keywords/>
  <dc:description/>
  <cp:lastModifiedBy>Kimmy Chen</cp:lastModifiedBy>
  <cp:revision>41</cp:revision>
  <dcterms:created xsi:type="dcterms:W3CDTF">2023-02-23T02:07:00Z</dcterms:created>
  <dcterms:modified xsi:type="dcterms:W3CDTF">2023-10-11T02:48:00Z</dcterms:modified>
</cp:coreProperties>
</file>