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11F" w:rsidRDefault="0034711F" w:rsidP="0034711F">
      <w:pPr>
        <w:spacing w:line="360" w:lineRule="auto"/>
        <w:jc w:val="left"/>
        <w:rPr>
          <w:rFonts w:ascii="黑体" w:eastAsia="黑体" w:hAnsi="华文细黑"/>
          <w:sz w:val="24"/>
          <w:szCs w:val="24"/>
        </w:rPr>
      </w:pPr>
      <w:r>
        <w:rPr>
          <w:rFonts w:ascii="黑体" w:eastAsia="黑体" w:hAnsi="黑体" w:hint="eastAsia"/>
          <w:sz w:val="24"/>
          <w:szCs w:val="24"/>
        </w:rPr>
        <w:t>附件1</w:t>
      </w:r>
    </w:p>
    <w:p w:rsidR="0034711F" w:rsidRDefault="0034711F" w:rsidP="00816D9B">
      <w:pPr>
        <w:spacing w:beforeLines="50" w:line="360" w:lineRule="auto"/>
        <w:jc w:val="center"/>
        <w:rPr>
          <w:rFonts w:ascii="黑体" w:eastAsia="黑体"/>
          <w:sz w:val="28"/>
          <w:szCs w:val="28"/>
        </w:rPr>
      </w:pPr>
      <w:r>
        <w:rPr>
          <w:rFonts w:ascii="黑体" w:eastAsia="黑体" w:hAnsi="黑体" w:hint="eastAsia"/>
          <w:sz w:val="28"/>
          <w:szCs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25"/>
        <w:gridCol w:w="2126"/>
        <w:gridCol w:w="425"/>
        <w:gridCol w:w="425"/>
        <w:gridCol w:w="851"/>
        <w:gridCol w:w="709"/>
        <w:gridCol w:w="2674"/>
      </w:tblGrid>
      <w:tr w:rsidR="0034711F" w:rsidTr="00ED0E0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项目名称</w:t>
            </w:r>
          </w:p>
          <w:p w:rsidR="0034711F" w:rsidRDefault="0034711F" w:rsidP="00ED0E00">
            <w:pPr>
              <w:jc w:val="center"/>
              <w:rPr>
                <w:sz w:val="24"/>
                <w:szCs w:val="24"/>
              </w:rPr>
            </w:pPr>
            <w:r>
              <w:rPr>
                <w:rFonts w:ascii="宋体" w:hAnsi="宋体" w:hint="eastAsia"/>
                <w:sz w:val="24"/>
                <w:szCs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34711F" w:rsidRDefault="004F04D0" w:rsidP="00ED0E00">
            <w:pPr>
              <w:jc w:val="center"/>
              <w:rPr>
                <w:sz w:val="24"/>
                <w:szCs w:val="24"/>
              </w:rPr>
            </w:pPr>
            <w:r w:rsidRPr="004F04D0">
              <w:rPr>
                <w:rFonts w:hint="eastAsia"/>
                <w:sz w:val="24"/>
                <w:szCs w:val="24"/>
              </w:rPr>
              <w:t>船用铝质埋入式</w:t>
            </w:r>
            <w:r w:rsidR="00916161">
              <w:rPr>
                <w:rFonts w:hint="eastAsia"/>
                <w:sz w:val="24"/>
                <w:szCs w:val="24"/>
              </w:rPr>
              <w:t>水密</w:t>
            </w:r>
            <w:r w:rsidRPr="004F04D0">
              <w:rPr>
                <w:rFonts w:hint="eastAsia"/>
                <w:sz w:val="24"/>
                <w:szCs w:val="24"/>
              </w:rPr>
              <w:t>舱口盖</w:t>
            </w:r>
          </w:p>
        </w:tc>
      </w:tr>
      <w:tr w:rsidR="0034711F" w:rsidTr="00ED0E0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项目名称</w:t>
            </w:r>
          </w:p>
          <w:p w:rsidR="0034711F" w:rsidRDefault="0034711F" w:rsidP="00ED0E00">
            <w:pPr>
              <w:jc w:val="center"/>
              <w:rPr>
                <w:sz w:val="24"/>
                <w:szCs w:val="24"/>
              </w:rPr>
            </w:pPr>
            <w:r>
              <w:rPr>
                <w:rFonts w:ascii="宋体" w:hAnsi="宋体" w:hint="eastAsia"/>
                <w:sz w:val="24"/>
                <w:szCs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34711F" w:rsidRDefault="00D85336" w:rsidP="00ED0E00">
            <w:pPr>
              <w:jc w:val="center"/>
              <w:rPr>
                <w:sz w:val="24"/>
                <w:szCs w:val="24"/>
              </w:rPr>
            </w:pPr>
            <w:r w:rsidRPr="00D85336">
              <w:rPr>
                <w:sz w:val="24"/>
                <w:szCs w:val="24"/>
              </w:rPr>
              <w:t xml:space="preserve">Marine aluminum </w:t>
            </w:r>
            <w:r w:rsidR="009F6D4A">
              <w:rPr>
                <w:rFonts w:hint="eastAsia"/>
                <w:sz w:val="24"/>
                <w:szCs w:val="24"/>
              </w:rPr>
              <w:t>watertight</w:t>
            </w:r>
            <w:r w:rsidRPr="00D85336">
              <w:rPr>
                <w:sz w:val="24"/>
                <w:szCs w:val="24"/>
              </w:rPr>
              <w:t xml:space="preserve"> hatch</w:t>
            </w:r>
          </w:p>
        </w:tc>
      </w:tr>
      <w:tr w:rsidR="0034711F"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制修订</w:t>
            </w:r>
          </w:p>
        </w:tc>
        <w:tc>
          <w:tcPr>
            <w:tcW w:w="2126" w:type="dxa"/>
            <w:tcBorders>
              <w:top w:val="single" w:sz="4" w:space="0" w:color="auto"/>
              <w:left w:val="single" w:sz="4" w:space="0" w:color="auto"/>
              <w:bottom w:val="single" w:sz="4" w:space="0" w:color="auto"/>
              <w:right w:val="single" w:sz="4" w:space="0" w:color="auto"/>
            </w:tcBorders>
            <w:vAlign w:val="center"/>
          </w:tcPr>
          <w:p w:rsidR="0034711F" w:rsidRDefault="00916161" w:rsidP="00ED0E00">
            <w:pPr>
              <w:jc w:val="center"/>
              <w:rPr>
                <w:sz w:val="24"/>
                <w:szCs w:val="24"/>
              </w:rPr>
            </w:pPr>
            <w:r>
              <w:rPr>
                <w:rFonts w:hAnsiTheme="minorEastAsia" w:hint="eastAsia"/>
                <w:sz w:val="24"/>
              </w:rPr>
              <w:t>☑</w:t>
            </w:r>
            <w:r w:rsidR="0034711F">
              <w:rPr>
                <w:rFonts w:ascii="宋体" w:hAnsi="宋体" w:hint="eastAsia"/>
                <w:sz w:val="24"/>
                <w:szCs w:val="24"/>
              </w:rPr>
              <w:t>制定 □修订</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tcPr>
          <w:p w:rsidR="0034711F" w:rsidRDefault="0034711F" w:rsidP="00ED0E00">
            <w:pPr>
              <w:rPr>
                <w:sz w:val="24"/>
                <w:szCs w:val="24"/>
              </w:rPr>
            </w:pPr>
          </w:p>
        </w:tc>
      </w:tr>
      <w:tr w:rsidR="0034711F"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rFonts w:hAnsi="宋体"/>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tcPr>
          <w:p w:rsidR="0034711F" w:rsidRDefault="0034711F" w:rsidP="00ED0E00">
            <w:pPr>
              <w:rPr>
                <w:rFonts w:hAnsi="宋体"/>
                <w:sz w:val="24"/>
                <w:szCs w:val="24"/>
              </w:rPr>
            </w:pPr>
            <w:r>
              <w:rPr>
                <w:rFonts w:ascii="宋体" w:hAnsi="宋体" w:hint="eastAsia"/>
                <w:sz w:val="24"/>
                <w:szCs w:val="24"/>
              </w:rPr>
              <w:t>□等同采用 □修改采用</w:t>
            </w:r>
          </w:p>
          <w:p w:rsidR="0034711F" w:rsidRDefault="0034711F" w:rsidP="00ED0E00">
            <w:pPr>
              <w:rPr>
                <w:sz w:val="24"/>
                <w:szCs w:val="24"/>
              </w:rPr>
            </w:pPr>
            <w:r>
              <w:rPr>
                <w:rFonts w:ascii="宋体" w:hAnsi="宋体" w:hint="eastAsia"/>
                <w:sz w:val="24"/>
                <w:szCs w:val="24"/>
              </w:rPr>
              <w:t>□非等效采用</w:t>
            </w:r>
          </w:p>
        </w:tc>
      </w:tr>
      <w:tr w:rsidR="0034711F"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34711F" w:rsidRDefault="00916161" w:rsidP="00ED0E00">
            <w:pPr>
              <w:rPr>
                <w:rFonts w:hAnsi="宋体"/>
                <w:sz w:val="24"/>
                <w:szCs w:val="24"/>
                <w:u w:val="single"/>
              </w:rPr>
            </w:pPr>
            <w:r>
              <w:rPr>
                <w:rFonts w:hAnsiTheme="minorEastAsia" w:hint="eastAsia"/>
                <w:sz w:val="24"/>
              </w:rPr>
              <w:t>☑</w:t>
            </w:r>
            <w:r w:rsidR="0034711F">
              <w:rPr>
                <w:rFonts w:cs="Calibri" w:hint="eastAsia"/>
                <w:sz w:val="24"/>
                <w:szCs w:val="24"/>
              </w:rPr>
              <w:t>12</w:t>
            </w:r>
            <w:r w:rsidR="0034711F">
              <w:rPr>
                <w:rFonts w:ascii="宋体" w:hAnsi="宋体" w:hint="eastAsia"/>
                <w:sz w:val="24"/>
                <w:szCs w:val="24"/>
              </w:rPr>
              <w:t>个月 □</w:t>
            </w:r>
            <w:r w:rsidR="0034711F">
              <w:rPr>
                <w:rFonts w:cs="Calibri" w:hint="eastAsia"/>
                <w:sz w:val="24"/>
                <w:szCs w:val="24"/>
              </w:rPr>
              <w:t>18</w:t>
            </w:r>
            <w:r w:rsidR="0034711F">
              <w:rPr>
                <w:rFonts w:ascii="宋体" w:hAnsi="宋体" w:hint="eastAsia"/>
                <w:sz w:val="24"/>
                <w:szCs w:val="24"/>
              </w:rPr>
              <w:t>个月 □其他</w:t>
            </w:r>
          </w:p>
        </w:tc>
      </w:tr>
      <w:tr w:rsidR="0034711F"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34711F" w:rsidRDefault="00D85336" w:rsidP="00ED0E00">
            <w:pPr>
              <w:jc w:val="center"/>
              <w:rPr>
                <w:sz w:val="24"/>
                <w:szCs w:val="24"/>
              </w:rPr>
            </w:pPr>
            <w:r>
              <w:rPr>
                <w:rFonts w:hint="eastAsia"/>
                <w:sz w:val="24"/>
                <w:szCs w:val="24"/>
              </w:rPr>
              <w:t>英辉南方造船（广州番禺）有限公司</w:t>
            </w:r>
          </w:p>
        </w:tc>
      </w:tr>
      <w:tr w:rsidR="0034711F"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rsidR="0034711F" w:rsidRDefault="00D85336" w:rsidP="00ED0E00">
            <w:pPr>
              <w:jc w:val="center"/>
              <w:rPr>
                <w:sz w:val="24"/>
                <w:szCs w:val="24"/>
              </w:rPr>
            </w:pPr>
            <w:r>
              <w:rPr>
                <w:rFonts w:hint="eastAsia"/>
                <w:sz w:val="24"/>
                <w:szCs w:val="24"/>
              </w:rPr>
              <w:t>谢光能</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34711F" w:rsidRDefault="00D85336" w:rsidP="00ED0E00">
            <w:pPr>
              <w:jc w:val="center"/>
              <w:rPr>
                <w:sz w:val="24"/>
                <w:szCs w:val="24"/>
              </w:rPr>
            </w:pPr>
            <w:r>
              <w:rPr>
                <w:rFonts w:hint="eastAsia"/>
                <w:sz w:val="24"/>
                <w:szCs w:val="24"/>
              </w:rPr>
              <w:t>广东省广州市番禺区洛浦街西宁路</w:t>
            </w:r>
            <w:r>
              <w:rPr>
                <w:rFonts w:hint="eastAsia"/>
                <w:sz w:val="24"/>
                <w:szCs w:val="24"/>
              </w:rPr>
              <w:t>4</w:t>
            </w:r>
            <w:r>
              <w:rPr>
                <w:sz w:val="24"/>
                <w:szCs w:val="24"/>
              </w:rPr>
              <w:t>0</w:t>
            </w:r>
            <w:r>
              <w:rPr>
                <w:rFonts w:hint="eastAsia"/>
                <w:sz w:val="24"/>
                <w:szCs w:val="24"/>
              </w:rPr>
              <w:t>号</w:t>
            </w:r>
          </w:p>
        </w:tc>
      </w:tr>
      <w:tr w:rsidR="0034711F"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rsidR="0034711F" w:rsidRDefault="00D85336" w:rsidP="00ED0E00">
            <w:pPr>
              <w:jc w:val="center"/>
              <w:rPr>
                <w:sz w:val="24"/>
                <w:szCs w:val="24"/>
              </w:rPr>
            </w:pPr>
            <w:r>
              <w:rPr>
                <w:rFonts w:hint="eastAsia"/>
                <w:sz w:val="24"/>
                <w:szCs w:val="24"/>
              </w:rPr>
              <w:t>1</w:t>
            </w:r>
            <w:r>
              <w:rPr>
                <w:sz w:val="24"/>
                <w:szCs w:val="24"/>
              </w:rPr>
              <w:t>3560059951</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34711F" w:rsidRDefault="00D85336" w:rsidP="00ED0E00">
            <w:pPr>
              <w:jc w:val="center"/>
              <w:rPr>
                <w:sz w:val="24"/>
                <w:szCs w:val="24"/>
              </w:rPr>
            </w:pPr>
            <w:r>
              <w:rPr>
                <w:sz w:val="24"/>
                <w:szCs w:val="24"/>
              </w:rPr>
              <w:t>x</w:t>
            </w:r>
            <w:r>
              <w:rPr>
                <w:rFonts w:hint="eastAsia"/>
                <w:sz w:val="24"/>
                <w:szCs w:val="24"/>
              </w:rPr>
              <w:t>g</w:t>
            </w:r>
            <w:r>
              <w:rPr>
                <w:sz w:val="24"/>
                <w:szCs w:val="24"/>
              </w:rPr>
              <w:t>n@afaisouth.com</w:t>
            </w:r>
          </w:p>
        </w:tc>
      </w:tr>
      <w:tr w:rsidR="0034711F" w:rsidTr="00ED0E00">
        <w:trPr>
          <w:trHeight w:val="1102"/>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项目任务的</w:t>
            </w:r>
          </w:p>
          <w:p w:rsidR="0034711F" w:rsidRDefault="0034711F" w:rsidP="00ED0E00">
            <w:pPr>
              <w:jc w:val="center"/>
              <w:rPr>
                <w:sz w:val="24"/>
                <w:szCs w:val="24"/>
              </w:rPr>
            </w:pPr>
            <w:r>
              <w:rPr>
                <w:rFonts w:ascii="宋体" w:hAnsi="宋体" w:hint="eastAsia"/>
                <w:sz w:val="24"/>
                <w:szCs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tcPr>
          <w:p w:rsidR="00916161" w:rsidRDefault="009F6D4A" w:rsidP="00916161">
            <w:pPr>
              <w:adjustRightInd w:val="0"/>
              <w:snapToGrid w:val="0"/>
              <w:ind w:firstLineChars="200" w:firstLine="480"/>
              <w:rPr>
                <w:sz w:val="24"/>
              </w:rPr>
            </w:pPr>
            <w:r w:rsidRPr="004F04D0">
              <w:rPr>
                <w:rFonts w:hint="eastAsia"/>
                <w:sz w:val="24"/>
                <w:szCs w:val="24"/>
              </w:rPr>
              <w:t>铝质埋入式</w:t>
            </w:r>
            <w:r>
              <w:rPr>
                <w:rFonts w:hint="eastAsia"/>
                <w:sz w:val="24"/>
                <w:szCs w:val="24"/>
              </w:rPr>
              <w:t>水密</w:t>
            </w:r>
            <w:r w:rsidRPr="004F04D0">
              <w:rPr>
                <w:rFonts w:hint="eastAsia"/>
                <w:sz w:val="24"/>
                <w:szCs w:val="24"/>
              </w:rPr>
              <w:t>舱口盖</w:t>
            </w:r>
            <w:r>
              <w:rPr>
                <w:rFonts w:hint="eastAsia"/>
                <w:sz w:val="24"/>
                <w:szCs w:val="24"/>
              </w:rPr>
              <w:t>是铝合金船舶常用的甲板舾装件之一，由于铝合金船舶的设计理念以轻</w:t>
            </w:r>
            <w:r w:rsidR="001E6D88">
              <w:rPr>
                <w:rFonts w:hint="eastAsia"/>
                <w:sz w:val="24"/>
                <w:szCs w:val="24"/>
              </w:rPr>
              <w:t>量</w:t>
            </w:r>
            <w:r>
              <w:rPr>
                <w:rFonts w:hint="eastAsia"/>
                <w:sz w:val="24"/>
                <w:szCs w:val="24"/>
              </w:rPr>
              <w:t>化为主题，故铝质船舶的配套产品同样以轻量化为基本要求，同时兼顾实用性和使用便利性</w:t>
            </w:r>
            <w:r w:rsidR="00916161">
              <w:rPr>
                <w:rFonts w:hint="eastAsia"/>
                <w:sz w:val="24"/>
              </w:rPr>
              <w:t>。</w:t>
            </w:r>
          </w:p>
          <w:p w:rsidR="00916161" w:rsidRDefault="00916161" w:rsidP="00916161">
            <w:pPr>
              <w:adjustRightInd w:val="0"/>
              <w:snapToGrid w:val="0"/>
              <w:ind w:firstLineChars="200" w:firstLine="480"/>
              <w:rPr>
                <w:sz w:val="24"/>
              </w:rPr>
            </w:pPr>
            <w:r>
              <w:rPr>
                <w:rFonts w:hint="eastAsia"/>
                <w:sz w:val="24"/>
              </w:rPr>
              <w:t>目前，国内</w:t>
            </w:r>
            <w:r w:rsidR="001E6D88">
              <w:rPr>
                <w:rFonts w:hint="eastAsia"/>
                <w:sz w:val="24"/>
              </w:rPr>
              <w:t>铝质埋入</w:t>
            </w:r>
            <w:r w:rsidR="00925046">
              <w:rPr>
                <w:rFonts w:hint="eastAsia"/>
                <w:sz w:val="24"/>
              </w:rPr>
              <w:t>式</w:t>
            </w:r>
            <w:r w:rsidR="001E6D88">
              <w:rPr>
                <w:rFonts w:hint="eastAsia"/>
                <w:sz w:val="24"/>
              </w:rPr>
              <w:t>水密舱口盖生产厂家不多，而且已</w:t>
            </w:r>
            <w:r w:rsidR="00925046">
              <w:rPr>
                <w:rFonts w:hint="eastAsia"/>
                <w:sz w:val="24"/>
              </w:rPr>
              <w:t>发布</w:t>
            </w:r>
            <w:r w:rsidR="001E6D88">
              <w:rPr>
                <w:rFonts w:hint="eastAsia"/>
                <w:sz w:val="24"/>
              </w:rPr>
              <w:t>的</w:t>
            </w:r>
            <w:r w:rsidR="00925046">
              <w:rPr>
                <w:rFonts w:hint="eastAsia"/>
                <w:sz w:val="24"/>
              </w:rPr>
              <w:t>行业</w:t>
            </w:r>
            <w:r w:rsidR="001E6D88">
              <w:rPr>
                <w:rFonts w:hint="eastAsia"/>
                <w:sz w:val="24"/>
              </w:rPr>
              <w:t>标准已经不适应实际需要</w:t>
            </w:r>
            <w:r>
              <w:rPr>
                <w:rFonts w:hint="eastAsia"/>
                <w:sz w:val="24"/>
              </w:rPr>
              <w:t>，</w:t>
            </w:r>
            <w:r w:rsidR="001E6D88">
              <w:rPr>
                <w:rFonts w:hint="eastAsia"/>
                <w:sz w:val="24"/>
              </w:rPr>
              <w:t>导致船舶总装厂在该项设备选型时存在种类少，重量不</w:t>
            </w:r>
            <w:r w:rsidR="00925046">
              <w:rPr>
                <w:rFonts w:hint="eastAsia"/>
                <w:sz w:val="24"/>
              </w:rPr>
              <w:t>达</w:t>
            </w:r>
            <w:r w:rsidR="001E6D88">
              <w:rPr>
                <w:rFonts w:hint="eastAsia"/>
                <w:sz w:val="24"/>
              </w:rPr>
              <w:t>标，使用不便、外观不美观等问题</w:t>
            </w:r>
            <w:r>
              <w:rPr>
                <w:rFonts w:hint="eastAsia"/>
                <w:sz w:val="24"/>
              </w:rPr>
              <w:t>。本标准的制定将</w:t>
            </w:r>
            <w:r w:rsidR="00AB5A3F">
              <w:rPr>
                <w:rFonts w:hint="eastAsia"/>
                <w:sz w:val="24"/>
              </w:rPr>
              <w:t>对</w:t>
            </w:r>
            <w:r w:rsidR="00AB5A3F" w:rsidRPr="004F04D0">
              <w:rPr>
                <w:rFonts w:hint="eastAsia"/>
                <w:sz w:val="24"/>
                <w:szCs w:val="24"/>
              </w:rPr>
              <w:t>铝质埋入式</w:t>
            </w:r>
            <w:r w:rsidR="00AB5A3F">
              <w:rPr>
                <w:rFonts w:hint="eastAsia"/>
                <w:sz w:val="24"/>
                <w:szCs w:val="24"/>
              </w:rPr>
              <w:t>水密</w:t>
            </w:r>
            <w:r w:rsidR="00AB5A3F" w:rsidRPr="004F04D0">
              <w:rPr>
                <w:rFonts w:hint="eastAsia"/>
                <w:sz w:val="24"/>
                <w:szCs w:val="24"/>
              </w:rPr>
              <w:t>舱口盖</w:t>
            </w:r>
            <w:r w:rsidR="00AB5A3F">
              <w:rPr>
                <w:rFonts w:hint="eastAsia"/>
                <w:sz w:val="24"/>
                <w:szCs w:val="24"/>
              </w:rPr>
              <w:t>的型式给出</w:t>
            </w:r>
            <w:r w:rsidR="001609C3">
              <w:rPr>
                <w:rFonts w:hint="eastAsia"/>
                <w:sz w:val="24"/>
                <w:szCs w:val="24"/>
              </w:rPr>
              <w:t>通用性</w:t>
            </w:r>
            <w:r w:rsidR="00AB5A3F">
              <w:rPr>
                <w:rFonts w:hint="eastAsia"/>
                <w:sz w:val="24"/>
                <w:szCs w:val="24"/>
              </w:rPr>
              <w:t>较高的指引</w:t>
            </w:r>
            <w:r>
              <w:rPr>
                <w:rFonts w:hint="eastAsia"/>
                <w:sz w:val="24"/>
              </w:rPr>
              <w:t>，</w:t>
            </w:r>
            <w:r w:rsidR="001609C3">
              <w:rPr>
                <w:rFonts w:hint="eastAsia"/>
                <w:sz w:val="24"/>
              </w:rPr>
              <w:t>符合业务需求。</w:t>
            </w:r>
            <w:r>
              <w:rPr>
                <w:rFonts w:hint="eastAsia"/>
                <w:sz w:val="24"/>
              </w:rPr>
              <w:t>项目任务的主要意义如下：</w:t>
            </w:r>
          </w:p>
          <w:p w:rsidR="00916161" w:rsidRPr="00282BA5" w:rsidRDefault="00916161" w:rsidP="00916161">
            <w:pPr>
              <w:ind w:firstLineChars="200" w:firstLine="480"/>
              <w:rPr>
                <w:rFonts w:ascii="宋体"/>
                <w:sz w:val="24"/>
              </w:rPr>
            </w:pPr>
            <w:r w:rsidRPr="00282BA5">
              <w:rPr>
                <w:rFonts w:ascii="宋体" w:hint="eastAsia"/>
                <w:sz w:val="24"/>
              </w:rPr>
              <w:t>主要意义和必要性包括以下方面：</w:t>
            </w:r>
          </w:p>
          <w:p w:rsidR="00916161" w:rsidRPr="00282BA5" w:rsidRDefault="00916161" w:rsidP="00916161">
            <w:pPr>
              <w:ind w:firstLineChars="200" w:firstLine="480"/>
              <w:rPr>
                <w:rFonts w:ascii="宋体"/>
                <w:sz w:val="24"/>
              </w:rPr>
            </w:pPr>
            <w:r w:rsidRPr="00282BA5">
              <w:rPr>
                <w:rFonts w:ascii="宋体" w:hint="eastAsia"/>
                <w:sz w:val="24"/>
              </w:rPr>
              <w:t>1，</w:t>
            </w:r>
            <w:r>
              <w:rPr>
                <w:rFonts w:ascii="宋体" w:hint="eastAsia"/>
                <w:sz w:val="24"/>
              </w:rPr>
              <w:t>有利于</w:t>
            </w:r>
            <w:r w:rsidR="001609C3">
              <w:rPr>
                <w:rFonts w:ascii="宋体" w:hint="eastAsia"/>
                <w:sz w:val="24"/>
              </w:rPr>
              <w:t>行业产品</w:t>
            </w:r>
            <w:r w:rsidRPr="005377D1">
              <w:rPr>
                <w:rFonts w:ascii="宋体" w:hint="eastAsia"/>
                <w:sz w:val="24"/>
              </w:rPr>
              <w:t>先行，</w:t>
            </w:r>
            <w:r w:rsidR="001609C3">
              <w:rPr>
                <w:rFonts w:ascii="宋体" w:hint="eastAsia"/>
                <w:sz w:val="24"/>
              </w:rPr>
              <w:t>引领</w:t>
            </w:r>
            <w:r w:rsidRPr="005377D1">
              <w:rPr>
                <w:rFonts w:ascii="宋体" w:hint="eastAsia"/>
                <w:sz w:val="24"/>
              </w:rPr>
              <w:t>产品技术、市场需求、客户使用习惯和安全使用管理等经验，从制定</w:t>
            </w:r>
            <w:r>
              <w:rPr>
                <w:rFonts w:ascii="宋体" w:hint="eastAsia"/>
                <w:sz w:val="24"/>
              </w:rPr>
              <w:t>本</w:t>
            </w:r>
            <w:r w:rsidRPr="005377D1">
              <w:rPr>
                <w:rFonts w:ascii="宋体" w:hint="eastAsia"/>
                <w:sz w:val="24"/>
              </w:rPr>
              <w:t>标准开始，逐步上升到行业标准和国家标准，逐步</w:t>
            </w:r>
            <w:r w:rsidR="001609C3">
              <w:rPr>
                <w:rFonts w:ascii="宋体" w:hint="eastAsia"/>
                <w:sz w:val="24"/>
              </w:rPr>
              <w:t>更新及建立</w:t>
            </w:r>
            <w:r w:rsidRPr="005377D1">
              <w:rPr>
                <w:rFonts w:ascii="宋体" w:hint="eastAsia"/>
                <w:sz w:val="24"/>
              </w:rPr>
              <w:t>起完备的产</w:t>
            </w:r>
            <w:r w:rsidR="001609C3">
              <w:rPr>
                <w:rFonts w:ascii="宋体" w:hint="eastAsia"/>
                <w:sz w:val="24"/>
              </w:rPr>
              <w:t>品</w:t>
            </w:r>
            <w:r w:rsidRPr="005377D1">
              <w:rPr>
                <w:rFonts w:ascii="宋体" w:hint="eastAsia"/>
                <w:sz w:val="24"/>
              </w:rPr>
              <w:t>标准体系</w:t>
            </w:r>
            <w:r w:rsidRPr="00282BA5">
              <w:rPr>
                <w:rFonts w:ascii="宋体" w:hint="eastAsia"/>
                <w:sz w:val="24"/>
              </w:rPr>
              <w:t>。</w:t>
            </w:r>
          </w:p>
          <w:p w:rsidR="00916161" w:rsidRPr="00282BA5" w:rsidRDefault="00916161" w:rsidP="00916161">
            <w:pPr>
              <w:ind w:firstLineChars="200" w:firstLine="480"/>
              <w:rPr>
                <w:rFonts w:ascii="宋体"/>
                <w:sz w:val="24"/>
              </w:rPr>
            </w:pPr>
            <w:r w:rsidRPr="00282BA5">
              <w:rPr>
                <w:rFonts w:ascii="宋体" w:hint="eastAsia"/>
                <w:sz w:val="24"/>
              </w:rPr>
              <w:t>2，本标准的制订将为</w:t>
            </w:r>
            <w:r w:rsidR="001609C3" w:rsidRPr="004F04D0">
              <w:rPr>
                <w:rFonts w:hint="eastAsia"/>
                <w:sz w:val="24"/>
                <w:szCs w:val="24"/>
              </w:rPr>
              <w:t>铝质埋入式</w:t>
            </w:r>
            <w:r w:rsidR="001609C3">
              <w:rPr>
                <w:rFonts w:hint="eastAsia"/>
                <w:sz w:val="24"/>
                <w:szCs w:val="24"/>
              </w:rPr>
              <w:t>水密</w:t>
            </w:r>
            <w:r w:rsidR="001609C3" w:rsidRPr="004F04D0">
              <w:rPr>
                <w:rFonts w:hint="eastAsia"/>
                <w:sz w:val="24"/>
                <w:szCs w:val="24"/>
              </w:rPr>
              <w:t>舱口盖</w:t>
            </w:r>
            <w:r>
              <w:rPr>
                <w:rFonts w:ascii="宋体" w:hint="eastAsia"/>
                <w:sz w:val="24"/>
              </w:rPr>
              <w:t>的研制</w:t>
            </w:r>
            <w:r w:rsidRPr="00282BA5">
              <w:rPr>
                <w:rFonts w:ascii="宋体" w:hint="eastAsia"/>
                <w:sz w:val="24"/>
              </w:rPr>
              <w:t>提供规范</w:t>
            </w:r>
            <w:r>
              <w:rPr>
                <w:rFonts w:ascii="宋体" w:hint="eastAsia"/>
                <w:sz w:val="24"/>
              </w:rPr>
              <w:t>化参考</w:t>
            </w:r>
            <w:r w:rsidRPr="00282BA5">
              <w:rPr>
                <w:rFonts w:ascii="宋体" w:hint="eastAsia"/>
                <w:sz w:val="24"/>
              </w:rPr>
              <w:t>，有利于</w:t>
            </w:r>
            <w:r>
              <w:rPr>
                <w:rFonts w:ascii="宋体" w:hint="eastAsia"/>
                <w:sz w:val="24"/>
              </w:rPr>
              <w:t>保证产品技术性能指标的全面一致，</w:t>
            </w:r>
            <w:r w:rsidRPr="00D52F31">
              <w:rPr>
                <w:rFonts w:ascii="宋体" w:hint="eastAsia"/>
                <w:sz w:val="24"/>
              </w:rPr>
              <w:t>更好服务于</w:t>
            </w:r>
            <w:r>
              <w:rPr>
                <w:rFonts w:ascii="宋体" w:hint="eastAsia"/>
                <w:sz w:val="24"/>
              </w:rPr>
              <w:t>该</w:t>
            </w:r>
            <w:r w:rsidRPr="00D52F31">
              <w:rPr>
                <w:rFonts w:ascii="宋体" w:hint="eastAsia"/>
                <w:sz w:val="24"/>
              </w:rPr>
              <w:t>产业，保障产业安全、有序、健康发展</w:t>
            </w:r>
            <w:r>
              <w:rPr>
                <w:rFonts w:ascii="宋体" w:hint="eastAsia"/>
                <w:sz w:val="24"/>
              </w:rPr>
              <w:t>。</w:t>
            </w:r>
          </w:p>
          <w:p w:rsidR="00916161" w:rsidRPr="00282BA5" w:rsidRDefault="00916161" w:rsidP="00916161">
            <w:pPr>
              <w:ind w:firstLineChars="200" w:firstLine="480"/>
              <w:rPr>
                <w:rFonts w:ascii="宋体"/>
                <w:sz w:val="24"/>
              </w:rPr>
            </w:pPr>
            <w:r w:rsidRPr="00282BA5">
              <w:rPr>
                <w:rFonts w:ascii="宋体" w:hint="eastAsia"/>
                <w:sz w:val="24"/>
              </w:rPr>
              <w:t>3，</w:t>
            </w:r>
            <w:r>
              <w:rPr>
                <w:rFonts w:ascii="宋体" w:hint="eastAsia"/>
                <w:sz w:val="24"/>
              </w:rPr>
              <w:t>有助于提升相关</w:t>
            </w:r>
            <w:r w:rsidRPr="001D7752">
              <w:rPr>
                <w:rFonts w:ascii="宋体" w:hint="eastAsia"/>
                <w:sz w:val="24"/>
              </w:rPr>
              <w:t>企业的市场</w:t>
            </w:r>
            <w:bookmarkStart w:id="0" w:name="_GoBack"/>
            <w:bookmarkEnd w:id="0"/>
            <w:r w:rsidRPr="001D7752">
              <w:rPr>
                <w:rFonts w:ascii="宋体" w:hint="eastAsia"/>
                <w:sz w:val="24"/>
              </w:rPr>
              <w:t>认</w:t>
            </w:r>
            <w:r>
              <w:rPr>
                <w:rFonts w:ascii="宋体" w:hint="eastAsia"/>
                <w:sz w:val="24"/>
              </w:rPr>
              <w:t>可</w:t>
            </w:r>
            <w:r w:rsidRPr="001D7752">
              <w:rPr>
                <w:rFonts w:ascii="宋体" w:hint="eastAsia"/>
                <w:sz w:val="24"/>
              </w:rPr>
              <w:t>度</w:t>
            </w:r>
            <w:r>
              <w:rPr>
                <w:rFonts w:ascii="宋体" w:hint="eastAsia"/>
                <w:sz w:val="24"/>
              </w:rPr>
              <w:t>和</w:t>
            </w:r>
            <w:r w:rsidRPr="001D7752">
              <w:rPr>
                <w:rFonts w:ascii="宋体" w:hint="eastAsia"/>
                <w:sz w:val="24"/>
              </w:rPr>
              <w:t>企业知名度，打造</w:t>
            </w:r>
            <w:hyperlink r:id="rId6" w:tgtFrame="_blank" w:history="1">
              <w:r w:rsidRPr="001D7752">
                <w:rPr>
                  <w:rFonts w:ascii="宋体" w:hint="eastAsia"/>
                  <w:sz w:val="24"/>
                </w:rPr>
                <w:t>企业品牌形象</w:t>
              </w:r>
            </w:hyperlink>
            <w:r>
              <w:rPr>
                <w:rFonts w:ascii="宋体" w:hint="eastAsia"/>
                <w:sz w:val="24"/>
              </w:rPr>
              <w:t>，进而有益于</w:t>
            </w:r>
            <w:r w:rsidR="001609C3" w:rsidRPr="004F04D0">
              <w:rPr>
                <w:rFonts w:hint="eastAsia"/>
                <w:sz w:val="24"/>
                <w:szCs w:val="24"/>
              </w:rPr>
              <w:t>铝质埋入式</w:t>
            </w:r>
            <w:r w:rsidR="001609C3">
              <w:rPr>
                <w:rFonts w:hint="eastAsia"/>
                <w:sz w:val="24"/>
                <w:szCs w:val="24"/>
              </w:rPr>
              <w:t>水密</w:t>
            </w:r>
            <w:r w:rsidR="001609C3" w:rsidRPr="004F04D0">
              <w:rPr>
                <w:rFonts w:hint="eastAsia"/>
                <w:sz w:val="24"/>
                <w:szCs w:val="24"/>
              </w:rPr>
              <w:t>舱口盖</w:t>
            </w:r>
            <w:r>
              <w:rPr>
                <w:rFonts w:ascii="宋体" w:hint="eastAsia"/>
                <w:sz w:val="24"/>
              </w:rPr>
              <w:t>的</w:t>
            </w:r>
            <w:r w:rsidR="001609C3">
              <w:rPr>
                <w:rFonts w:ascii="宋体" w:hint="eastAsia"/>
                <w:sz w:val="24"/>
              </w:rPr>
              <w:t>在行业内的标准统一</w:t>
            </w:r>
            <w:r>
              <w:rPr>
                <w:rFonts w:ascii="宋体" w:hint="eastAsia"/>
                <w:sz w:val="24"/>
              </w:rPr>
              <w:t>。</w:t>
            </w:r>
          </w:p>
          <w:p w:rsidR="0034711F" w:rsidRDefault="0034711F" w:rsidP="001609C3">
            <w:pPr>
              <w:ind w:firstLineChars="200" w:firstLine="480"/>
              <w:rPr>
                <w:sz w:val="24"/>
                <w:szCs w:val="24"/>
              </w:rPr>
            </w:pPr>
          </w:p>
        </w:tc>
      </w:tr>
      <w:tr w:rsidR="0034711F" w:rsidTr="00ED0E00">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jc w:val="center"/>
              <w:rPr>
                <w:sz w:val="24"/>
                <w:szCs w:val="24"/>
              </w:rPr>
            </w:pPr>
            <w:r>
              <w:rPr>
                <w:rFonts w:ascii="宋体" w:hAnsi="宋体" w:hint="eastAsia"/>
                <w:sz w:val="24"/>
                <w:szCs w:val="24"/>
              </w:rPr>
              <w:t>标准适用范围</w:t>
            </w:r>
          </w:p>
          <w:p w:rsidR="0034711F" w:rsidRDefault="0034711F" w:rsidP="00ED0E00">
            <w:pPr>
              <w:jc w:val="center"/>
              <w:rPr>
                <w:sz w:val="24"/>
                <w:szCs w:val="24"/>
              </w:rPr>
            </w:pPr>
            <w:r>
              <w:rPr>
                <w:rFonts w:ascii="宋体" w:hAnsi="宋体" w:hint="eastAsia"/>
                <w:sz w:val="24"/>
                <w:szCs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tcPr>
          <w:p w:rsidR="0034711F" w:rsidRDefault="00916161" w:rsidP="00366C26">
            <w:pPr>
              <w:pStyle w:val="a5"/>
              <w:ind w:firstLine="480"/>
              <w:rPr>
                <w:sz w:val="24"/>
                <w:szCs w:val="24"/>
              </w:rPr>
            </w:pPr>
            <w:r>
              <w:rPr>
                <w:rFonts w:hint="eastAsia"/>
                <w:sz w:val="24"/>
                <w:szCs w:val="24"/>
              </w:rPr>
              <w:t>本标准</w:t>
            </w:r>
            <w:r w:rsidR="00366C26">
              <w:rPr>
                <w:rFonts w:hint="eastAsia"/>
                <w:sz w:val="24"/>
                <w:szCs w:val="24"/>
              </w:rPr>
              <w:t>适用于</w:t>
            </w:r>
            <w:r>
              <w:rPr>
                <w:rFonts w:hint="eastAsia"/>
                <w:sz w:val="24"/>
                <w:szCs w:val="24"/>
              </w:rPr>
              <w:t>船用铝质埋入式水密舱口盖</w:t>
            </w:r>
            <w:r w:rsidR="00646A77" w:rsidRPr="00646A77">
              <w:rPr>
                <w:rFonts w:hint="eastAsia"/>
                <w:sz w:val="24"/>
                <w:szCs w:val="24"/>
              </w:rPr>
              <w:t>的</w:t>
            </w:r>
            <w:r w:rsidR="00366C26">
              <w:rPr>
                <w:rFonts w:hint="eastAsia"/>
                <w:sz w:val="24"/>
                <w:szCs w:val="24"/>
              </w:rPr>
              <w:t>设计</w:t>
            </w:r>
            <w:r w:rsidR="00646A77" w:rsidRPr="00646A77">
              <w:rPr>
                <w:rFonts w:hint="eastAsia"/>
                <w:sz w:val="24"/>
                <w:szCs w:val="24"/>
              </w:rPr>
              <w:t>、制造、</w:t>
            </w:r>
            <w:r w:rsidR="00045F2D">
              <w:rPr>
                <w:rFonts w:hint="eastAsia"/>
                <w:sz w:val="24"/>
                <w:szCs w:val="24"/>
              </w:rPr>
              <w:t>检</w:t>
            </w:r>
            <w:r w:rsidR="00646A77" w:rsidRPr="00646A77">
              <w:rPr>
                <w:rFonts w:hint="eastAsia"/>
                <w:sz w:val="24"/>
                <w:szCs w:val="24"/>
              </w:rPr>
              <w:t>验和</w:t>
            </w:r>
            <w:r w:rsidR="00045F2D">
              <w:rPr>
                <w:rFonts w:hint="eastAsia"/>
                <w:sz w:val="24"/>
                <w:szCs w:val="24"/>
              </w:rPr>
              <w:t>包装运输</w:t>
            </w:r>
            <w:r w:rsidR="00646A77" w:rsidRPr="00646A77">
              <w:rPr>
                <w:rFonts w:hint="eastAsia"/>
                <w:sz w:val="24"/>
                <w:szCs w:val="24"/>
              </w:rPr>
              <w:t>，规定了</w:t>
            </w:r>
            <w:r w:rsidR="00366C26">
              <w:rPr>
                <w:rFonts w:hint="eastAsia"/>
                <w:sz w:val="24"/>
                <w:szCs w:val="24"/>
              </w:rPr>
              <w:t>船用铝质埋入式水密舱口盖</w:t>
            </w:r>
            <w:r w:rsidR="00646A77" w:rsidRPr="00646A77">
              <w:rPr>
                <w:rFonts w:hint="eastAsia"/>
                <w:sz w:val="24"/>
                <w:szCs w:val="24"/>
              </w:rPr>
              <w:t>的组成和</w:t>
            </w:r>
            <w:r w:rsidR="00366C26">
              <w:rPr>
                <w:rFonts w:hint="eastAsia"/>
                <w:sz w:val="24"/>
                <w:szCs w:val="24"/>
              </w:rPr>
              <w:t>选型</w:t>
            </w:r>
            <w:r w:rsidR="00646A77" w:rsidRPr="00646A77">
              <w:rPr>
                <w:rFonts w:hint="eastAsia"/>
                <w:sz w:val="24"/>
                <w:szCs w:val="24"/>
              </w:rPr>
              <w:t>参数、</w:t>
            </w:r>
            <w:r w:rsidR="00366C26">
              <w:rPr>
                <w:rFonts w:hint="eastAsia"/>
                <w:sz w:val="24"/>
                <w:szCs w:val="24"/>
              </w:rPr>
              <w:t>材料</w:t>
            </w:r>
            <w:r w:rsidR="00646A77" w:rsidRPr="00646A77">
              <w:rPr>
                <w:rFonts w:hint="eastAsia"/>
                <w:sz w:val="24"/>
                <w:szCs w:val="24"/>
              </w:rPr>
              <w:t>要求、</w:t>
            </w:r>
            <w:r w:rsidR="00366C26">
              <w:rPr>
                <w:rFonts w:hint="eastAsia"/>
                <w:sz w:val="24"/>
                <w:szCs w:val="24"/>
              </w:rPr>
              <w:t>尺寸公差、</w:t>
            </w:r>
            <w:r w:rsidR="00646A77" w:rsidRPr="00646A77">
              <w:rPr>
                <w:rFonts w:hint="eastAsia"/>
                <w:sz w:val="24"/>
                <w:szCs w:val="24"/>
              </w:rPr>
              <w:t>试验方法、检验规则、标志、包装和运输等。</w:t>
            </w:r>
          </w:p>
          <w:p w:rsidR="00366C26" w:rsidRPr="00366C26" w:rsidRDefault="00366C26" w:rsidP="00366C26">
            <w:pPr>
              <w:pStyle w:val="a5"/>
              <w:ind w:firstLine="480"/>
              <w:rPr>
                <w:sz w:val="24"/>
                <w:szCs w:val="24"/>
              </w:rPr>
            </w:pPr>
          </w:p>
        </w:tc>
      </w:tr>
      <w:tr w:rsidR="0034711F" w:rsidTr="00ED0E00">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rsidR="0034711F" w:rsidRDefault="0034711F" w:rsidP="00ED0E00">
            <w:pPr>
              <w:widowControl/>
              <w:jc w:val="center"/>
              <w:rPr>
                <w:rFonts w:ascii="宋体" w:hAnsi="宋体"/>
                <w:sz w:val="24"/>
                <w:szCs w:val="24"/>
              </w:rPr>
            </w:pPr>
            <w:r>
              <w:rPr>
                <w:rFonts w:ascii="宋体" w:hAnsi="宋体" w:hint="eastAsia"/>
                <w:sz w:val="24"/>
                <w:szCs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tcPr>
          <w:p w:rsidR="00916161" w:rsidRPr="00301BC8" w:rsidRDefault="00916161" w:rsidP="00301BC8">
            <w:pPr>
              <w:ind w:firstLineChars="200" w:firstLine="480"/>
              <w:rPr>
                <w:sz w:val="24"/>
              </w:rPr>
            </w:pPr>
            <w:r w:rsidRPr="00301BC8">
              <w:rPr>
                <w:rFonts w:hint="eastAsia"/>
                <w:sz w:val="24"/>
              </w:rPr>
              <w:t>经检索，目前国内相关联的技术规范或标准包括：</w:t>
            </w:r>
          </w:p>
          <w:p w:rsidR="00816D9B" w:rsidRDefault="00FE2336" w:rsidP="00916161">
            <w:pPr>
              <w:pStyle w:val="4"/>
              <w:widowControl/>
              <w:shd w:val="clear" w:color="auto" w:fill="FFFFFF"/>
              <w:spacing w:line="17" w:lineRule="atLeast"/>
              <w:rPr>
                <w:rFonts w:cs="宋体"/>
                <w:b w:val="0"/>
                <w:bCs w:val="0"/>
                <w:shd w:val="clear" w:color="auto" w:fill="FFFFFF"/>
              </w:rPr>
            </w:pPr>
            <w:r w:rsidRPr="00FE2336">
              <w:rPr>
                <w:rFonts w:cs="宋体"/>
                <w:b w:val="0"/>
                <w:bCs w:val="0"/>
                <w:shd w:val="clear" w:color="auto" w:fill="FFFFFF"/>
              </w:rPr>
              <w:t>CB 958-1980 铝质埋入式水密舱口盖</w:t>
            </w:r>
            <w:r>
              <w:rPr>
                <w:rFonts w:cs="宋体"/>
                <w:b w:val="0"/>
                <w:bCs w:val="0"/>
                <w:shd w:val="clear" w:color="auto" w:fill="FFFFFF"/>
              </w:rPr>
              <w:t>，该标准所描述的型式目前在铝合金船舶行业内应用很少，</w:t>
            </w:r>
            <w:r w:rsidR="00301BC8">
              <w:rPr>
                <w:rFonts w:cs="宋体"/>
                <w:b w:val="0"/>
                <w:bCs w:val="0"/>
                <w:shd w:val="clear" w:color="auto" w:fill="FFFFFF"/>
              </w:rPr>
              <w:t>型式较老，</w:t>
            </w:r>
            <w:r>
              <w:rPr>
                <w:rFonts w:cs="宋体"/>
                <w:b w:val="0"/>
                <w:bCs w:val="0"/>
                <w:shd w:val="clear" w:color="auto" w:fill="FFFFFF"/>
              </w:rPr>
              <w:t>而且存在铰链突出的情况，</w:t>
            </w:r>
          </w:p>
          <w:p w:rsidR="00816D9B" w:rsidRDefault="00FE2336" w:rsidP="00816D9B">
            <w:pPr>
              <w:pStyle w:val="4"/>
              <w:widowControl/>
              <w:shd w:val="clear" w:color="auto" w:fill="FFFFFF"/>
              <w:spacing w:line="17" w:lineRule="atLeast"/>
              <w:rPr>
                <w:rFonts w:cs="宋体"/>
                <w:shd w:val="clear" w:color="auto" w:fill="FFFFFF"/>
              </w:rPr>
            </w:pPr>
            <w:r>
              <w:rPr>
                <w:rFonts w:cs="宋体"/>
                <w:b w:val="0"/>
                <w:bCs w:val="0"/>
                <w:shd w:val="clear" w:color="auto" w:fill="FFFFFF"/>
              </w:rPr>
              <w:lastRenderedPageBreak/>
              <w:t>实际无法实现与甲板平齐的功能</w:t>
            </w:r>
            <w:r w:rsidR="004565CF">
              <w:rPr>
                <w:rFonts w:cs="宋体"/>
                <w:b w:val="0"/>
                <w:bCs w:val="0"/>
                <w:shd w:val="clear" w:color="auto" w:fill="FFFFFF"/>
              </w:rPr>
              <w:t>，存在一定的使用限制</w:t>
            </w:r>
            <w:r>
              <w:rPr>
                <w:rFonts w:cs="宋体"/>
                <w:b w:val="0"/>
                <w:bCs w:val="0"/>
                <w:shd w:val="clear" w:color="auto" w:fill="FFFFFF"/>
              </w:rPr>
              <w:t>。</w:t>
            </w:r>
          </w:p>
          <w:p w:rsidR="00FE2336" w:rsidRDefault="00FE2336" w:rsidP="00916161">
            <w:pPr>
              <w:rPr>
                <w:rFonts w:ascii="宋体" w:hAnsi="宋体" w:cs="宋体"/>
                <w:snapToGrid w:val="0"/>
                <w:kern w:val="0"/>
                <w:sz w:val="24"/>
                <w:szCs w:val="24"/>
                <w:shd w:val="clear" w:color="auto" w:fill="FFFFFF"/>
              </w:rPr>
            </w:pPr>
            <w:r w:rsidRPr="00FE2336">
              <w:rPr>
                <w:rFonts w:ascii="宋体" w:hAnsi="宋体" w:cs="宋体"/>
                <w:snapToGrid w:val="0"/>
                <w:kern w:val="0"/>
                <w:sz w:val="24"/>
                <w:szCs w:val="24"/>
                <w:shd w:val="clear" w:color="auto" w:fill="FFFFFF"/>
              </w:rPr>
              <w:t>QAFAI-J-SJ00</w:t>
            </w:r>
            <w:r>
              <w:rPr>
                <w:rFonts w:ascii="宋体" w:hAnsi="宋体" w:cs="宋体"/>
                <w:snapToGrid w:val="0"/>
                <w:kern w:val="0"/>
                <w:sz w:val="24"/>
                <w:szCs w:val="24"/>
                <w:shd w:val="clear" w:color="auto" w:fill="FFFFFF"/>
              </w:rPr>
              <w:t>2</w:t>
            </w:r>
            <w:r w:rsidRPr="00FE2336">
              <w:rPr>
                <w:rFonts w:ascii="宋体" w:hAnsi="宋体" w:cs="宋体"/>
                <w:snapToGrid w:val="0"/>
                <w:kern w:val="0"/>
                <w:sz w:val="24"/>
                <w:szCs w:val="24"/>
                <w:shd w:val="clear" w:color="auto" w:fill="FFFFFF"/>
              </w:rPr>
              <w:t>-2021</w:t>
            </w:r>
            <w:r>
              <w:rPr>
                <w:rFonts w:ascii="宋体" w:hAnsi="宋体" w:cs="宋体" w:hint="eastAsia"/>
                <w:snapToGrid w:val="0"/>
                <w:kern w:val="0"/>
                <w:sz w:val="24"/>
                <w:szCs w:val="24"/>
                <w:shd w:val="clear" w:color="auto" w:fill="FFFFFF"/>
              </w:rPr>
              <w:t>铝质埋入式水密舱口盖——英辉南方造船（广州番禺）有限公司企业标准</w:t>
            </w:r>
          </w:p>
          <w:p w:rsidR="00FE2336" w:rsidRDefault="00FE2336" w:rsidP="00FE2336">
            <w:pPr>
              <w:rPr>
                <w:rFonts w:ascii="宋体" w:hAnsi="宋体" w:cs="宋体"/>
                <w:snapToGrid w:val="0"/>
                <w:kern w:val="0"/>
                <w:sz w:val="24"/>
                <w:szCs w:val="24"/>
                <w:shd w:val="clear" w:color="auto" w:fill="FFFFFF"/>
              </w:rPr>
            </w:pPr>
            <w:r w:rsidRPr="00FE2336">
              <w:rPr>
                <w:rFonts w:ascii="宋体" w:hAnsi="宋体" w:cs="宋体" w:hint="eastAsia"/>
                <w:snapToGrid w:val="0"/>
                <w:kern w:val="0"/>
                <w:sz w:val="24"/>
                <w:szCs w:val="24"/>
                <w:shd w:val="clear" w:color="auto" w:fill="FFFFFF"/>
              </w:rPr>
              <w:t>Q_HQCB 5-2017船用铝质埋入式舱口盖</w:t>
            </w:r>
            <w:r>
              <w:rPr>
                <w:rFonts w:ascii="宋体" w:hAnsi="宋体" w:cs="宋体" w:hint="eastAsia"/>
                <w:snapToGrid w:val="0"/>
                <w:kern w:val="0"/>
                <w:sz w:val="24"/>
                <w:szCs w:val="24"/>
                <w:shd w:val="clear" w:color="auto" w:fill="FFFFFF"/>
              </w:rPr>
              <w:t>——珠海市海琪船舶配套设备有限公司企业标准</w:t>
            </w:r>
          </w:p>
          <w:p w:rsidR="00FE2336" w:rsidRDefault="00FE2336" w:rsidP="00FE2336">
            <w:pPr>
              <w:rPr>
                <w:rFonts w:ascii="宋体" w:hAnsi="宋体" w:cs="宋体"/>
                <w:snapToGrid w:val="0"/>
                <w:kern w:val="0"/>
                <w:sz w:val="24"/>
                <w:szCs w:val="24"/>
                <w:shd w:val="clear" w:color="auto" w:fill="FFFFFF"/>
              </w:rPr>
            </w:pPr>
            <w:r w:rsidRPr="00FE2336">
              <w:rPr>
                <w:rFonts w:ascii="宋体" w:hAnsi="宋体" w:cs="宋体" w:hint="eastAsia"/>
                <w:snapToGrid w:val="0"/>
                <w:kern w:val="0"/>
                <w:sz w:val="24"/>
                <w:szCs w:val="24"/>
                <w:shd w:val="clear" w:color="auto" w:fill="FFFFFF"/>
              </w:rPr>
              <w:t xml:space="preserve">Q_CB </w:t>
            </w:r>
            <w:r>
              <w:rPr>
                <w:rFonts w:ascii="宋体" w:hAnsi="宋体" w:cs="宋体"/>
                <w:snapToGrid w:val="0"/>
                <w:kern w:val="0"/>
                <w:sz w:val="24"/>
                <w:szCs w:val="24"/>
                <w:shd w:val="clear" w:color="auto" w:fill="FFFFFF"/>
              </w:rPr>
              <w:t>8</w:t>
            </w:r>
            <w:r w:rsidRPr="00FE2336">
              <w:rPr>
                <w:rFonts w:ascii="宋体" w:hAnsi="宋体" w:cs="宋体" w:hint="eastAsia"/>
                <w:snapToGrid w:val="0"/>
                <w:kern w:val="0"/>
                <w:sz w:val="24"/>
                <w:szCs w:val="24"/>
                <w:shd w:val="clear" w:color="auto" w:fill="FFFFFF"/>
              </w:rPr>
              <w:t>2017船用铝质埋入式</w:t>
            </w:r>
            <w:r>
              <w:rPr>
                <w:rFonts w:ascii="宋体" w:hAnsi="宋体" w:cs="宋体" w:hint="eastAsia"/>
                <w:snapToGrid w:val="0"/>
                <w:kern w:val="0"/>
                <w:sz w:val="24"/>
                <w:szCs w:val="24"/>
                <w:shd w:val="clear" w:color="auto" w:fill="FFFFFF"/>
              </w:rPr>
              <w:t>水密</w:t>
            </w:r>
            <w:r w:rsidRPr="00FE2336">
              <w:rPr>
                <w:rFonts w:ascii="宋体" w:hAnsi="宋体" w:cs="宋体" w:hint="eastAsia"/>
                <w:snapToGrid w:val="0"/>
                <w:kern w:val="0"/>
                <w:sz w:val="24"/>
                <w:szCs w:val="24"/>
                <w:shd w:val="clear" w:color="auto" w:fill="FFFFFF"/>
              </w:rPr>
              <w:t>舱口盖</w:t>
            </w:r>
            <w:r>
              <w:rPr>
                <w:rFonts w:ascii="宋体" w:hAnsi="宋体" w:cs="宋体" w:hint="eastAsia"/>
                <w:snapToGrid w:val="0"/>
                <w:kern w:val="0"/>
                <w:sz w:val="24"/>
                <w:szCs w:val="24"/>
                <w:shd w:val="clear" w:color="auto" w:fill="FFFFFF"/>
              </w:rPr>
              <w:t>——江门市运航船舶设备制造有限公司企业标准</w:t>
            </w:r>
          </w:p>
          <w:p w:rsidR="0034711F" w:rsidRDefault="00916161" w:rsidP="00301BC8">
            <w:pPr>
              <w:ind w:firstLineChars="200" w:firstLine="480"/>
              <w:rPr>
                <w:rFonts w:ascii="黑体" w:eastAsia="黑体" w:hAnsi="宋体"/>
                <w:color w:val="000000"/>
                <w:sz w:val="24"/>
                <w:szCs w:val="24"/>
              </w:rPr>
            </w:pPr>
            <w:r>
              <w:rPr>
                <w:rFonts w:hint="eastAsia"/>
                <w:sz w:val="24"/>
              </w:rPr>
              <w:t>这些规范或标准虽然在局部技术范畴有一定的指导或规范作用，但</w:t>
            </w:r>
            <w:r w:rsidR="00301BC8">
              <w:rPr>
                <w:rFonts w:hint="eastAsia"/>
                <w:sz w:val="24"/>
              </w:rPr>
              <w:t>并不适用于新时期的市场需求</w:t>
            </w:r>
            <w:r>
              <w:rPr>
                <w:rFonts w:hint="eastAsia"/>
                <w:sz w:val="24"/>
              </w:rPr>
              <w:t>，需要针对</w:t>
            </w:r>
            <w:r w:rsidR="00301BC8" w:rsidRPr="00301BC8">
              <w:rPr>
                <w:rFonts w:hint="eastAsia"/>
                <w:sz w:val="24"/>
              </w:rPr>
              <w:t>船用铝质埋入式水密舱口盖</w:t>
            </w:r>
            <w:r w:rsidRPr="00301BC8">
              <w:rPr>
                <w:rFonts w:hint="eastAsia"/>
                <w:sz w:val="24"/>
              </w:rPr>
              <w:t>制定一个完整的通用技术要求标准，以利本产品的有序规范发展。</w:t>
            </w:r>
          </w:p>
        </w:tc>
      </w:tr>
      <w:tr w:rsidR="00916161" w:rsidTr="00E8511F">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rsidR="00916161" w:rsidRDefault="00916161" w:rsidP="00916161">
            <w:pPr>
              <w:widowControl/>
              <w:jc w:val="center"/>
              <w:rPr>
                <w:rFonts w:hAnsi="宋体"/>
                <w:sz w:val="24"/>
                <w:szCs w:val="24"/>
              </w:rPr>
            </w:pPr>
            <w:r>
              <w:rPr>
                <w:rFonts w:hAnsi="宋体" w:hint="eastAsia"/>
                <w:sz w:val="24"/>
                <w:szCs w:val="24"/>
              </w:rPr>
              <w:lastRenderedPageBreak/>
              <w:t>技术基础及</w:t>
            </w:r>
          </w:p>
          <w:p w:rsidR="00916161" w:rsidRDefault="00916161" w:rsidP="00916161">
            <w:pPr>
              <w:widowControl/>
              <w:jc w:val="center"/>
              <w:rPr>
                <w:rFonts w:ascii="宋体" w:hAnsi="宋体"/>
                <w:sz w:val="24"/>
                <w:szCs w:val="24"/>
              </w:rPr>
            </w:pPr>
            <w:r>
              <w:rPr>
                <w:rFonts w:hAnsi="宋体" w:hint="eastAsia"/>
                <w:sz w:val="24"/>
                <w:szCs w:val="24"/>
              </w:rPr>
              <w:t>研究团队</w:t>
            </w:r>
          </w:p>
        </w:tc>
        <w:tc>
          <w:tcPr>
            <w:tcW w:w="7210" w:type="dxa"/>
            <w:gridSpan w:val="6"/>
            <w:tcBorders>
              <w:top w:val="single" w:sz="4" w:space="0" w:color="auto"/>
              <w:left w:val="single" w:sz="4" w:space="0" w:color="auto"/>
              <w:bottom w:val="single" w:sz="4" w:space="0" w:color="auto"/>
              <w:right w:val="single" w:sz="4" w:space="0" w:color="auto"/>
            </w:tcBorders>
            <w:vAlign w:val="bottom"/>
          </w:tcPr>
          <w:p w:rsidR="00916161" w:rsidRDefault="00834CD5" w:rsidP="00916161">
            <w:pPr>
              <w:ind w:firstLineChars="200" w:firstLine="480"/>
              <w:rPr>
                <w:sz w:val="24"/>
              </w:rPr>
            </w:pPr>
            <w:r w:rsidRPr="00834CD5">
              <w:rPr>
                <w:rFonts w:hint="eastAsia"/>
                <w:sz w:val="24"/>
              </w:rPr>
              <w:t>英辉南方造船（广州番禺）有限公司成立于</w:t>
            </w:r>
            <w:r w:rsidRPr="00834CD5">
              <w:rPr>
                <w:rFonts w:hint="eastAsia"/>
                <w:sz w:val="24"/>
              </w:rPr>
              <w:t>1992</w:t>
            </w:r>
            <w:r w:rsidRPr="00834CD5">
              <w:rPr>
                <w:rFonts w:hint="eastAsia"/>
                <w:sz w:val="24"/>
              </w:rPr>
              <w:t>年，</w:t>
            </w:r>
            <w:r w:rsidRPr="00834CD5">
              <w:rPr>
                <w:rFonts w:hint="eastAsia"/>
                <w:sz w:val="24"/>
              </w:rPr>
              <w:t>2004</w:t>
            </w:r>
            <w:r w:rsidRPr="00834CD5">
              <w:rPr>
                <w:rFonts w:hint="eastAsia"/>
                <w:sz w:val="24"/>
              </w:rPr>
              <w:t>年资产重组，由中国船舶集团有限公司和中国远洋海运集团有限公司共同持股。英辉南方是国内最具规模的专业设计建造高性能铝合金双体高速客船、游艇和风电运维船的供应商，是国内大型铝合金船舶出口的唯一品牌</w:t>
            </w:r>
            <w:r w:rsidR="00916161">
              <w:rPr>
                <w:rFonts w:hint="eastAsia"/>
                <w:sz w:val="24"/>
              </w:rPr>
              <w:t>。</w:t>
            </w:r>
          </w:p>
          <w:p w:rsidR="00834CD5" w:rsidRPr="00834CD5" w:rsidRDefault="00834CD5" w:rsidP="00834CD5">
            <w:pPr>
              <w:ind w:firstLineChars="200" w:firstLine="480"/>
              <w:rPr>
                <w:sz w:val="24"/>
              </w:rPr>
            </w:pPr>
            <w:r w:rsidRPr="00834CD5">
              <w:rPr>
                <w:rFonts w:hint="eastAsia"/>
                <w:sz w:val="24"/>
              </w:rPr>
              <w:t>英辉南方于</w:t>
            </w:r>
            <w:r w:rsidRPr="00834CD5">
              <w:rPr>
                <w:rFonts w:hint="eastAsia"/>
                <w:sz w:val="24"/>
              </w:rPr>
              <w:t>2012</w:t>
            </w:r>
            <w:r w:rsidRPr="00834CD5">
              <w:rPr>
                <w:rFonts w:hint="eastAsia"/>
                <w:sz w:val="24"/>
              </w:rPr>
              <w:t>年</w:t>
            </w:r>
            <w:r w:rsidRPr="00834CD5">
              <w:rPr>
                <w:rFonts w:hint="eastAsia"/>
                <w:sz w:val="24"/>
              </w:rPr>
              <w:t>1</w:t>
            </w:r>
            <w:r w:rsidRPr="00834CD5">
              <w:rPr>
                <w:rFonts w:hint="eastAsia"/>
                <w:sz w:val="24"/>
              </w:rPr>
              <w:t>月正式成立了企业技术中心，以进一步提升铝合金双体高速客船、风电运维船、铝合金游艇等高附加值船舶的研究开发能力。</w:t>
            </w:r>
            <w:r w:rsidR="004C13D2">
              <w:rPr>
                <w:rFonts w:hint="eastAsia"/>
                <w:sz w:val="24"/>
              </w:rPr>
              <w:t>英辉南方</w:t>
            </w:r>
            <w:r w:rsidR="00801279">
              <w:rPr>
                <w:rFonts w:hint="eastAsia"/>
                <w:sz w:val="24"/>
              </w:rPr>
              <w:t>一直</w:t>
            </w:r>
            <w:r w:rsidR="004C13D2">
              <w:rPr>
                <w:rFonts w:hint="eastAsia"/>
                <w:sz w:val="24"/>
              </w:rPr>
              <w:t>推进铝合金船舶及配套产品的更新迭代，</w:t>
            </w:r>
            <w:r w:rsidR="00801279" w:rsidRPr="00801279">
              <w:rPr>
                <w:rFonts w:hint="eastAsia"/>
                <w:sz w:val="24"/>
              </w:rPr>
              <w:t>自</w:t>
            </w:r>
            <w:r w:rsidR="00801279" w:rsidRPr="00801279">
              <w:rPr>
                <w:rFonts w:hint="eastAsia"/>
                <w:sz w:val="24"/>
              </w:rPr>
              <w:t>201</w:t>
            </w:r>
            <w:r w:rsidR="00801279">
              <w:rPr>
                <w:sz w:val="24"/>
              </w:rPr>
              <w:t>2</w:t>
            </w:r>
            <w:r w:rsidR="00801279" w:rsidRPr="00801279">
              <w:rPr>
                <w:rFonts w:hint="eastAsia"/>
                <w:sz w:val="24"/>
              </w:rPr>
              <w:t>年成立以来，累计向</w:t>
            </w:r>
            <w:r w:rsidR="00801279" w:rsidRPr="00801279">
              <w:rPr>
                <w:rFonts w:hint="eastAsia"/>
                <w:sz w:val="24"/>
              </w:rPr>
              <w:t>CCS</w:t>
            </w:r>
            <w:r w:rsidR="00801279" w:rsidRPr="00801279">
              <w:rPr>
                <w:rFonts w:hint="eastAsia"/>
                <w:sz w:val="24"/>
              </w:rPr>
              <w:t>反馈或提供支持资料超过</w:t>
            </w:r>
            <w:r w:rsidR="00801279" w:rsidRPr="00801279">
              <w:rPr>
                <w:rFonts w:hint="eastAsia"/>
                <w:sz w:val="24"/>
              </w:rPr>
              <w:t>30</w:t>
            </w:r>
            <w:r w:rsidR="00801279" w:rsidRPr="00801279">
              <w:rPr>
                <w:rFonts w:hint="eastAsia"/>
                <w:sz w:val="24"/>
              </w:rPr>
              <w:t>大项，协助船级社填补超过</w:t>
            </w:r>
            <w:r w:rsidR="00801279" w:rsidRPr="00801279">
              <w:rPr>
                <w:rFonts w:hint="eastAsia"/>
                <w:sz w:val="24"/>
              </w:rPr>
              <w:t>10</w:t>
            </w:r>
            <w:r w:rsidR="00801279" w:rsidRPr="00801279">
              <w:rPr>
                <w:rFonts w:hint="eastAsia"/>
                <w:sz w:val="24"/>
              </w:rPr>
              <w:t>项规范空白及修正超过</w:t>
            </w:r>
            <w:r w:rsidR="00801279" w:rsidRPr="00801279">
              <w:rPr>
                <w:rFonts w:hint="eastAsia"/>
                <w:sz w:val="24"/>
              </w:rPr>
              <w:t>20</w:t>
            </w:r>
            <w:r w:rsidR="00801279" w:rsidRPr="00801279">
              <w:rPr>
                <w:rFonts w:hint="eastAsia"/>
                <w:sz w:val="24"/>
              </w:rPr>
              <w:t>项规范规则</w:t>
            </w:r>
            <w:r w:rsidR="00801279">
              <w:rPr>
                <w:rFonts w:hint="eastAsia"/>
                <w:sz w:val="24"/>
              </w:rPr>
              <w:t>。</w:t>
            </w:r>
            <w:r w:rsidRPr="00834CD5">
              <w:rPr>
                <w:rFonts w:hint="eastAsia"/>
                <w:sz w:val="24"/>
              </w:rPr>
              <w:t>公司</w:t>
            </w:r>
            <w:r w:rsidR="00801279">
              <w:rPr>
                <w:rFonts w:hint="eastAsia"/>
                <w:sz w:val="24"/>
              </w:rPr>
              <w:t>也</w:t>
            </w:r>
            <w:r w:rsidRPr="00834CD5">
              <w:rPr>
                <w:rFonts w:hint="eastAsia"/>
                <w:sz w:val="24"/>
              </w:rPr>
              <w:t>对自主知识产权工作做了战略部署，目前累计申报受理专利</w:t>
            </w:r>
            <w:r w:rsidR="00A87D14">
              <w:rPr>
                <w:sz w:val="24"/>
              </w:rPr>
              <w:t>144</w:t>
            </w:r>
            <w:r w:rsidRPr="00834CD5">
              <w:rPr>
                <w:rFonts w:hint="eastAsia"/>
                <w:sz w:val="24"/>
              </w:rPr>
              <w:t>项，授权</w:t>
            </w:r>
            <w:r w:rsidR="00A87D14">
              <w:rPr>
                <w:sz w:val="24"/>
              </w:rPr>
              <w:t>86</w:t>
            </w:r>
            <w:r w:rsidRPr="00834CD5">
              <w:rPr>
                <w:rFonts w:hint="eastAsia"/>
                <w:sz w:val="24"/>
              </w:rPr>
              <w:t>项。</w:t>
            </w:r>
          </w:p>
          <w:p w:rsidR="00916161" w:rsidRPr="004C13D2" w:rsidRDefault="00916161" w:rsidP="00916161">
            <w:pPr>
              <w:rPr>
                <w:sz w:val="24"/>
                <w:szCs w:val="24"/>
              </w:rPr>
            </w:pPr>
          </w:p>
        </w:tc>
      </w:tr>
      <w:tr w:rsidR="00916161" w:rsidTr="00ED0E00">
        <w:trPr>
          <w:trHeight w:val="944"/>
          <w:jc w:val="center"/>
        </w:trPr>
        <w:tc>
          <w:tcPr>
            <w:tcW w:w="2025" w:type="dxa"/>
            <w:tcBorders>
              <w:top w:val="single" w:sz="4" w:space="0" w:color="auto"/>
              <w:left w:val="single" w:sz="4" w:space="0" w:color="auto"/>
              <w:bottom w:val="single" w:sz="4" w:space="0" w:color="auto"/>
              <w:right w:val="single" w:sz="4" w:space="0" w:color="auto"/>
            </w:tcBorders>
            <w:vAlign w:val="center"/>
          </w:tcPr>
          <w:p w:rsidR="00916161" w:rsidRDefault="00916161" w:rsidP="00916161">
            <w:pPr>
              <w:jc w:val="center"/>
              <w:rPr>
                <w:rFonts w:ascii="宋体" w:hAnsi="宋体"/>
                <w:sz w:val="24"/>
                <w:szCs w:val="24"/>
              </w:rPr>
            </w:pPr>
            <w:r>
              <w:rPr>
                <w:rFonts w:ascii="宋体" w:hAnsi="宋体" w:hint="eastAsia"/>
                <w:sz w:val="24"/>
                <w:szCs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tcPr>
          <w:p w:rsidR="00916161" w:rsidRDefault="00916161" w:rsidP="00916161">
            <w:pPr>
              <w:wordWrap w:val="0"/>
              <w:jc w:val="right"/>
              <w:rPr>
                <w:sz w:val="24"/>
                <w:szCs w:val="24"/>
              </w:rPr>
            </w:pPr>
            <w:r>
              <w:rPr>
                <w:rFonts w:ascii="宋体" w:hAnsi="宋体" w:hint="eastAsia"/>
                <w:sz w:val="24"/>
                <w:szCs w:val="24"/>
              </w:rPr>
              <w:t>（盖章）</w:t>
            </w:r>
          </w:p>
          <w:p w:rsidR="00916161" w:rsidRDefault="00916161" w:rsidP="00916161">
            <w:pPr>
              <w:jc w:val="right"/>
              <w:rPr>
                <w:rFonts w:ascii="黑体" w:eastAsia="黑体" w:hAnsi="宋体"/>
                <w:color w:val="000000"/>
                <w:sz w:val="24"/>
                <w:szCs w:val="24"/>
              </w:rPr>
            </w:pPr>
            <w:r>
              <w:rPr>
                <w:rFonts w:ascii="宋体" w:hAnsi="宋体" w:hint="eastAsia"/>
                <w:sz w:val="24"/>
                <w:szCs w:val="24"/>
              </w:rPr>
              <w:t>年月日</w:t>
            </w:r>
          </w:p>
        </w:tc>
      </w:tr>
      <w:tr w:rsidR="00916161" w:rsidTr="00ED0E00">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tcPr>
          <w:p w:rsidR="00916161" w:rsidRDefault="00916161" w:rsidP="00916161">
            <w:pPr>
              <w:jc w:val="center"/>
              <w:rPr>
                <w:sz w:val="24"/>
                <w:szCs w:val="24"/>
              </w:rPr>
            </w:pPr>
            <w:r>
              <w:rPr>
                <w:rFonts w:ascii="宋体" w:hAnsi="宋体" w:hint="eastAsia"/>
                <w:sz w:val="24"/>
                <w:szCs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rsidR="00916161" w:rsidRDefault="00916161" w:rsidP="00916161">
            <w:pPr>
              <w:wordWrap w:val="0"/>
              <w:jc w:val="right"/>
              <w:rPr>
                <w:sz w:val="24"/>
                <w:szCs w:val="24"/>
              </w:rPr>
            </w:pPr>
            <w:r>
              <w:rPr>
                <w:rFonts w:ascii="宋体" w:hAnsi="宋体" w:hint="eastAsia"/>
                <w:sz w:val="24"/>
                <w:szCs w:val="24"/>
              </w:rPr>
              <w:t>（签名、盖章）</w:t>
            </w:r>
          </w:p>
          <w:p w:rsidR="00916161" w:rsidRDefault="00916161" w:rsidP="00916161">
            <w:pPr>
              <w:jc w:val="right"/>
              <w:rPr>
                <w:sz w:val="24"/>
                <w:szCs w:val="24"/>
              </w:rPr>
            </w:pPr>
          </w:p>
          <w:p w:rsidR="00916161" w:rsidRDefault="00916161" w:rsidP="00916161">
            <w:pPr>
              <w:jc w:val="right"/>
              <w:rPr>
                <w:sz w:val="24"/>
                <w:szCs w:val="24"/>
              </w:rPr>
            </w:pPr>
          </w:p>
          <w:p w:rsidR="00916161" w:rsidRDefault="00916161" w:rsidP="00916161">
            <w:pPr>
              <w:jc w:val="right"/>
              <w:rPr>
                <w:sz w:val="24"/>
                <w:szCs w:val="24"/>
              </w:rPr>
            </w:pPr>
            <w:r>
              <w:rPr>
                <w:rFonts w:ascii="宋体" w:hAnsi="宋体" w:hint="eastAsia"/>
                <w:sz w:val="24"/>
                <w:szCs w:val="24"/>
              </w:rPr>
              <w:t>年月日</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916161" w:rsidRDefault="00916161" w:rsidP="00916161">
            <w:pPr>
              <w:jc w:val="center"/>
              <w:rPr>
                <w:sz w:val="24"/>
                <w:szCs w:val="24"/>
              </w:rPr>
            </w:pPr>
            <w:r>
              <w:rPr>
                <w:rFonts w:ascii="宋体" w:hAnsi="宋体" w:hint="eastAsia"/>
                <w:sz w:val="24"/>
                <w:szCs w:val="24"/>
              </w:rPr>
              <w:t>中国造船工程学会意见</w:t>
            </w:r>
          </w:p>
        </w:tc>
        <w:tc>
          <w:tcPr>
            <w:tcW w:w="2674" w:type="dxa"/>
            <w:tcBorders>
              <w:top w:val="single" w:sz="4" w:space="0" w:color="auto"/>
              <w:left w:val="single" w:sz="4" w:space="0" w:color="auto"/>
              <w:bottom w:val="single" w:sz="4" w:space="0" w:color="auto"/>
              <w:right w:val="single" w:sz="4" w:space="0" w:color="auto"/>
            </w:tcBorders>
            <w:vAlign w:val="bottom"/>
          </w:tcPr>
          <w:p w:rsidR="00916161" w:rsidRDefault="00916161" w:rsidP="00916161">
            <w:pPr>
              <w:wordWrap w:val="0"/>
              <w:jc w:val="right"/>
              <w:rPr>
                <w:sz w:val="24"/>
                <w:szCs w:val="24"/>
              </w:rPr>
            </w:pPr>
            <w:r>
              <w:rPr>
                <w:rFonts w:ascii="宋体" w:hAnsi="宋体" w:hint="eastAsia"/>
                <w:sz w:val="24"/>
                <w:szCs w:val="24"/>
              </w:rPr>
              <w:t>（签名、盖章）</w:t>
            </w:r>
          </w:p>
          <w:p w:rsidR="00916161" w:rsidRDefault="00916161" w:rsidP="00916161">
            <w:pPr>
              <w:jc w:val="right"/>
              <w:rPr>
                <w:sz w:val="24"/>
                <w:szCs w:val="24"/>
              </w:rPr>
            </w:pPr>
          </w:p>
          <w:p w:rsidR="00916161" w:rsidRDefault="00916161" w:rsidP="00916161">
            <w:pPr>
              <w:jc w:val="right"/>
              <w:rPr>
                <w:sz w:val="24"/>
                <w:szCs w:val="24"/>
              </w:rPr>
            </w:pPr>
          </w:p>
          <w:p w:rsidR="00916161" w:rsidRDefault="00916161" w:rsidP="00916161">
            <w:pPr>
              <w:jc w:val="right"/>
              <w:rPr>
                <w:sz w:val="24"/>
                <w:szCs w:val="24"/>
              </w:rPr>
            </w:pPr>
            <w:r>
              <w:rPr>
                <w:rFonts w:ascii="宋体" w:hAnsi="宋体" w:hint="eastAsia"/>
                <w:sz w:val="24"/>
                <w:szCs w:val="24"/>
              </w:rPr>
              <w:t>年月日</w:t>
            </w:r>
          </w:p>
        </w:tc>
      </w:tr>
    </w:tbl>
    <w:p w:rsidR="0034711F" w:rsidRDefault="0034711F" w:rsidP="0034711F">
      <w:pPr>
        <w:jc w:val="left"/>
        <w:rPr>
          <w:rFonts w:ascii="黑体" w:eastAsia="黑体" w:hAnsi="黑体"/>
          <w:sz w:val="24"/>
          <w:szCs w:val="24"/>
        </w:rPr>
      </w:pPr>
      <w:r>
        <w:rPr>
          <w:rFonts w:ascii="宋体" w:hAnsi="宋体" w:hint="eastAsia"/>
        </w:rPr>
        <w:t>注：如本表空间不够，可另附页。</w:t>
      </w:r>
    </w:p>
    <w:p w:rsidR="00C503F2" w:rsidRPr="0034711F" w:rsidRDefault="00C503F2"/>
    <w:sectPr w:rsidR="00C503F2" w:rsidRPr="0034711F" w:rsidSect="0034711F">
      <w:pgSz w:w="11906" w:h="16838"/>
      <w:pgMar w:top="1134" w:right="851" w:bottom="567"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E3C" w:rsidRDefault="00B67E3C" w:rsidP="0034711F">
      <w:r>
        <w:separator/>
      </w:r>
    </w:p>
  </w:endnote>
  <w:endnote w:type="continuationSeparator" w:id="1">
    <w:p w:rsidR="00B67E3C" w:rsidRDefault="00B67E3C" w:rsidP="0034711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E3C" w:rsidRDefault="00B67E3C" w:rsidP="0034711F">
      <w:r>
        <w:separator/>
      </w:r>
    </w:p>
  </w:footnote>
  <w:footnote w:type="continuationSeparator" w:id="1">
    <w:p w:rsidR="00B67E3C" w:rsidRDefault="00B67E3C" w:rsidP="003471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1945"/>
    <w:rsid w:val="00045F2D"/>
    <w:rsid w:val="001609C3"/>
    <w:rsid w:val="001C3CDD"/>
    <w:rsid w:val="001E6D88"/>
    <w:rsid w:val="00301BC8"/>
    <w:rsid w:val="0034711F"/>
    <w:rsid w:val="00366C26"/>
    <w:rsid w:val="00366F59"/>
    <w:rsid w:val="004565CF"/>
    <w:rsid w:val="004C13D2"/>
    <w:rsid w:val="004F04D0"/>
    <w:rsid w:val="00551945"/>
    <w:rsid w:val="00646A77"/>
    <w:rsid w:val="006E0B79"/>
    <w:rsid w:val="007225B4"/>
    <w:rsid w:val="00744407"/>
    <w:rsid w:val="00783D12"/>
    <w:rsid w:val="00801279"/>
    <w:rsid w:val="00816D9B"/>
    <w:rsid w:val="00834CD5"/>
    <w:rsid w:val="00916161"/>
    <w:rsid w:val="00925046"/>
    <w:rsid w:val="009273F4"/>
    <w:rsid w:val="009F6D4A"/>
    <w:rsid w:val="00A87D14"/>
    <w:rsid w:val="00AB5A3F"/>
    <w:rsid w:val="00B67E3C"/>
    <w:rsid w:val="00C503F2"/>
    <w:rsid w:val="00D85336"/>
    <w:rsid w:val="00FB47DA"/>
    <w:rsid w:val="00FE23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336"/>
    <w:pPr>
      <w:widowControl w:val="0"/>
      <w:jc w:val="both"/>
    </w:pPr>
    <w:rPr>
      <w:rFonts w:ascii="Calibri" w:eastAsia="宋体" w:hAnsi="Calibri" w:cs="Times New Roman"/>
      <w:szCs w:val="21"/>
    </w:rPr>
  </w:style>
  <w:style w:type="paragraph" w:styleId="4">
    <w:name w:val="heading 4"/>
    <w:basedOn w:val="a"/>
    <w:next w:val="a"/>
    <w:link w:val="4Char"/>
    <w:uiPriority w:val="9"/>
    <w:unhideWhenUsed/>
    <w:qFormat/>
    <w:rsid w:val="00916161"/>
    <w:pPr>
      <w:spacing w:beforeAutospacing="1" w:afterAutospacing="1"/>
      <w:jc w:val="left"/>
      <w:outlineLvl w:val="3"/>
    </w:pPr>
    <w:rPr>
      <w:rFonts w:ascii="宋体" w:hAnsi="宋体" w:hint="eastAsia"/>
      <w:b/>
      <w:bCs/>
      <w:snapToGrid w:val="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11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4711F"/>
    <w:rPr>
      <w:sz w:val="18"/>
      <w:szCs w:val="18"/>
    </w:rPr>
  </w:style>
  <w:style w:type="paragraph" w:styleId="a4">
    <w:name w:val="footer"/>
    <w:basedOn w:val="a"/>
    <w:link w:val="Char0"/>
    <w:uiPriority w:val="99"/>
    <w:unhideWhenUsed/>
    <w:rsid w:val="0034711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4711F"/>
    <w:rPr>
      <w:sz w:val="18"/>
      <w:szCs w:val="18"/>
    </w:rPr>
  </w:style>
  <w:style w:type="paragraph" w:customStyle="1" w:styleId="a5">
    <w:name w:val="标准文件_段"/>
    <w:qFormat/>
    <w:rsid w:val="00916161"/>
    <w:pPr>
      <w:autoSpaceDE w:val="0"/>
      <w:autoSpaceDN w:val="0"/>
      <w:ind w:firstLineChars="200" w:firstLine="200"/>
      <w:jc w:val="both"/>
    </w:pPr>
    <w:rPr>
      <w:rFonts w:ascii="宋体" w:eastAsia="宋体" w:hAnsi="Times New Roman" w:cs="Times New Roman"/>
      <w:kern w:val="0"/>
      <w:szCs w:val="20"/>
    </w:rPr>
  </w:style>
  <w:style w:type="character" w:customStyle="1" w:styleId="4Char">
    <w:name w:val="标题 4 Char"/>
    <w:basedOn w:val="a0"/>
    <w:link w:val="4"/>
    <w:uiPriority w:val="9"/>
    <w:rsid w:val="00916161"/>
    <w:rPr>
      <w:rFonts w:ascii="宋体" w:eastAsia="宋体" w:hAnsi="宋体" w:cs="Times New Roman"/>
      <w:b/>
      <w:bCs/>
      <w:snapToGrid w:val="0"/>
      <w:kern w:val="0"/>
      <w:sz w:val="24"/>
      <w:szCs w:val="24"/>
    </w:rPr>
  </w:style>
  <w:style w:type="character" w:styleId="a6">
    <w:name w:val="Hyperlink"/>
    <w:basedOn w:val="a0"/>
    <w:uiPriority w:val="99"/>
    <w:semiHidden/>
    <w:unhideWhenUsed/>
    <w:qFormat/>
    <w:rsid w:val="00916161"/>
    <w:rPr>
      <w:color w:val="0000FF"/>
      <w:u w:val="single"/>
    </w:rPr>
  </w:style>
  <w:style w:type="character" w:customStyle="1" w:styleId="Char1">
    <w:name w:val="正文缩进 Char"/>
    <w:link w:val="a7"/>
    <w:rsid w:val="00646A77"/>
    <w:rPr>
      <w:sz w:val="24"/>
      <w:szCs w:val="24"/>
    </w:rPr>
  </w:style>
  <w:style w:type="paragraph" w:styleId="a7">
    <w:name w:val="Normal Indent"/>
    <w:basedOn w:val="a"/>
    <w:link w:val="Char1"/>
    <w:rsid w:val="00646A77"/>
    <w:pPr>
      <w:adjustRightInd w:val="0"/>
      <w:snapToGrid w:val="0"/>
      <w:spacing w:line="360" w:lineRule="auto"/>
      <w:ind w:firstLineChars="200" w:firstLine="200"/>
    </w:pPr>
    <w:rPr>
      <w:rFonts w:asciiTheme="minorHAnsi" w:eastAsiaTheme="minorEastAsia" w:hAnsiTheme="minorHAnsi" w:cstheme="minorBidi"/>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hihu.com/search?q=%E4%BC%81%E4%B8%9A%E5%93%81%E7%89%8C%E5%BD%A2%E8%B1%A1&amp;search_source=Entity&amp;hybrid_search_source=Entity&amp;hybrid_search_extra=%7B%22sourceType%22%3A%22answer%22%2C%22sourceId%22%3A2275287387%7D"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406</TotalTime>
  <Pages>2</Pages>
  <Words>277</Words>
  <Characters>1582</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LIANG GUANJUN</dc:creator>
  <cp:keywords/>
  <dc:description/>
  <cp:lastModifiedBy>陆巧云</cp:lastModifiedBy>
  <cp:revision>23</cp:revision>
  <dcterms:created xsi:type="dcterms:W3CDTF">2024-02-22T09:05:00Z</dcterms:created>
  <dcterms:modified xsi:type="dcterms:W3CDTF">2024-05-22T05:56:00Z</dcterms:modified>
</cp:coreProperties>
</file>