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华文细黑" w:eastAsia="黑体"/>
          <w:sz w:val="24"/>
        </w:rPr>
      </w:pPr>
      <w:r>
        <w:rPr>
          <w:rFonts w:hint="eastAsia" w:ascii="黑体" w:hAnsi="华文细黑" w:eastAsia="黑体"/>
          <w:sz w:val="24"/>
        </w:rPr>
        <w:t>附件1</w:t>
      </w:r>
    </w:p>
    <w:p>
      <w:pPr>
        <w:spacing w:before="156" w:beforeLines="50" w:line="360" w:lineRule="auto"/>
        <w:jc w:val="center"/>
        <w:rPr>
          <w:rFonts w:ascii="黑体" w:eastAsia="黑体"/>
          <w:sz w:val="28"/>
        </w:rPr>
      </w:pPr>
      <w:r>
        <w:rPr>
          <w:rFonts w:hint="eastAsia" w:ascii="黑体" w:eastAsia="黑体"/>
          <w:sz w:val="28"/>
        </w:rPr>
        <w:t>中国造船工程学会标准制修订项目立项申请书</w:t>
      </w:r>
    </w:p>
    <w:tbl>
      <w:tblPr>
        <w:tblStyle w:val="4"/>
        <w:tblW w:w="9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5"/>
        <w:gridCol w:w="2126"/>
        <w:gridCol w:w="425"/>
        <w:gridCol w:w="425"/>
        <w:gridCol w:w="851"/>
        <w:gridCol w:w="709"/>
        <w:gridCol w:w="2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025" w:type="dxa"/>
            <w:vAlign w:val="center"/>
          </w:tcPr>
          <w:p>
            <w:pPr>
              <w:jc w:val="center"/>
              <w:rPr>
                <w:sz w:val="24"/>
              </w:rPr>
            </w:pPr>
            <w:r>
              <w:rPr>
                <w:rFonts w:hint="eastAsia"/>
                <w:sz w:val="24"/>
              </w:rPr>
              <w:t>项目名称</w:t>
            </w:r>
          </w:p>
          <w:p>
            <w:pPr>
              <w:jc w:val="center"/>
              <w:rPr>
                <w:sz w:val="24"/>
              </w:rPr>
            </w:pPr>
            <w:r>
              <w:rPr>
                <w:rFonts w:hint="eastAsia"/>
                <w:sz w:val="24"/>
              </w:rPr>
              <w:t>（中文）</w:t>
            </w:r>
          </w:p>
        </w:tc>
        <w:tc>
          <w:tcPr>
            <w:tcW w:w="7210" w:type="dxa"/>
            <w:gridSpan w:val="6"/>
            <w:vAlign w:val="center"/>
          </w:tcPr>
          <w:p>
            <w:pPr>
              <w:jc w:val="center"/>
              <w:rPr>
                <w:sz w:val="24"/>
              </w:rPr>
            </w:pPr>
            <w:r>
              <w:rPr>
                <w:rFonts w:hint="eastAsia" w:ascii="宋体" w:hAnsi="宋体"/>
              </w:rPr>
              <w:t>海上油气田火气探测报警设备选型及布置要求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025" w:type="dxa"/>
            <w:vAlign w:val="center"/>
          </w:tcPr>
          <w:p>
            <w:pPr>
              <w:jc w:val="center"/>
              <w:rPr>
                <w:sz w:val="24"/>
              </w:rPr>
            </w:pPr>
            <w:r>
              <w:rPr>
                <w:rFonts w:hint="eastAsia"/>
                <w:sz w:val="24"/>
              </w:rPr>
              <w:t>项目名称</w:t>
            </w:r>
          </w:p>
          <w:p>
            <w:pPr>
              <w:jc w:val="center"/>
              <w:rPr>
                <w:sz w:val="24"/>
              </w:rPr>
            </w:pPr>
            <w:r>
              <w:rPr>
                <w:rFonts w:hint="eastAsia"/>
                <w:sz w:val="24"/>
              </w:rPr>
              <w:t>（英文）</w:t>
            </w:r>
          </w:p>
        </w:tc>
        <w:tc>
          <w:tcPr>
            <w:tcW w:w="7210" w:type="dxa"/>
            <w:gridSpan w:val="6"/>
            <w:vAlign w:val="center"/>
          </w:tcPr>
          <w:p>
            <w:pPr>
              <w:jc w:val="center"/>
              <w:rPr>
                <w:sz w:val="24"/>
              </w:rPr>
            </w:pPr>
            <w:r>
              <w:rPr>
                <w:rFonts w:hint="eastAsia" w:ascii="宋体" w:hAnsi="宋体"/>
              </w:rPr>
              <w:t>Recommended practices</w:t>
            </w:r>
            <w:bookmarkStart w:id="1" w:name="_GoBack"/>
            <w:bookmarkEnd w:id="1"/>
            <w:r>
              <w:rPr>
                <w:rFonts w:hint="eastAsia" w:ascii="宋体" w:hAnsi="宋体"/>
              </w:rPr>
              <w:t xml:space="preserve"> for layout and selection of fire and gas detection/alarm devices on offshore oil and gas field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025" w:type="dxa"/>
            <w:vAlign w:val="center"/>
          </w:tcPr>
          <w:p>
            <w:pPr>
              <w:jc w:val="center"/>
              <w:rPr>
                <w:sz w:val="24"/>
              </w:rPr>
            </w:pPr>
            <w:r>
              <w:rPr>
                <w:rFonts w:hint="eastAsia"/>
                <w:sz w:val="24"/>
              </w:rPr>
              <w:t>制修订</w:t>
            </w:r>
          </w:p>
        </w:tc>
        <w:tc>
          <w:tcPr>
            <w:tcW w:w="2126" w:type="dxa"/>
            <w:vAlign w:val="center"/>
          </w:tcPr>
          <w:p>
            <w:pPr>
              <w:jc w:val="center"/>
              <w:rPr>
                <w:sz w:val="24"/>
              </w:rPr>
            </w:pPr>
            <w:r>
              <w:rPr>
                <w:rFonts w:ascii="Segoe UI Symbol" w:hAnsi="Segoe UI Symbol" w:cs="Segoe UI Symbol"/>
                <w:sz w:val="24"/>
                <w:szCs w:val="24"/>
              </w:rPr>
              <w:t>☑</w:t>
            </w:r>
            <w:r>
              <w:rPr>
                <w:rFonts w:hint="eastAsia" w:hAnsiTheme="minorEastAsia"/>
                <w:sz w:val="24"/>
              </w:rPr>
              <w:t>制定   □修订</w:t>
            </w:r>
          </w:p>
        </w:tc>
        <w:tc>
          <w:tcPr>
            <w:tcW w:w="1701" w:type="dxa"/>
            <w:gridSpan w:val="3"/>
            <w:vAlign w:val="center"/>
          </w:tcPr>
          <w:p>
            <w:pPr>
              <w:jc w:val="center"/>
              <w:rPr>
                <w:sz w:val="24"/>
              </w:rPr>
            </w:pPr>
            <w:r>
              <w:rPr>
                <w:rFonts w:hint="eastAsia"/>
                <w:sz w:val="24"/>
              </w:rPr>
              <w:t>被修订标准号</w:t>
            </w:r>
          </w:p>
        </w:tc>
        <w:tc>
          <w:tcPr>
            <w:tcW w:w="3383" w:type="dxa"/>
            <w:gridSpan w:val="2"/>
            <w:vAlign w:val="center"/>
          </w:tcPr>
          <w:p>
            <w:pPr>
              <w:rPr>
                <w:sz w:val="24"/>
              </w:rPr>
            </w:pPr>
            <w:r>
              <w:rPr>
                <w:rFonts w:hint="eastAsia"/>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025" w:type="dxa"/>
            <w:vAlign w:val="center"/>
          </w:tcPr>
          <w:p>
            <w:pPr>
              <w:jc w:val="center"/>
              <w:rPr>
                <w:sz w:val="24"/>
              </w:rPr>
            </w:pPr>
            <w:r>
              <w:rPr>
                <w:rFonts w:hint="eastAsia"/>
                <w:sz w:val="24"/>
              </w:rPr>
              <w:t>采标编号及名称</w:t>
            </w:r>
          </w:p>
        </w:tc>
        <w:tc>
          <w:tcPr>
            <w:tcW w:w="2126" w:type="dxa"/>
            <w:vAlign w:val="center"/>
          </w:tcPr>
          <w:p>
            <w:pPr>
              <w:jc w:val="center"/>
              <w:rPr>
                <w:rFonts w:hAnsiTheme="minorEastAsia"/>
                <w:sz w:val="24"/>
              </w:rPr>
            </w:pPr>
          </w:p>
        </w:tc>
        <w:tc>
          <w:tcPr>
            <w:tcW w:w="1701" w:type="dxa"/>
            <w:gridSpan w:val="3"/>
            <w:vAlign w:val="center"/>
          </w:tcPr>
          <w:p>
            <w:pPr>
              <w:jc w:val="center"/>
              <w:rPr>
                <w:sz w:val="24"/>
              </w:rPr>
            </w:pPr>
            <w:r>
              <w:rPr>
                <w:rFonts w:hint="eastAsia"/>
                <w:sz w:val="24"/>
              </w:rPr>
              <w:t>采标形式</w:t>
            </w:r>
          </w:p>
        </w:tc>
        <w:tc>
          <w:tcPr>
            <w:tcW w:w="3383" w:type="dxa"/>
            <w:gridSpan w:val="2"/>
            <w:vAlign w:val="center"/>
          </w:tcPr>
          <w:p>
            <w:pPr>
              <w:rPr>
                <w:rFonts w:hAnsiTheme="minorEastAsia"/>
                <w:sz w:val="24"/>
              </w:rPr>
            </w:pPr>
            <w:r>
              <w:rPr>
                <w:rFonts w:hint="eastAsia" w:hAnsiTheme="minorEastAsia"/>
                <w:sz w:val="24"/>
              </w:rPr>
              <w:t>□等同采用   □修改采用</w:t>
            </w:r>
          </w:p>
          <w:p>
            <w:pPr>
              <w:rPr>
                <w:sz w:val="24"/>
              </w:rPr>
            </w:pPr>
            <w:r>
              <w:rPr>
                <w:rFonts w:hint="eastAsia" w:hAnsiTheme="minorEastAsia"/>
                <w:sz w:val="24"/>
              </w:rPr>
              <w:t>□非等效采用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025" w:type="dxa"/>
            <w:vAlign w:val="center"/>
          </w:tcPr>
          <w:p>
            <w:pPr>
              <w:jc w:val="center"/>
              <w:rPr>
                <w:sz w:val="24"/>
              </w:rPr>
            </w:pPr>
            <w:r>
              <w:rPr>
                <w:rFonts w:hint="eastAsia"/>
                <w:sz w:val="24"/>
              </w:rPr>
              <w:t>编制周期</w:t>
            </w:r>
          </w:p>
        </w:tc>
        <w:tc>
          <w:tcPr>
            <w:tcW w:w="7210" w:type="dxa"/>
            <w:gridSpan w:val="6"/>
            <w:vAlign w:val="center"/>
          </w:tcPr>
          <w:p>
            <w:pPr>
              <w:rPr>
                <w:rFonts w:hAnsiTheme="minorEastAsia"/>
                <w:sz w:val="24"/>
                <w:u w:val="single"/>
              </w:rPr>
            </w:pPr>
            <w:r>
              <w:rPr>
                <w:rFonts w:hint="eastAsia" w:hAnsiTheme="minorEastAsia"/>
                <w:sz w:val="24"/>
              </w:rPr>
              <w:t xml:space="preserve">□12个月   </w:t>
            </w:r>
            <w:r>
              <w:rPr>
                <w:rFonts w:ascii="Segoe UI Symbol" w:hAnsi="Segoe UI Symbol" w:cs="Segoe UI Symbol"/>
                <w:sz w:val="24"/>
                <w:szCs w:val="24"/>
              </w:rPr>
              <w:t>☑</w:t>
            </w:r>
            <w:r>
              <w:rPr>
                <w:rFonts w:hint="eastAsia" w:hAnsiTheme="minorEastAsia"/>
                <w:sz w:val="24"/>
              </w:rPr>
              <w:t>18个月   □其他</w:t>
            </w:r>
            <w:r>
              <w:rPr>
                <w:rFonts w:hint="eastAsia" w:hAnsiTheme="minorEastAsia"/>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25" w:type="dxa"/>
            <w:vAlign w:val="center"/>
          </w:tcPr>
          <w:p>
            <w:pPr>
              <w:jc w:val="center"/>
              <w:rPr>
                <w:sz w:val="24"/>
              </w:rPr>
            </w:pPr>
            <w:r>
              <w:rPr>
                <w:rFonts w:hint="eastAsia"/>
                <w:sz w:val="24"/>
              </w:rPr>
              <w:t>起草单位</w:t>
            </w:r>
          </w:p>
        </w:tc>
        <w:tc>
          <w:tcPr>
            <w:tcW w:w="7210" w:type="dxa"/>
            <w:gridSpan w:val="6"/>
            <w:vAlign w:val="center"/>
          </w:tcPr>
          <w:p>
            <w:pPr>
              <w:jc w:val="center"/>
              <w:rPr>
                <w:sz w:val="24"/>
              </w:rPr>
            </w:pPr>
            <w:r>
              <w:rPr>
                <w:rFonts w:hint="eastAsia"/>
                <w:sz w:val="24"/>
                <w:szCs w:val="24"/>
                <w:lang w:val="en-US"/>
              </w:rPr>
              <w:t>海洋石油工程股份有限公司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25" w:type="dxa"/>
            <w:vAlign w:val="center"/>
          </w:tcPr>
          <w:p>
            <w:pPr>
              <w:jc w:val="center"/>
              <w:rPr>
                <w:sz w:val="24"/>
              </w:rPr>
            </w:pPr>
            <w:r>
              <w:rPr>
                <w:rFonts w:hint="eastAsia"/>
                <w:sz w:val="24"/>
              </w:rPr>
              <w:t>联系人</w:t>
            </w:r>
          </w:p>
        </w:tc>
        <w:tc>
          <w:tcPr>
            <w:tcW w:w="2126" w:type="dxa"/>
            <w:vAlign w:val="center"/>
          </w:tcPr>
          <w:p>
            <w:pPr>
              <w:jc w:val="center"/>
              <w:rPr>
                <w:sz w:val="24"/>
              </w:rPr>
            </w:pPr>
            <w:r>
              <w:rPr>
                <w:rFonts w:hint="eastAsia"/>
                <w:sz w:val="24"/>
                <w:szCs w:val="24"/>
                <w:lang w:val="en-US"/>
              </w:rPr>
              <w:t>李季</w:t>
            </w:r>
          </w:p>
        </w:tc>
        <w:tc>
          <w:tcPr>
            <w:tcW w:w="850" w:type="dxa"/>
            <w:gridSpan w:val="2"/>
            <w:vAlign w:val="center"/>
          </w:tcPr>
          <w:p>
            <w:pPr>
              <w:jc w:val="center"/>
              <w:rPr>
                <w:sz w:val="24"/>
              </w:rPr>
            </w:pPr>
            <w:r>
              <w:rPr>
                <w:rFonts w:hint="eastAsia"/>
                <w:sz w:val="24"/>
              </w:rPr>
              <w:t>地址</w:t>
            </w:r>
          </w:p>
        </w:tc>
        <w:tc>
          <w:tcPr>
            <w:tcW w:w="4234" w:type="dxa"/>
            <w:gridSpan w:val="3"/>
            <w:vAlign w:val="center"/>
          </w:tcPr>
          <w:p>
            <w:pPr>
              <w:jc w:val="center"/>
              <w:rPr>
                <w:sz w:val="24"/>
              </w:rPr>
            </w:pPr>
            <w:r>
              <w:rPr>
                <w:rFonts w:ascii="宋体" w:hAnsi="宋体" w:eastAsia="宋体" w:cs="宋体"/>
                <w:sz w:val="24"/>
                <w:szCs w:val="24"/>
              </w:rPr>
              <w:t>上海市长宁区通协路388号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25" w:type="dxa"/>
            <w:vAlign w:val="center"/>
          </w:tcPr>
          <w:p>
            <w:pPr>
              <w:jc w:val="center"/>
              <w:rPr>
                <w:sz w:val="24"/>
              </w:rPr>
            </w:pPr>
            <w:r>
              <w:rPr>
                <w:rFonts w:hint="eastAsia"/>
                <w:sz w:val="24"/>
              </w:rPr>
              <w:t>电话</w:t>
            </w:r>
          </w:p>
        </w:tc>
        <w:tc>
          <w:tcPr>
            <w:tcW w:w="2126" w:type="dxa"/>
            <w:vAlign w:val="center"/>
          </w:tcPr>
          <w:p>
            <w:pPr>
              <w:jc w:val="center"/>
              <w:rPr>
                <w:sz w:val="24"/>
              </w:rPr>
            </w:pPr>
            <w:r>
              <w:rPr>
                <w:rFonts w:hint="eastAsia"/>
                <w:sz w:val="24"/>
                <w:szCs w:val="24"/>
                <w:lang w:val="en-US"/>
              </w:rPr>
              <w:t>021 - 22833618</w:t>
            </w:r>
          </w:p>
        </w:tc>
        <w:tc>
          <w:tcPr>
            <w:tcW w:w="850" w:type="dxa"/>
            <w:gridSpan w:val="2"/>
            <w:vAlign w:val="center"/>
          </w:tcPr>
          <w:p>
            <w:pPr>
              <w:jc w:val="center"/>
              <w:rPr>
                <w:sz w:val="24"/>
              </w:rPr>
            </w:pPr>
            <w:r>
              <w:rPr>
                <w:rFonts w:hint="eastAsia"/>
                <w:sz w:val="24"/>
              </w:rPr>
              <w:t>邮箱</w:t>
            </w:r>
          </w:p>
        </w:tc>
        <w:tc>
          <w:tcPr>
            <w:tcW w:w="4234" w:type="dxa"/>
            <w:gridSpan w:val="3"/>
            <w:vAlign w:val="center"/>
          </w:tcPr>
          <w:p>
            <w:pPr>
              <w:jc w:val="center"/>
              <w:rPr>
                <w:sz w:val="24"/>
              </w:rPr>
            </w:pPr>
            <w:r>
              <w:rPr>
                <w:rFonts w:hint="eastAsia"/>
                <w:sz w:val="24"/>
                <w:szCs w:val="24"/>
                <w:lang w:val="en-US"/>
              </w:rPr>
              <w:t>Liji4@cooec.com.cn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jc w:val="center"/>
        </w:trPr>
        <w:tc>
          <w:tcPr>
            <w:tcW w:w="2025" w:type="dxa"/>
            <w:vAlign w:val="center"/>
          </w:tcPr>
          <w:p>
            <w:pPr>
              <w:jc w:val="center"/>
              <w:rPr>
                <w:sz w:val="24"/>
              </w:rPr>
            </w:pPr>
            <w:r>
              <w:rPr>
                <w:rFonts w:hint="eastAsia"/>
                <w:sz w:val="24"/>
              </w:rPr>
              <w:t>项目任务的</w:t>
            </w:r>
          </w:p>
          <w:p>
            <w:pPr>
              <w:jc w:val="center"/>
              <w:rPr>
                <w:sz w:val="24"/>
              </w:rPr>
            </w:pPr>
            <w:r>
              <w:rPr>
                <w:rFonts w:hint="eastAsia"/>
                <w:sz w:val="24"/>
              </w:rPr>
              <w:t>意义和必要性</w:t>
            </w:r>
          </w:p>
        </w:tc>
        <w:tc>
          <w:tcPr>
            <w:tcW w:w="7210" w:type="dxa"/>
            <w:gridSpan w:val="6"/>
          </w:tcPr>
          <w:p>
            <w:pPr>
              <w:ind w:firstLine="480" w:firstLineChars="200"/>
              <w:rPr>
                <w:sz w:val="24"/>
                <w:szCs w:val="24"/>
              </w:rPr>
            </w:pPr>
            <w:r>
              <w:rPr>
                <w:rFonts w:hint="eastAsia"/>
                <w:sz w:val="24"/>
                <w:szCs w:val="24"/>
              </w:rPr>
              <w:t>在海上油气田生产过程中，</w:t>
            </w:r>
            <w:r>
              <w:rPr>
                <w:rFonts w:hint="eastAsia"/>
                <w:sz w:val="24"/>
                <w:szCs w:val="24"/>
                <w:lang w:val="en-US"/>
              </w:rPr>
              <w:t>必须</w:t>
            </w:r>
            <w:r>
              <w:rPr>
                <w:rFonts w:hint="eastAsia"/>
                <w:sz w:val="24"/>
                <w:szCs w:val="24"/>
              </w:rPr>
              <w:t>使用火气探测报警设备对平台每个区域进行火灾、可燃气体和有毒气体泄漏的检测，</w:t>
            </w:r>
            <w:r>
              <w:rPr>
                <w:rFonts w:hint="eastAsia"/>
                <w:sz w:val="24"/>
                <w:szCs w:val="24"/>
                <w:lang w:val="en-US"/>
              </w:rPr>
              <w:t>并</w:t>
            </w:r>
            <w:r>
              <w:rPr>
                <w:rFonts w:hint="eastAsia"/>
                <w:sz w:val="24"/>
                <w:szCs w:val="24"/>
              </w:rPr>
              <w:t>通过启动相应的报警、关断和消防联动来保证人员和生产设施的安全。</w:t>
            </w:r>
          </w:p>
          <w:p>
            <w:pPr>
              <w:ind w:firstLine="480" w:firstLineChars="200"/>
              <w:rPr>
                <w:rFonts w:hint="eastAsia"/>
                <w:sz w:val="24"/>
                <w:szCs w:val="24"/>
              </w:rPr>
            </w:pPr>
            <w:r>
              <w:rPr>
                <w:rFonts w:hint="eastAsia"/>
                <w:sz w:val="24"/>
                <w:szCs w:val="24"/>
              </w:rPr>
              <w:t>目前国内尚未有专门针对海上油气田</w:t>
            </w:r>
            <w:bookmarkStart w:id="0" w:name="OLE_LINK1"/>
            <w:r>
              <w:rPr>
                <w:rFonts w:hint="eastAsia"/>
                <w:sz w:val="24"/>
                <w:szCs w:val="24"/>
              </w:rPr>
              <w:t>火气探测报警设备</w:t>
            </w:r>
            <w:bookmarkEnd w:id="0"/>
            <w:r>
              <w:rPr>
                <w:rFonts w:hint="eastAsia"/>
                <w:sz w:val="24"/>
                <w:szCs w:val="24"/>
                <w:lang w:val="en-US" w:eastAsia="zh-CN"/>
              </w:rPr>
              <w:t>选型与</w:t>
            </w:r>
            <w:r>
              <w:rPr>
                <w:rFonts w:hint="eastAsia"/>
                <w:sz w:val="24"/>
                <w:szCs w:val="24"/>
              </w:rPr>
              <w:t>布置的标准规范，陆地石油石化行业的标准规范对于火灾和可燃/有毒气体的探测报警一般都是分开编制，并且相关规定与要求并不适用于海上油气田的生产开发</w:t>
            </w:r>
            <w:r>
              <w:rPr>
                <w:rFonts w:hint="eastAsia"/>
                <w:sz w:val="24"/>
                <w:szCs w:val="24"/>
                <w:lang w:val="en-US"/>
              </w:rPr>
              <w:t>生产实践</w:t>
            </w:r>
            <w:r>
              <w:rPr>
                <w:rFonts w:hint="eastAsia"/>
                <w:sz w:val="24"/>
                <w:szCs w:val="24"/>
              </w:rPr>
              <w:t>，存在严重的水土不服现象，无法直接参照采用。国外也没有专门针对火气设备</w:t>
            </w:r>
            <w:r>
              <w:rPr>
                <w:rFonts w:hint="eastAsia"/>
                <w:sz w:val="24"/>
                <w:szCs w:val="24"/>
                <w:lang w:val="en-US" w:eastAsia="zh-CN"/>
              </w:rPr>
              <w:t>选型与</w:t>
            </w:r>
            <w:r>
              <w:rPr>
                <w:rFonts w:hint="eastAsia"/>
                <w:sz w:val="24"/>
                <w:szCs w:val="24"/>
              </w:rPr>
              <w:t>布置的通用性标准规范，仅有BP、 SHELL等石油公司自己的企业标准，但这些企业标准也仅是概括性的要求，缺少定量的细化要求，存在针对性、实用性与可操作性不强的问题，诸多技术要求无法直接采用，并不适用于国内海洋石油项目。因此，亟需一本用于规范和指导海上油气田火气探测报警设备</w:t>
            </w:r>
            <w:r>
              <w:rPr>
                <w:rFonts w:hint="eastAsia"/>
                <w:sz w:val="24"/>
                <w:szCs w:val="24"/>
                <w:lang w:val="en-US" w:eastAsia="zh-CN"/>
              </w:rPr>
              <w:t>选型与</w:t>
            </w:r>
            <w:r>
              <w:rPr>
                <w:rFonts w:hint="eastAsia"/>
                <w:sz w:val="24"/>
                <w:szCs w:val="24"/>
              </w:rPr>
              <w:t>布置的标准规范，使海上油气田火气设备的</w:t>
            </w:r>
            <w:r>
              <w:rPr>
                <w:rFonts w:hint="eastAsia"/>
                <w:sz w:val="24"/>
                <w:szCs w:val="24"/>
                <w:lang w:val="en-US" w:eastAsia="zh-CN"/>
              </w:rPr>
              <w:t>选型与</w:t>
            </w:r>
            <w:r>
              <w:rPr>
                <w:rFonts w:hint="eastAsia"/>
                <w:sz w:val="24"/>
                <w:szCs w:val="24"/>
              </w:rPr>
              <w:t>布置有据可循、有章可依。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2025" w:type="dxa"/>
            <w:vAlign w:val="center"/>
          </w:tcPr>
          <w:p>
            <w:pPr>
              <w:jc w:val="center"/>
              <w:rPr>
                <w:sz w:val="24"/>
              </w:rPr>
            </w:pPr>
            <w:r>
              <w:rPr>
                <w:rFonts w:hint="eastAsia"/>
                <w:sz w:val="24"/>
              </w:rPr>
              <w:t>标准适用范围</w:t>
            </w:r>
          </w:p>
          <w:p>
            <w:pPr>
              <w:jc w:val="center"/>
              <w:rPr>
                <w:sz w:val="24"/>
              </w:rPr>
            </w:pPr>
            <w:r>
              <w:rPr>
                <w:rFonts w:hint="eastAsia"/>
                <w:sz w:val="24"/>
              </w:rPr>
              <w:t>和主要技术内容</w:t>
            </w:r>
          </w:p>
        </w:tc>
        <w:tc>
          <w:tcPr>
            <w:tcW w:w="7210" w:type="dxa"/>
            <w:gridSpan w:val="6"/>
          </w:tcPr>
          <w:p>
            <w:pPr>
              <w:widowControl/>
              <w:ind w:firstLine="480" w:firstLineChars="200"/>
              <w:jc w:val="left"/>
              <w:rPr>
                <w:rFonts w:ascii="宋体" w:hAnsi="宋体"/>
                <w:sz w:val="24"/>
                <w:szCs w:val="24"/>
              </w:rPr>
            </w:pPr>
            <w:r>
              <w:rPr>
                <w:rFonts w:hint="eastAsia" w:ascii="宋体" w:hAnsi="宋体"/>
                <w:sz w:val="24"/>
                <w:szCs w:val="24"/>
              </w:rPr>
              <w:t>本标准是国内首个针对海上油气田火气探测报警设备</w:t>
            </w:r>
            <w:r>
              <w:rPr>
                <w:rFonts w:hint="eastAsia"/>
                <w:sz w:val="24"/>
                <w:szCs w:val="24"/>
                <w:lang w:val="en-US" w:eastAsia="zh-CN"/>
              </w:rPr>
              <w:t>选型与</w:t>
            </w:r>
            <w:r>
              <w:rPr>
                <w:rFonts w:hint="eastAsia"/>
                <w:sz w:val="24"/>
                <w:szCs w:val="24"/>
              </w:rPr>
              <w:t>布置</w:t>
            </w:r>
            <w:r>
              <w:rPr>
                <w:rFonts w:hint="eastAsia" w:ascii="宋体" w:hAnsi="宋体"/>
                <w:sz w:val="24"/>
                <w:szCs w:val="24"/>
              </w:rPr>
              <w:t>的标准规范，在标准编制过程中结合了</w:t>
            </w:r>
            <w:r>
              <w:rPr>
                <w:rFonts w:hint="eastAsia" w:ascii="宋体" w:hAnsi="宋体"/>
                <w:sz w:val="24"/>
                <w:szCs w:val="24"/>
                <w:lang w:val="en-US" w:eastAsia="zh-CN"/>
              </w:rPr>
              <w:t>中</w:t>
            </w:r>
            <w:r>
              <w:rPr>
                <w:rFonts w:hint="eastAsia" w:ascii="宋体" w:hAnsi="宋体"/>
                <w:sz w:val="24"/>
                <w:szCs w:val="24"/>
              </w:rPr>
              <w:t>海油自身的平台特点与性操作维护需求，具有较强的针对性、适用性与指导性，使海上油气田火气探测报警设备的</w:t>
            </w:r>
            <w:r>
              <w:rPr>
                <w:rFonts w:hint="eastAsia"/>
                <w:sz w:val="24"/>
                <w:szCs w:val="24"/>
                <w:lang w:val="en-US" w:eastAsia="zh-CN"/>
              </w:rPr>
              <w:t>选型与</w:t>
            </w:r>
            <w:r>
              <w:rPr>
                <w:rFonts w:hint="eastAsia"/>
                <w:sz w:val="24"/>
                <w:szCs w:val="24"/>
              </w:rPr>
              <w:t>布置</w:t>
            </w:r>
            <w:r>
              <w:rPr>
                <w:rFonts w:hint="eastAsia" w:ascii="宋体" w:hAnsi="宋体"/>
                <w:sz w:val="24"/>
                <w:szCs w:val="24"/>
              </w:rPr>
              <w:t>有据可循、有章可依，填补了国内空白，为建立健全完善的中海油标准体系做出了贡献。</w:t>
            </w:r>
          </w:p>
          <w:p>
            <w:pPr>
              <w:widowControl/>
              <w:ind w:firstLine="480" w:firstLineChars="200"/>
              <w:jc w:val="left"/>
              <w:rPr>
                <w:i/>
                <w:sz w:val="24"/>
                <w:u w:val="single"/>
              </w:rPr>
            </w:pPr>
            <w:r>
              <w:rPr>
                <w:rFonts w:hint="eastAsia" w:ascii="宋体" w:hAnsi="宋体"/>
                <w:sz w:val="24"/>
                <w:szCs w:val="24"/>
              </w:rPr>
              <w:t>本标准明确了海上油气田易燃液体/气体及油脂、电气设备、普通可燃物等三类主要危险源、火灾的主要类型与各类点火源。本标准</w:t>
            </w:r>
            <w:r>
              <w:rPr>
                <w:rFonts w:hint="eastAsia" w:ascii="宋体" w:hAnsi="宋体"/>
                <w:sz w:val="24"/>
                <w:szCs w:val="24"/>
                <w:lang w:val="en-US" w:eastAsia="zh-CN"/>
              </w:rPr>
              <w:t>确定了</w:t>
            </w:r>
            <w:r>
              <w:rPr>
                <w:rFonts w:hint="eastAsia" w:ascii="宋体" w:hAnsi="宋体"/>
                <w:sz w:val="24"/>
                <w:szCs w:val="24"/>
              </w:rPr>
              <w:t>海上油气田常用的火焰、烟/热、可燃/有毒气体、手动/声光报警设备等主要火气探测报警设备的原理、检测范围、性能要求与适用环境等内容，规定了十二大类火气探测报警设备的选型与布置原则，并且以速查表的形式规定了不同区域火气探测报警设备的推荐布置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2025" w:type="dxa"/>
            <w:vAlign w:val="center"/>
          </w:tcPr>
          <w:p>
            <w:pPr>
              <w:widowControl/>
              <w:jc w:val="center"/>
              <w:rPr>
                <w:rFonts w:ascii="宋体" w:hAnsi="宋体"/>
                <w:sz w:val="24"/>
              </w:rPr>
            </w:pPr>
            <w:r>
              <w:rPr>
                <w:rFonts w:hint="eastAsia" w:ascii="宋体" w:hAnsi="宋体"/>
                <w:sz w:val="24"/>
              </w:rPr>
              <w:t>国内外情况简要说明</w:t>
            </w:r>
          </w:p>
        </w:tc>
        <w:tc>
          <w:tcPr>
            <w:tcW w:w="7210" w:type="dxa"/>
            <w:gridSpan w:val="6"/>
          </w:tcPr>
          <w:p>
            <w:pPr>
              <w:ind w:firstLine="480" w:firstLineChars="200"/>
              <w:rPr>
                <w:sz w:val="24"/>
                <w:szCs w:val="24"/>
              </w:rPr>
            </w:pPr>
            <w:r>
              <w:rPr>
                <w:rFonts w:hint="eastAsia"/>
                <w:sz w:val="24"/>
                <w:szCs w:val="24"/>
              </w:rPr>
              <w:t>目前国内尚未有专门针对海上油气田火气探测报警设备</w:t>
            </w:r>
            <w:r>
              <w:rPr>
                <w:rFonts w:hint="eastAsia"/>
                <w:sz w:val="24"/>
                <w:szCs w:val="24"/>
                <w:lang w:val="en-US" w:eastAsia="zh-CN"/>
              </w:rPr>
              <w:t>选型与</w:t>
            </w:r>
            <w:r>
              <w:rPr>
                <w:rFonts w:hint="eastAsia"/>
                <w:sz w:val="24"/>
                <w:szCs w:val="24"/>
              </w:rPr>
              <w:t>布置的标准规范，陆地石油石化行业的标准规范对于火灾和可燃/有毒气体的探测报警一般都是分开编制，并且相关规定与要求并不适用于海上油气田的生产开发</w:t>
            </w:r>
            <w:r>
              <w:rPr>
                <w:rFonts w:hint="eastAsia"/>
                <w:sz w:val="24"/>
                <w:szCs w:val="24"/>
                <w:lang w:val="en-US"/>
              </w:rPr>
              <w:t>生产实践</w:t>
            </w:r>
            <w:r>
              <w:rPr>
                <w:rFonts w:hint="eastAsia"/>
                <w:sz w:val="24"/>
                <w:szCs w:val="24"/>
              </w:rPr>
              <w:t>，存在严重的水土不服现象，无法直接参照采用。国外也没有专门针对火气设备</w:t>
            </w:r>
            <w:r>
              <w:rPr>
                <w:rFonts w:hint="eastAsia"/>
                <w:sz w:val="24"/>
                <w:szCs w:val="24"/>
                <w:lang w:val="en-US" w:eastAsia="zh-CN"/>
              </w:rPr>
              <w:t>选型与</w:t>
            </w:r>
            <w:r>
              <w:rPr>
                <w:rFonts w:hint="eastAsia"/>
                <w:sz w:val="24"/>
                <w:szCs w:val="24"/>
              </w:rPr>
              <w:t>布置的通用性标准规范，仅有BP、 SHELL等石油公司自己的企业标准，但这些企业标准也仅是概括性的要求，缺少定量的细化要求，存在针对性、实用性与可操作性不强的问题，诸多技术要求无法直接采用，并不适用于国内海洋石油项目。</w:t>
            </w:r>
          </w:p>
          <w:p>
            <w:pPr>
              <w:ind w:firstLine="480" w:firstLineChars="200"/>
              <w:rPr>
                <w:sz w:val="24"/>
                <w:szCs w:val="24"/>
                <w:highlight w:val="none"/>
              </w:rPr>
            </w:pPr>
            <w:r>
              <w:rPr>
                <w:rFonts w:hint="eastAsia"/>
                <w:sz w:val="24"/>
                <w:szCs w:val="24"/>
                <w:highlight w:val="none"/>
              </w:rPr>
              <w:t>目前海上油气田火气探测报警设备的</w:t>
            </w:r>
            <w:r>
              <w:rPr>
                <w:rFonts w:hint="eastAsia"/>
                <w:sz w:val="24"/>
                <w:szCs w:val="24"/>
                <w:lang w:val="en-US" w:eastAsia="zh-CN"/>
              </w:rPr>
              <w:t>选型与</w:t>
            </w:r>
            <w:r>
              <w:rPr>
                <w:rFonts w:hint="eastAsia"/>
                <w:sz w:val="24"/>
                <w:szCs w:val="24"/>
              </w:rPr>
              <w:t>布置</w:t>
            </w:r>
            <w:r>
              <w:rPr>
                <w:rFonts w:hint="eastAsia"/>
                <w:sz w:val="24"/>
                <w:szCs w:val="24"/>
                <w:highlight w:val="none"/>
                <w:lang w:val="en-US" w:eastAsia="zh-CN"/>
              </w:rPr>
              <w:t>主要是</w:t>
            </w:r>
            <w:r>
              <w:rPr>
                <w:rFonts w:hint="eastAsia"/>
                <w:sz w:val="24"/>
                <w:szCs w:val="24"/>
                <w:highlight w:val="none"/>
              </w:rPr>
              <w:t>参考GB/T 50493-2019石油化工可燃气体和有毒气体检测报警设计标准</w:t>
            </w:r>
            <w:r>
              <w:rPr>
                <w:rFonts w:hint="eastAsia"/>
                <w:sz w:val="24"/>
                <w:szCs w:val="24"/>
                <w:highlight w:val="none"/>
                <w:lang w:eastAsia="zh-CN"/>
              </w:rPr>
              <w:t>、GB</w:t>
            </w:r>
            <w:r>
              <w:rPr>
                <w:rFonts w:hint="eastAsia"/>
                <w:sz w:val="24"/>
                <w:szCs w:val="24"/>
                <w:highlight w:val="none"/>
                <w:lang w:val="en-US" w:eastAsia="zh-CN"/>
              </w:rPr>
              <w:t xml:space="preserve"> </w:t>
            </w:r>
            <w:r>
              <w:rPr>
                <w:rFonts w:hint="eastAsia"/>
                <w:sz w:val="24"/>
                <w:szCs w:val="24"/>
                <w:highlight w:val="none"/>
                <w:lang w:eastAsia="zh-CN"/>
              </w:rPr>
              <w:t>50116-2013火灾自动报警系统设计规范</w:t>
            </w:r>
            <w:r>
              <w:rPr>
                <w:rFonts w:hint="eastAsia"/>
                <w:sz w:val="24"/>
                <w:szCs w:val="24"/>
                <w:highlight w:val="none"/>
                <w:lang w:val="en-US" w:eastAsia="zh-CN"/>
              </w:rPr>
              <w:t>和</w:t>
            </w:r>
            <w:r>
              <w:rPr>
                <w:rFonts w:hint="eastAsia"/>
                <w:sz w:val="24"/>
                <w:szCs w:val="24"/>
                <w:highlight w:val="none"/>
                <w:lang w:eastAsia="zh-CN"/>
              </w:rPr>
              <w:t>NFPA 72 National Fire Alarm and Signaling Code</w:t>
            </w:r>
            <w:r>
              <w:rPr>
                <w:rFonts w:hint="eastAsia"/>
                <w:sz w:val="24"/>
                <w:szCs w:val="24"/>
                <w:highlight w:val="none"/>
              </w:rPr>
              <w:t>等</w:t>
            </w:r>
            <w:r>
              <w:rPr>
                <w:rFonts w:hint="eastAsia"/>
                <w:sz w:val="24"/>
                <w:szCs w:val="24"/>
                <w:highlight w:val="none"/>
                <w:lang w:val="en-US" w:eastAsia="zh-CN"/>
              </w:rPr>
              <w:t>标准规范</w:t>
            </w:r>
            <w:r>
              <w:rPr>
                <w:rFonts w:hint="eastAsia"/>
                <w:sz w:val="24"/>
                <w:szCs w:val="24"/>
                <w:highlight w:val="none"/>
              </w:rPr>
              <w:t>的要求。</w:t>
            </w:r>
          </w:p>
          <w:p>
            <w:pPr>
              <w:ind w:firstLine="480" w:firstLineChars="200"/>
              <w:rPr>
                <w:rFonts w:ascii="黑体" w:hAnsi="宋体" w:eastAsia="黑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2025" w:type="dxa"/>
            <w:vAlign w:val="center"/>
          </w:tcPr>
          <w:p>
            <w:pPr>
              <w:widowControl/>
              <w:jc w:val="center"/>
              <w:rPr>
                <w:rFonts w:ascii="宋体" w:hAnsi="宋体"/>
                <w:sz w:val="24"/>
                <w:highlight w:val="none"/>
              </w:rPr>
            </w:pPr>
            <w:r>
              <w:rPr>
                <w:rFonts w:hint="eastAsia" w:ascii="宋体" w:hAnsi="宋体"/>
                <w:sz w:val="24"/>
                <w:highlight w:val="none"/>
              </w:rPr>
              <w:t>技术基础及</w:t>
            </w:r>
          </w:p>
          <w:p>
            <w:pPr>
              <w:widowControl/>
              <w:jc w:val="center"/>
              <w:rPr>
                <w:rFonts w:ascii="宋体" w:hAnsi="宋体"/>
                <w:sz w:val="24"/>
              </w:rPr>
            </w:pPr>
            <w:r>
              <w:rPr>
                <w:rFonts w:hint="eastAsia" w:ascii="宋体" w:hAnsi="宋体"/>
                <w:sz w:val="24"/>
                <w:highlight w:val="none"/>
              </w:rPr>
              <w:t>研究团队</w:t>
            </w:r>
          </w:p>
        </w:tc>
        <w:tc>
          <w:tcPr>
            <w:tcW w:w="7210" w:type="dxa"/>
            <w:gridSpan w:val="6"/>
          </w:tcPr>
          <w:p>
            <w:pPr>
              <w:ind w:firstLine="480" w:firstLineChars="200"/>
              <w:rPr>
                <w:rFonts w:hint="eastAsia"/>
                <w:sz w:val="24"/>
              </w:rPr>
            </w:pPr>
            <w:r>
              <w:rPr>
                <w:rFonts w:hint="eastAsia"/>
                <w:sz w:val="24"/>
              </w:rPr>
              <w:t>海洋石油工程股份有限公司是中国海洋石油集团有限公司控股的上市公司，是国内唯一集海洋油气开发工程设计、采购、建造和海上安装、调试、维修以及液化天然气、海上风电、炼化工程等为一体的大型工程总承包公司，也是亚太地区规模最大、实力最强的海洋油气工程总承包商之一。</w:t>
            </w:r>
          </w:p>
          <w:p>
            <w:pPr>
              <w:ind w:firstLine="480" w:firstLineChars="200"/>
              <w:rPr>
                <w:rFonts w:hint="default" w:eastAsiaTheme="minorEastAsia"/>
                <w:sz w:val="24"/>
                <w:lang w:val="en-US" w:eastAsia="zh-CN"/>
              </w:rPr>
            </w:pPr>
            <w:r>
              <w:rPr>
                <w:rFonts w:hint="eastAsia"/>
                <w:sz w:val="24"/>
              </w:rPr>
              <w:t>海洋石油工程股份有限公司历年来已经成功实施200余座海上油气</w:t>
            </w:r>
            <w:r>
              <w:rPr>
                <w:rFonts w:hint="eastAsia"/>
                <w:sz w:val="24"/>
                <w:lang w:val="en-US" w:eastAsia="zh-CN"/>
              </w:rPr>
              <w:t>生产设施</w:t>
            </w:r>
            <w:r>
              <w:rPr>
                <w:rFonts w:hint="eastAsia"/>
                <w:sz w:val="24"/>
              </w:rPr>
              <w:t>火气设备的选型与布置，该单位同时也是中国海洋石油集团有限公司企业标准海上油气田火气设备布置及选型推荐做法（Q/HS 3100-2020）的起草单位</w:t>
            </w:r>
            <w:r>
              <w:rPr>
                <w:rFonts w:hint="eastAsia"/>
                <w:sz w:val="24"/>
                <w:lang w:eastAsia="zh-CN"/>
              </w:rPr>
              <w:t>，</w:t>
            </w:r>
            <w:r>
              <w:rPr>
                <w:rFonts w:hint="eastAsia"/>
                <w:sz w:val="24"/>
                <w:lang w:val="en-US" w:eastAsia="zh-CN"/>
              </w:rPr>
              <w:t>具备独立完成本标准的工程实践与技术能力。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2025" w:type="dxa"/>
            <w:vAlign w:val="center"/>
          </w:tcPr>
          <w:p>
            <w:pPr>
              <w:jc w:val="center"/>
              <w:rPr>
                <w:rFonts w:ascii="宋体" w:hAnsi="宋体"/>
                <w:sz w:val="24"/>
              </w:rPr>
            </w:pPr>
            <w:r>
              <w:rPr>
                <w:rFonts w:hint="eastAsia" w:ascii="宋体" w:hAnsi="宋体"/>
                <w:sz w:val="24"/>
              </w:rPr>
              <w:t>申请立项单位意见</w:t>
            </w:r>
          </w:p>
        </w:tc>
        <w:tc>
          <w:tcPr>
            <w:tcW w:w="7210" w:type="dxa"/>
            <w:gridSpan w:val="6"/>
            <w:vAlign w:val="bottom"/>
          </w:tcPr>
          <w:p>
            <w:pPr>
              <w:wordWrap w:val="0"/>
              <w:jc w:val="right"/>
              <w:rPr>
                <w:sz w:val="24"/>
              </w:rPr>
            </w:pPr>
            <w:r>
              <w:rPr>
                <w:rFonts w:hint="eastAsia"/>
                <w:sz w:val="24"/>
              </w:rPr>
              <w:t xml:space="preserve">（盖章）                                          </w:t>
            </w:r>
          </w:p>
          <w:p>
            <w:pPr>
              <w:jc w:val="right"/>
              <w:rPr>
                <w:rFonts w:ascii="黑体" w:hAnsi="宋体" w:eastAsia="黑体"/>
                <w:color w:val="000000"/>
                <w:sz w:val="24"/>
              </w:rPr>
            </w:pPr>
            <w:r>
              <w:rPr>
                <w:rFonts w:hint="eastAsia"/>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0" w:hRule="atLeast"/>
          <w:jc w:val="center"/>
        </w:trPr>
        <w:tc>
          <w:tcPr>
            <w:tcW w:w="2025" w:type="dxa"/>
            <w:vAlign w:val="center"/>
          </w:tcPr>
          <w:p>
            <w:pPr>
              <w:jc w:val="center"/>
              <w:rPr>
                <w:sz w:val="24"/>
              </w:rPr>
            </w:pPr>
            <w:r>
              <w:rPr>
                <w:rFonts w:hint="eastAsia"/>
                <w:sz w:val="24"/>
              </w:rPr>
              <w:t>标准化学术委员会意见</w:t>
            </w:r>
          </w:p>
        </w:tc>
        <w:tc>
          <w:tcPr>
            <w:tcW w:w="2551" w:type="dxa"/>
            <w:gridSpan w:val="2"/>
            <w:vAlign w:val="bottom"/>
          </w:tcPr>
          <w:p>
            <w:pPr>
              <w:wordWrap w:val="0"/>
              <w:jc w:val="right"/>
              <w:rPr>
                <w:sz w:val="24"/>
              </w:rPr>
            </w:pPr>
            <w:r>
              <w:rPr>
                <w:rFonts w:hint="eastAsia"/>
                <w:sz w:val="24"/>
              </w:rPr>
              <w:t xml:space="preserve">（签名、盖章）     </w:t>
            </w:r>
          </w:p>
          <w:p>
            <w:pPr>
              <w:jc w:val="right"/>
              <w:rPr>
                <w:sz w:val="24"/>
              </w:rPr>
            </w:pPr>
          </w:p>
          <w:p>
            <w:pPr>
              <w:jc w:val="right"/>
              <w:rPr>
                <w:sz w:val="24"/>
              </w:rPr>
            </w:pPr>
          </w:p>
          <w:p>
            <w:pPr>
              <w:jc w:val="right"/>
              <w:rPr>
                <w:sz w:val="24"/>
              </w:rPr>
            </w:pPr>
            <w:r>
              <w:rPr>
                <w:rFonts w:hint="eastAsia"/>
                <w:sz w:val="24"/>
              </w:rPr>
              <w:t>年   月   日</w:t>
            </w:r>
          </w:p>
        </w:tc>
        <w:tc>
          <w:tcPr>
            <w:tcW w:w="1985" w:type="dxa"/>
            <w:gridSpan w:val="3"/>
            <w:vAlign w:val="center"/>
          </w:tcPr>
          <w:p>
            <w:pPr>
              <w:jc w:val="center"/>
              <w:rPr>
                <w:sz w:val="24"/>
              </w:rPr>
            </w:pPr>
            <w:r>
              <w:rPr>
                <w:rFonts w:hint="eastAsia"/>
                <w:sz w:val="24"/>
              </w:rPr>
              <w:t>中国造船工程学会意见</w:t>
            </w:r>
          </w:p>
        </w:tc>
        <w:tc>
          <w:tcPr>
            <w:tcW w:w="2674" w:type="dxa"/>
            <w:vAlign w:val="bottom"/>
          </w:tcPr>
          <w:p>
            <w:pPr>
              <w:wordWrap w:val="0"/>
              <w:jc w:val="right"/>
              <w:rPr>
                <w:sz w:val="24"/>
              </w:rPr>
            </w:pPr>
            <w:r>
              <w:rPr>
                <w:rFonts w:hint="eastAsia"/>
                <w:sz w:val="24"/>
              </w:rPr>
              <w:t xml:space="preserve">（签名、盖章）             </w:t>
            </w:r>
          </w:p>
          <w:p>
            <w:pPr>
              <w:jc w:val="right"/>
              <w:rPr>
                <w:sz w:val="24"/>
              </w:rPr>
            </w:pPr>
          </w:p>
          <w:p>
            <w:pPr>
              <w:jc w:val="right"/>
              <w:rPr>
                <w:sz w:val="24"/>
              </w:rPr>
            </w:pPr>
          </w:p>
          <w:p>
            <w:pPr>
              <w:jc w:val="right"/>
              <w:rPr>
                <w:sz w:val="24"/>
              </w:rPr>
            </w:pPr>
            <w:r>
              <w:rPr>
                <w:rFonts w:hint="eastAsia"/>
                <w:sz w:val="24"/>
              </w:rPr>
              <w:t>年   月   日</w:t>
            </w:r>
          </w:p>
        </w:tc>
      </w:tr>
    </w:tbl>
    <w:p>
      <w:pPr>
        <w:jc w:val="left"/>
      </w:pPr>
      <w:r>
        <w:rPr>
          <w:rFonts w:hint="eastAsia" w:hAnsiTheme="minorEastAsia"/>
        </w:rPr>
        <w:t>注：如本表空间不够，可另附页。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Segoe UI Symbol">
    <w:panose1 w:val="020B0502040204020203"/>
    <w:charset w:val="00"/>
    <w:family w:val="swiss"/>
    <w:pitch w:val="default"/>
    <w:sig w:usb0="800001E3" w:usb1="1200FFEF" w:usb2="00040000" w:usb3="04000000" w:csb0="00000001" w:csb1="4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cxNTM0NThhY2Y4Y2IxNjBkZmJlYjljOTkzNTAzNDMifQ=="/>
  </w:docVars>
  <w:rsids>
    <w:rsidRoot w:val="00EB3B78"/>
    <w:rsid w:val="00246235"/>
    <w:rsid w:val="005E7D40"/>
    <w:rsid w:val="00733497"/>
    <w:rsid w:val="00837D5D"/>
    <w:rsid w:val="00AD0794"/>
    <w:rsid w:val="00B439F8"/>
    <w:rsid w:val="00EB3B78"/>
    <w:rsid w:val="00FB191C"/>
    <w:rsid w:val="01422176"/>
    <w:rsid w:val="01D6556A"/>
    <w:rsid w:val="01F66609"/>
    <w:rsid w:val="070A6AAF"/>
    <w:rsid w:val="15EE7D7F"/>
    <w:rsid w:val="167C24A5"/>
    <w:rsid w:val="2EB84BAE"/>
    <w:rsid w:val="2F447CA2"/>
    <w:rsid w:val="31D66089"/>
    <w:rsid w:val="37496076"/>
    <w:rsid w:val="3A960861"/>
    <w:rsid w:val="44515FAE"/>
    <w:rsid w:val="448B0D0B"/>
    <w:rsid w:val="45BD7C07"/>
    <w:rsid w:val="47243FFA"/>
    <w:rsid w:val="495A6963"/>
    <w:rsid w:val="4C3178C1"/>
    <w:rsid w:val="4C39729F"/>
    <w:rsid w:val="53125328"/>
    <w:rsid w:val="535C13CF"/>
    <w:rsid w:val="5A2B6469"/>
    <w:rsid w:val="5B0E726D"/>
    <w:rsid w:val="5C1D6375"/>
    <w:rsid w:val="5DE60909"/>
    <w:rsid w:val="71D23226"/>
    <w:rsid w:val="734618C4"/>
    <w:rsid w:val="76136A98"/>
    <w:rsid w:val="77B714A8"/>
    <w:rsid w:val="7C7856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Times New Roman" w:asciiTheme="minorEastAsia" w:hAnsiTheme="minorHAnsi" w:eastAsiaTheme="minorEastAsia"/>
      <w:snapToGrid w:val="0"/>
      <w:sz w:val="21"/>
      <w:szCs w:val="21"/>
      <w:lang w:val="en-GB"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5"/>
    <w:link w:val="3"/>
    <w:uiPriority w:val="99"/>
    <w:rPr>
      <w:rFonts w:cs="Times New Roman" w:asciiTheme="minorEastAsia"/>
      <w:snapToGrid w:val="0"/>
      <w:sz w:val="18"/>
      <w:szCs w:val="18"/>
      <w:lang w:val="en-GB"/>
    </w:rPr>
  </w:style>
  <w:style w:type="character" w:customStyle="1" w:styleId="8">
    <w:name w:val="页脚 字符"/>
    <w:basedOn w:val="5"/>
    <w:link w:val="2"/>
    <w:uiPriority w:val="99"/>
    <w:rPr>
      <w:rFonts w:cs="Times New Roman" w:asciiTheme="minorEastAsia"/>
      <w:snapToGrid w:val="0"/>
      <w:sz w:val="18"/>
      <w:szCs w:val="18"/>
      <w:lang w:val="en-G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1565</Words>
  <Characters>1748</Characters>
  <Lines>11</Lines>
  <Paragraphs>3</Paragraphs>
  <TotalTime>24</TotalTime>
  <ScaleCrop>false</ScaleCrop>
  <LinksUpToDate>false</LinksUpToDate>
  <CharactersWithSpaces>1881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2022-08-15T06:27:00Z</dcterms:created>
  <dc:creator>user</dc:creator>
  <cp:lastModifiedBy>DELL</cp:lastModifiedBy>
  <dcterms:modified xsi:type="dcterms:W3CDTF">2024-06-29T12:20:04Z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0A99FF815B694A5EA2DF4C6F1DFF22E9</vt:lpwstr>
  </property>
</Properties>
</file>