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3DE89A0A" w14:textId="77777777" w:rsidTr="00215ADD">
        <w:tc>
          <w:tcPr>
            <w:tcW w:w="509" w:type="dxa"/>
          </w:tcPr>
          <w:p w14:paraId="7C449186"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6D8FBA3D" w14:textId="04C5E1BF" w:rsidR="00672BFD" w:rsidRPr="00672BFD" w:rsidRDefault="00672BFD" w:rsidP="00C94DF2">
            <w:pPr>
              <w:pStyle w:val="afff9"/>
              <w:framePr w:wrap="notBeside" w:vAnchor="page" w:hAnchor="page" w:x="1372" w:y="568"/>
              <w:tabs>
                <w:tab w:val="clear" w:pos="4153"/>
                <w:tab w:val="clear" w:pos="8306"/>
              </w:tabs>
              <w:spacing w:line="240" w:lineRule="auto"/>
              <w:jc w:val="both"/>
              <w:rPr>
                <w:rFonts w:ascii="黑体" w:eastAsia="黑体" w:hAnsi="黑体" w:hint="eastAsia"/>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00BF0C26" w:rsidRPr="00672BFD">
              <w:rPr>
                <w:rFonts w:ascii="黑体" w:eastAsia="黑体" w:hAnsi="黑体"/>
                <w:sz w:val="21"/>
                <w:szCs w:val="21"/>
              </w:rPr>
            </w:r>
            <w:r w:rsidRPr="00672BFD">
              <w:rPr>
                <w:rFonts w:ascii="黑体" w:eastAsia="黑体" w:hAnsi="黑体"/>
                <w:sz w:val="21"/>
                <w:szCs w:val="21"/>
              </w:rPr>
              <w:fldChar w:fldCharType="separate"/>
            </w:r>
            <w:r w:rsidR="00BF0C26">
              <w:rPr>
                <w:rFonts w:ascii="黑体" w:eastAsia="黑体" w:hAnsi="黑体" w:hint="eastAsia"/>
                <w:sz w:val="21"/>
                <w:szCs w:val="21"/>
              </w:rPr>
              <w:t>点击此处添加ICS号</w:t>
            </w:r>
            <w:r w:rsidRPr="00672BFD">
              <w:rPr>
                <w:rFonts w:ascii="黑体" w:eastAsia="黑体" w:hAnsi="黑体"/>
                <w:sz w:val="21"/>
                <w:szCs w:val="21"/>
              </w:rPr>
              <w:fldChar w:fldCharType="end"/>
            </w:r>
            <w:bookmarkEnd w:id="0"/>
          </w:p>
        </w:tc>
      </w:tr>
      <w:tr w:rsidR="007B7453" w:rsidRPr="00672BFD" w14:paraId="439121D6" w14:textId="77777777" w:rsidTr="00215ADD">
        <w:tc>
          <w:tcPr>
            <w:tcW w:w="509" w:type="dxa"/>
          </w:tcPr>
          <w:p w14:paraId="1F6A506B"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8855"/>
            </w:tblGrid>
            <w:tr w:rsidR="000F4050" w14:paraId="147070AA" w14:textId="77777777" w:rsidTr="008A173B">
              <w:trPr>
                <w:trHeight w:hRule="exact" w:val="1021"/>
              </w:trPr>
              <w:tc>
                <w:tcPr>
                  <w:tcW w:w="9242" w:type="dxa"/>
                  <w:vAlign w:val="center"/>
                </w:tcPr>
                <w:p w14:paraId="4C9BEA18" w14:textId="77777777" w:rsidR="000F4050" w:rsidRDefault="000F4050" w:rsidP="00BF0C26">
                  <w:pPr>
                    <w:pStyle w:val="affff5"/>
                    <w:framePr w:w="0" w:hRule="auto" w:wrap="auto" w:hAnchor="text" w:xAlign="left" w:yAlign="inline" w:anchorLock="0"/>
                    <w:ind w:left="420" w:right="624"/>
                    <w:rPr>
                      <w:rFonts w:ascii="宋体" w:hAnsi="宋体" w:hint="eastAsia"/>
                      <w:sz w:val="28"/>
                      <w:szCs w:val="28"/>
                    </w:rPr>
                  </w:pPr>
                </w:p>
              </w:tc>
            </w:tr>
          </w:tbl>
          <w:p w14:paraId="389EEA59" w14:textId="77777777"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215ADD">
              <w:rPr>
                <w:rFonts w:ascii="黑体" w:eastAsia="黑体" w:hAnsi="黑体"/>
                <w:sz w:val="21"/>
                <w:szCs w:val="21"/>
              </w:rPr>
              <w:t>点击此处添加CCS号</w:t>
            </w:r>
            <w:r w:rsidRPr="00672BFD">
              <w:rPr>
                <w:rFonts w:ascii="黑体" w:eastAsia="黑体" w:hAnsi="黑体"/>
                <w:sz w:val="21"/>
                <w:szCs w:val="21"/>
              </w:rPr>
              <w:fldChar w:fldCharType="end"/>
            </w:r>
            <w:bookmarkEnd w:id="1"/>
          </w:p>
        </w:tc>
      </w:tr>
    </w:tbl>
    <w:p w14:paraId="31CBEFDA" w14:textId="77777777" w:rsidR="0000040A" w:rsidRPr="00541591" w:rsidRDefault="00AE2A69" w:rsidP="00541591">
      <w:pPr>
        <w:pStyle w:val="affff6"/>
        <w:framePr w:w="9639" w:h="817" w:hRule="exact" w:hSpace="181" w:vSpace="181" w:wrap="around" w:hAnchor="page" w:x="1305" w:y="2065"/>
        <w:rPr>
          <w:rFonts w:ascii="黑体" w:eastAsia="黑体" w:hAnsi="黑体" w:hint="eastAsia"/>
          <w:b w:val="0"/>
          <w:bCs w:val="0"/>
          <w:w w:val="100"/>
          <w:sz w:val="72"/>
          <w:szCs w:val="48"/>
        </w:rPr>
      </w:pPr>
      <w:bookmarkStart w:id="2" w:name="_Hlk26473981"/>
      <w:r w:rsidRPr="00541591">
        <w:rPr>
          <w:rFonts w:ascii="黑体" w:eastAsia="黑体" w:hint="eastAsia"/>
          <w:b w:val="0"/>
          <w:w w:val="100"/>
          <w:sz w:val="72"/>
        </w:rPr>
        <w:t>团体</w:t>
      </w:r>
      <w:r w:rsidR="007B7453" w:rsidRPr="00541591">
        <w:rPr>
          <w:rFonts w:ascii="黑体" w:eastAsia="黑体" w:hAnsi="黑体" w:hint="eastAsia"/>
          <w:b w:val="0"/>
          <w:bCs w:val="0"/>
          <w:w w:val="100"/>
          <w:sz w:val="72"/>
          <w:szCs w:val="48"/>
        </w:rPr>
        <w:t>标准</w:t>
      </w:r>
    </w:p>
    <w:bookmarkEnd w:id="2"/>
    <w:p w14:paraId="77BD4141" w14:textId="05AF6F89"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3" w:name="文字1"/>
      <w:r w:rsidR="00EB31ED">
        <w:instrText xml:space="preserve"> FORMTEXT </w:instrText>
      </w:r>
      <w:r w:rsidR="00EB31ED">
        <w:fldChar w:fldCharType="separate"/>
      </w:r>
      <w:r w:rsidR="00BF5BC5">
        <w:rPr>
          <w:rFonts w:hint="eastAsia"/>
        </w:rPr>
        <w:t>CSNAME</w:t>
      </w:r>
      <w:r w:rsidR="00EB31ED">
        <w:fldChar w:fldCharType="end"/>
      </w:r>
      <w:bookmarkEnd w:id="3"/>
      <w:r w:rsidR="00634D9E">
        <w:t xml:space="preserve"> </w:t>
      </w:r>
      <w:r w:rsidR="00EB31ED">
        <w:fldChar w:fldCharType="begin">
          <w:ffData>
            <w:name w:val="NSTD_CODE_F"/>
            <w:enabled/>
            <w:calcOnExit w:val="0"/>
            <w:textInput>
              <w:default w:val="XXXX"/>
            </w:textInput>
          </w:ffData>
        </w:fldChar>
      </w:r>
      <w:bookmarkStart w:id="4" w:name="NSTD_CODE_F"/>
      <w:r w:rsidR="00EB31ED">
        <w:instrText xml:space="preserve"> FORMTEXT </w:instrText>
      </w:r>
      <w:r w:rsidR="00EB31ED">
        <w:fldChar w:fldCharType="separate"/>
      </w:r>
      <w:r w:rsidR="00BF5BC5">
        <w:rPr>
          <w:rFonts w:hint="eastAsia"/>
        </w:rPr>
        <w:t>108</w:t>
      </w:r>
      <w:r w:rsidR="00EB31ED">
        <w:fldChar w:fldCharType="end"/>
      </w:r>
      <w:bookmarkEnd w:id="4"/>
      <w:r w:rsidR="004644A6" w:rsidRPr="004644A6">
        <w:rPr>
          <w:rFonts w:hAnsi="黑体"/>
        </w:rPr>
        <w:t>—</w:t>
      </w:r>
      <w:r w:rsidR="00087A77">
        <w:fldChar w:fldCharType="begin">
          <w:ffData>
            <w:name w:val="NSTD_CODE_B"/>
            <w:enabled/>
            <w:calcOnExit w:val="0"/>
            <w:textInput>
              <w:default w:val="XXXX"/>
            </w:textInput>
          </w:ffData>
        </w:fldChar>
      </w:r>
      <w:bookmarkStart w:id="5" w:name="NSTD_CODE_B"/>
      <w:r w:rsidR="00087A77">
        <w:instrText xml:space="preserve"> FORMTEXT </w:instrText>
      </w:r>
      <w:r w:rsidR="00087A77">
        <w:fldChar w:fldCharType="separate"/>
      </w:r>
      <w:r w:rsidR="00087A77">
        <w:t>XXXX</w:t>
      </w:r>
      <w:r w:rsidR="00087A77">
        <w:fldChar w:fldCharType="end"/>
      </w:r>
      <w:bookmarkEnd w:id="5"/>
    </w:p>
    <w:p w14:paraId="327D4A42" w14:textId="77777777" w:rsidR="00E846C8" w:rsidRPr="001E4882" w:rsidRDefault="00087A77" w:rsidP="00A952D7">
      <w:pPr>
        <w:pStyle w:val="affffffffff4"/>
        <w:framePr w:wrap="auto"/>
        <w:rPr>
          <w:rFonts w:hAnsi="黑体" w:hint="eastAsia"/>
        </w:rPr>
      </w:pPr>
      <w:r w:rsidRPr="001E4882">
        <w:rPr>
          <w:rFonts w:hAnsi="黑体"/>
        </w:rPr>
        <w:fldChar w:fldCharType="begin">
          <w:ffData>
            <w:name w:val="OSTD_CODE"/>
            <w:enabled/>
            <w:calcOnExit w:val="0"/>
            <w:textInput/>
          </w:ffData>
        </w:fldChar>
      </w:r>
      <w:bookmarkStart w:id="6"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6"/>
    </w:p>
    <w:p w14:paraId="0B969255" w14:textId="77777777" w:rsidR="008F70BD" w:rsidRPr="007B7453" w:rsidRDefault="007439EB" w:rsidP="007B7453">
      <w:pPr>
        <w:spacing w:line="240" w:lineRule="auto"/>
        <w:rPr>
          <w:rFonts w:ascii="黑体" w:eastAsia="黑体" w:hAnsi="黑体" w:hint="eastAsia"/>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08AFF425" wp14:editId="6135F712">
                <wp:simplePos x="0" y="0"/>
                <wp:positionH relativeFrom="page">
                  <wp:posOffset>900430</wp:posOffset>
                </wp:positionH>
                <wp:positionV relativeFrom="page">
                  <wp:posOffset>2700655</wp:posOffset>
                </wp:positionV>
                <wp:extent cx="6120000" cy="0"/>
                <wp:effectExtent l="0" t="0" r="0" b="0"/>
                <wp:wrapNone/>
                <wp:docPr id="73"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356C9B"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2A787DE1" w14:textId="77777777" w:rsidR="006816A4" w:rsidRDefault="006816A4" w:rsidP="0036429C">
      <w:pPr>
        <w:pStyle w:val="affff6"/>
        <w:framePr w:w="9639" w:h="6976" w:hRule="exact" w:hSpace="0" w:vSpace="0" w:wrap="around" w:hAnchor="page" w:y="6408"/>
        <w:jc w:val="center"/>
        <w:rPr>
          <w:rFonts w:ascii="黑体" w:eastAsia="黑体" w:hAnsi="黑体" w:hint="eastAsia"/>
          <w:b w:val="0"/>
          <w:bCs w:val="0"/>
          <w:w w:val="100"/>
        </w:rPr>
      </w:pPr>
    </w:p>
    <w:p w14:paraId="6B81E0A6" w14:textId="12208F8F" w:rsidR="006816A4" w:rsidRDefault="001F64D4" w:rsidP="00463B77">
      <w:pPr>
        <w:pStyle w:val="affffffffff5"/>
        <w:framePr w:h="6974" w:hRule="exact" w:wrap="around" w:x="1419" w:anchorLock="1"/>
        <w:rPr>
          <w:rFonts w:hint="eastAsia"/>
        </w:rPr>
      </w:pPr>
      <w:r>
        <w:fldChar w:fldCharType="begin">
          <w:ffData>
            <w:name w:val="CSTD_NAME"/>
            <w:enabled/>
            <w:calcOnExit w:val="0"/>
            <w:textInput>
              <w:default w:val="海洋装备用不锈镁合金型件"/>
            </w:textInput>
          </w:ffData>
        </w:fldChar>
      </w:r>
      <w:bookmarkStart w:id="7" w:name="CSTD_NAME"/>
      <w:r>
        <w:instrText xml:space="preserve"> FORMTEXT </w:instrText>
      </w:r>
      <w:r>
        <w:fldChar w:fldCharType="separate"/>
      </w:r>
      <w:r w:rsidR="00CB0351">
        <w:rPr>
          <w:rFonts w:hint="eastAsia"/>
        </w:rPr>
        <w:t>海洋装备用耐蚀镁合金型材</w:t>
      </w:r>
      <w:r>
        <w:fldChar w:fldCharType="end"/>
      </w:r>
      <w:bookmarkEnd w:id="7"/>
    </w:p>
    <w:p w14:paraId="70943E2E" w14:textId="77777777" w:rsidR="00815419" w:rsidRPr="00815419" w:rsidRDefault="00815419" w:rsidP="00324EDD">
      <w:pPr>
        <w:framePr w:w="9639" w:h="6974" w:hRule="exact" w:wrap="around" w:vAnchor="page" w:hAnchor="page" w:x="1419" w:y="6408" w:anchorLock="1"/>
        <w:ind w:left="-1418"/>
      </w:pPr>
    </w:p>
    <w:p w14:paraId="022270E9" w14:textId="372A54EE" w:rsidR="00755402" w:rsidRPr="008B50C8" w:rsidRDefault="0069135A"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Stainless magnesium alloy profiles for marine equipment"/>
            </w:textInput>
          </w:ffData>
        </w:fldChar>
      </w:r>
      <w:bookmarkStart w:id="8"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CB0351">
        <w:rPr>
          <w:rFonts w:eastAsia="黑体" w:hint="eastAsia"/>
          <w:noProof/>
          <w:szCs w:val="28"/>
        </w:rPr>
        <w:t>Corrosion-resistant</w:t>
      </w:r>
      <w:r>
        <w:rPr>
          <w:rFonts w:eastAsia="黑体"/>
          <w:noProof/>
          <w:szCs w:val="28"/>
        </w:rPr>
        <w:t xml:space="preserve"> magnesium alloy profiles for marine equipment</w:t>
      </w:r>
      <w:r>
        <w:rPr>
          <w:rFonts w:eastAsia="黑体"/>
          <w:noProof/>
          <w:szCs w:val="28"/>
        </w:rPr>
        <w:fldChar w:fldCharType="end"/>
      </w:r>
      <w:bookmarkEnd w:id="8"/>
    </w:p>
    <w:p w14:paraId="7E525A68" w14:textId="77777777" w:rsidR="00815419" w:rsidRPr="00324EDD" w:rsidRDefault="00815419" w:rsidP="00324EDD">
      <w:pPr>
        <w:framePr w:w="9639" w:h="6974" w:hRule="exact" w:wrap="around" w:vAnchor="page" w:hAnchor="page" w:x="1419" w:y="6408" w:anchorLock="1"/>
        <w:spacing w:line="760" w:lineRule="exact"/>
        <w:ind w:left="-1418"/>
      </w:pPr>
    </w:p>
    <w:p w14:paraId="386337BA"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515DB35C" w14:textId="348742A4"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noProof/>
          <w:sz w:val="24"/>
          <w:szCs w:val="28"/>
        </w:rPr>
        <w:instrText xml:space="preserve"> FORMDROPDOWN </w:instrText>
      </w:r>
      <w:r>
        <w:rPr>
          <w:noProof/>
          <w:sz w:val="24"/>
          <w:szCs w:val="28"/>
        </w:rPr>
      </w:r>
      <w:r>
        <w:rPr>
          <w:noProof/>
          <w:sz w:val="24"/>
          <w:szCs w:val="28"/>
        </w:rPr>
        <w:fldChar w:fldCharType="separate"/>
      </w:r>
      <w:r>
        <w:rPr>
          <w:noProof/>
          <w:sz w:val="24"/>
          <w:szCs w:val="28"/>
        </w:rPr>
        <w:fldChar w:fldCharType="end"/>
      </w:r>
      <w:bookmarkEnd w:id="9"/>
    </w:p>
    <w:p w14:paraId="12B6B3A1" w14:textId="03ED0B1A"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0" w:name="CMPLSH_DATE"/>
      <w:r>
        <w:rPr>
          <w:noProof/>
          <w:sz w:val="21"/>
          <w:szCs w:val="28"/>
        </w:rPr>
        <w:instrText xml:space="preserve"> FORMTEXT </w:instrText>
      </w:r>
      <w:r>
        <w:rPr>
          <w:noProof/>
          <w:sz w:val="21"/>
          <w:szCs w:val="28"/>
        </w:rPr>
      </w:r>
      <w:r>
        <w:rPr>
          <w:noProof/>
          <w:sz w:val="21"/>
          <w:szCs w:val="28"/>
        </w:rPr>
        <w:fldChar w:fldCharType="separate"/>
      </w:r>
      <w:r w:rsidR="00BF5BC5">
        <w:rPr>
          <w:noProof/>
          <w:sz w:val="21"/>
          <w:szCs w:val="28"/>
        </w:rPr>
        <w:t> </w:t>
      </w:r>
      <w:r w:rsidR="00BF5BC5">
        <w:rPr>
          <w:noProof/>
          <w:sz w:val="21"/>
          <w:szCs w:val="28"/>
        </w:rPr>
        <w:t> </w:t>
      </w:r>
      <w:r w:rsidR="00BF5BC5">
        <w:rPr>
          <w:noProof/>
          <w:sz w:val="21"/>
          <w:szCs w:val="28"/>
        </w:rPr>
        <w:t> </w:t>
      </w:r>
      <w:r w:rsidR="00BF5BC5">
        <w:rPr>
          <w:noProof/>
          <w:sz w:val="21"/>
          <w:szCs w:val="28"/>
        </w:rPr>
        <w:t> </w:t>
      </w:r>
      <w:r w:rsidR="00BF5BC5">
        <w:rPr>
          <w:noProof/>
          <w:sz w:val="21"/>
          <w:szCs w:val="28"/>
        </w:rPr>
        <w:t> </w:t>
      </w:r>
      <w:r>
        <w:rPr>
          <w:noProof/>
          <w:sz w:val="21"/>
          <w:szCs w:val="28"/>
        </w:rPr>
        <w:fldChar w:fldCharType="end"/>
      </w:r>
      <w:bookmarkEnd w:id="10"/>
    </w:p>
    <w:p w14:paraId="0615EDDA" w14:textId="77777777"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separate"/>
      </w:r>
      <w:r w:rsidRPr="00A6537A">
        <w:rPr>
          <w:b/>
          <w:noProof/>
          <w:sz w:val="21"/>
          <w:szCs w:val="28"/>
        </w:rPr>
        <w:fldChar w:fldCharType="end"/>
      </w:r>
      <w:bookmarkEnd w:id="11"/>
    </w:p>
    <w:p w14:paraId="125266D1" w14:textId="707129C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sidR="00BF5BC5">
        <w:rPr>
          <w:rFonts w:ascii="黑体"/>
        </w:rPr>
        <w:t>XXXX</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rPr>
          <w:rFonts w:hint="eastAsia"/>
        </w:rPr>
        <w:t>发布</w:t>
      </w:r>
    </w:p>
    <w:p w14:paraId="7E3F1040"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实施</w:t>
      </w:r>
    </w:p>
    <w:p w14:paraId="545F6D85" w14:textId="77777777" w:rsidR="007B7453" w:rsidRPr="004C7E8B" w:rsidRDefault="007B7453" w:rsidP="004C25A2">
      <w:pPr>
        <w:pStyle w:val="affffffff5"/>
        <w:framePr w:h="584" w:hRule="exact" w:hSpace="181" w:vSpace="181" w:wrap="around" w:y="14800"/>
        <w:rPr>
          <w:rFonts w:hAnsi="黑体" w:hint="eastAsia"/>
        </w:rPr>
      </w:pPr>
      <w:r w:rsidRPr="004C7E8B">
        <w:rPr>
          <w:rFonts w:hAnsi="黑体"/>
          <w:w w:val="100"/>
          <w:sz w:val="28"/>
        </w:rPr>
        <w:fldChar w:fldCharType="begin">
          <w:ffData>
            <w:name w:val="fm"/>
            <w:enabled/>
            <w:calcOnExit w:val="0"/>
            <w:textInput/>
          </w:ffData>
        </w:fldChar>
      </w:r>
      <w:bookmarkStart w:id="18"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541591">
        <w:rPr>
          <w:rFonts w:hAnsi="黑体" w:hint="eastAsia"/>
          <w:w w:val="100"/>
          <w:sz w:val="28"/>
        </w:rPr>
        <w:t>中国造船工程学会</w:t>
      </w:r>
      <w:r w:rsidRPr="004C7E8B">
        <w:rPr>
          <w:rFonts w:hAnsi="黑体"/>
          <w:w w:val="100"/>
          <w:sz w:val="28"/>
        </w:rPr>
        <w:fldChar w:fldCharType="end"/>
      </w:r>
      <w:bookmarkEnd w:id="18"/>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6BF97456" w14:textId="77777777" w:rsidR="00A02BAE" w:rsidRPr="00CD50A1" w:rsidRDefault="006A37B9" w:rsidP="00A02BAE">
      <w:pPr>
        <w:rPr>
          <w:rFonts w:ascii="宋体" w:hAnsi="宋体" w:hint="eastAsia"/>
          <w:sz w:val="28"/>
          <w:szCs w:val="28"/>
        </w:rPr>
        <w:sectPr w:rsidR="00A02BAE" w:rsidRPr="00CD50A1" w:rsidSect="007A721D">
          <w:headerReference w:type="default" r:id="rId8"/>
          <w:footerReference w:type="even" r:id="rId9"/>
          <w:headerReference w:type="first" r:id="rId10"/>
          <w:footerReference w:type="first" r:id="rId11"/>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E546040" wp14:editId="35FD7AFA">
                <wp:simplePos x="0" y="0"/>
                <wp:positionH relativeFrom="page">
                  <wp:posOffset>899795</wp:posOffset>
                </wp:positionH>
                <wp:positionV relativeFrom="page">
                  <wp:posOffset>9253220</wp:posOffset>
                </wp:positionV>
                <wp:extent cx="6120000" cy="0"/>
                <wp:effectExtent l="0" t="0" r="0" b="0"/>
                <wp:wrapNone/>
                <wp:docPr id="5"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B9C9AC"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5BF0EC18" w14:textId="77777777" w:rsidR="00541591" w:rsidRDefault="00541591" w:rsidP="00541591">
      <w:pPr>
        <w:pStyle w:val="a6"/>
        <w:spacing w:after="360"/>
      </w:pPr>
      <w:bookmarkStart w:id="19" w:name="BookMark2"/>
      <w:r w:rsidRPr="00541591">
        <w:rPr>
          <w:spacing w:val="320"/>
        </w:rPr>
        <w:lastRenderedPageBreak/>
        <w:t>前</w:t>
      </w:r>
      <w:r>
        <w:t>言</w:t>
      </w:r>
    </w:p>
    <w:p w14:paraId="449E4171" w14:textId="77777777" w:rsidR="00541591" w:rsidRDefault="00541591" w:rsidP="00541591">
      <w:pPr>
        <w:pStyle w:val="affffb"/>
        <w:ind w:firstLine="420"/>
      </w:pPr>
      <w:r>
        <w:rPr>
          <w:rFonts w:hint="eastAsia"/>
        </w:rPr>
        <w:t>本文件按照GB/T 1.1—2020《标准化工作导则  第1部分：标准化文件的结构和起草规则》的规定起草。</w:t>
      </w:r>
    </w:p>
    <w:p w14:paraId="06415509" w14:textId="77777777" w:rsidR="00541591" w:rsidRPr="00541591" w:rsidRDefault="00541591" w:rsidP="00541591">
      <w:pPr>
        <w:pStyle w:val="affffb"/>
        <w:ind w:firstLine="420"/>
      </w:pPr>
      <w:r w:rsidRPr="009E028B">
        <w:rPr>
          <w:rFonts w:hint="eastAsia"/>
        </w:rPr>
        <w:t>请注意本文件的某些内容可能涉及专利。本文件的发布机构不承担识别专利的责任。</w:t>
      </w:r>
    </w:p>
    <w:p w14:paraId="1367EA9A" w14:textId="77777777" w:rsidR="00541591" w:rsidRDefault="00541591" w:rsidP="00541591">
      <w:pPr>
        <w:pStyle w:val="affffb"/>
        <w:ind w:firstLine="420"/>
      </w:pPr>
      <w:r>
        <w:rPr>
          <w:rFonts w:hint="eastAsia"/>
        </w:rPr>
        <w:t>本文件由中国造船工程学会标准化学术委员会提出。</w:t>
      </w:r>
    </w:p>
    <w:p w14:paraId="149FCF7E" w14:textId="77777777" w:rsidR="00541591" w:rsidRDefault="00541591" w:rsidP="00541591">
      <w:pPr>
        <w:pStyle w:val="affffb"/>
        <w:ind w:firstLine="420"/>
      </w:pPr>
      <w:r>
        <w:rPr>
          <w:rFonts w:hint="eastAsia"/>
        </w:rPr>
        <w:t>本文件由中国造船工程学会归口。</w:t>
      </w:r>
    </w:p>
    <w:p w14:paraId="51E7DB6E" w14:textId="00E5EB12" w:rsidR="00541591" w:rsidRDefault="00541591" w:rsidP="00541591">
      <w:pPr>
        <w:pStyle w:val="affffb"/>
        <w:ind w:firstLine="420"/>
      </w:pPr>
      <w:r>
        <w:rPr>
          <w:rFonts w:hint="eastAsia"/>
        </w:rPr>
        <w:t>本文件起草单位：</w:t>
      </w:r>
      <w:r w:rsidR="00C35D8B" w:rsidRPr="00C35D8B">
        <w:rPr>
          <w:rFonts w:hint="eastAsia"/>
        </w:rPr>
        <w:t>上海交通大学</w:t>
      </w:r>
      <w:r w:rsidR="00C35D8B">
        <w:rPr>
          <w:rFonts w:hint="eastAsia"/>
        </w:rPr>
        <w:t>、</w:t>
      </w:r>
      <w:r w:rsidR="00C35D8B" w:rsidRPr="00C35D8B">
        <w:rPr>
          <w:rFonts w:hint="eastAsia"/>
        </w:rPr>
        <w:t>洛阳船舶材料研究所</w:t>
      </w:r>
      <w:r w:rsidR="00C35D8B">
        <w:rPr>
          <w:rFonts w:hint="eastAsia"/>
        </w:rPr>
        <w:t>、</w:t>
      </w:r>
      <w:r w:rsidR="00C35D8B" w:rsidRPr="00C35D8B">
        <w:rPr>
          <w:rFonts w:hint="eastAsia"/>
        </w:rPr>
        <w:t>上海昆悟新材料科技有限公司</w:t>
      </w:r>
      <w:r w:rsidR="00C35D8B">
        <w:rPr>
          <w:rFonts w:hint="eastAsia"/>
        </w:rPr>
        <w:t>、</w:t>
      </w:r>
      <w:r w:rsidR="00C35D8B" w:rsidRPr="00C35D8B">
        <w:rPr>
          <w:rFonts w:hint="eastAsia"/>
        </w:rPr>
        <w:t>凤阳爱尔思轻合金精密成型有限公司</w:t>
      </w:r>
      <w:r w:rsidR="00C35D8B">
        <w:rPr>
          <w:rFonts w:hint="eastAsia"/>
        </w:rPr>
        <w:t>。</w:t>
      </w:r>
    </w:p>
    <w:p w14:paraId="46D9EFD0" w14:textId="443709BC" w:rsidR="00541591" w:rsidRDefault="00541591" w:rsidP="00541591">
      <w:pPr>
        <w:pStyle w:val="affffb"/>
        <w:ind w:firstLine="420"/>
      </w:pPr>
      <w:r>
        <w:rPr>
          <w:rFonts w:hint="eastAsia"/>
        </w:rPr>
        <w:t>本文件主要起草人：</w:t>
      </w:r>
      <w:r w:rsidR="00C35D8B" w:rsidRPr="00C35D8B">
        <w:rPr>
          <w:rFonts w:hint="eastAsia"/>
        </w:rPr>
        <w:t>曾小勤</w:t>
      </w:r>
      <w:r w:rsidR="00C35D8B">
        <w:rPr>
          <w:rFonts w:hint="eastAsia"/>
        </w:rPr>
        <w:t>、</w:t>
      </w:r>
      <w:r w:rsidR="00C35D8B" w:rsidRPr="00C35D8B">
        <w:rPr>
          <w:rFonts w:hint="eastAsia"/>
        </w:rPr>
        <w:t>应韬</w:t>
      </w:r>
      <w:r w:rsidR="00C35D8B">
        <w:rPr>
          <w:rFonts w:hint="eastAsia"/>
        </w:rPr>
        <w:t>、</w:t>
      </w:r>
      <w:r w:rsidR="00C35D8B" w:rsidRPr="00C35D8B">
        <w:rPr>
          <w:rFonts w:hint="eastAsia"/>
        </w:rPr>
        <w:t>杨耀</w:t>
      </w:r>
      <w:r w:rsidR="00C35D8B">
        <w:rPr>
          <w:rFonts w:hint="eastAsia"/>
        </w:rPr>
        <w:t>、</w:t>
      </w:r>
      <w:r w:rsidR="00C35D8B" w:rsidRPr="00C35D8B">
        <w:rPr>
          <w:rFonts w:hint="eastAsia"/>
        </w:rPr>
        <w:t>王静雅</w:t>
      </w:r>
      <w:r w:rsidR="00C35D8B">
        <w:rPr>
          <w:rFonts w:hint="eastAsia"/>
        </w:rPr>
        <w:t>、</w:t>
      </w:r>
      <w:r w:rsidR="00C35D8B" w:rsidRPr="00C35D8B">
        <w:rPr>
          <w:rFonts w:hint="eastAsia"/>
        </w:rPr>
        <w:t>范国栋</w:t>
      </w:r>
      <w:r w:rsidR="00C35D8B">
        <w:rPr>
          <w:rFonts w:hint="eastAsia"/>
        </w:rPr>
        <w:t>、</w:t>
      </w:r>
      <w:r w:rsidR="00C35D8B" w:rsidRPr="00C35D8B">
        <w:rPr>
          <w:rFonts w:hint="eastAsia"/>
        </w:rPr>
        <w:t>屈雪莲</w:t>
      </w:r>
      <w:r w:rsidR="00C35D8B">
        <w:rPr>
          <w:rFonts w:hint="eastAsia"/>
        </w:rPr>
        <w:t>、</w:t>
      </w:r>
      <w:r w:rsidR="00C35D8B" w:rsidRPr="00C35D8B">
        <w:rPr>
          <w:rFonts w:hint="eastAsia"/>
        </w:rPr>
        <w:t>肖刚</w:t>
      </w:r>
      <w:r w:rsidR="00C35D8B">
        <w:rPr>
          <w:rFonts w:hint="eastAsia"/>
        </w:rPr>
        <w:t>。</w:t>
      </w:r>
    </w:p>
    <w:p w14:paraId="31D1EB23" w14:textId="77777777" w:rsidR="00541591" w:rsidRDefault="00541591" w:rsidP="00541591">
      <w:pPr>
        <w:pStyle w:val="affffb"/>
        <w:ind w:firstLine="420"/>
      </w:pPr>
    </w:p>
    <w:p w14:paraId="5D3658C2" w14:textId="77777777" w:rsidR="00541591" w:rsidRPr="00541591" w:rsidRDefault="00541591" w:rsidP="00541591">
      <w:pPr>
        <w:pStyle w:val="affffb"/>
        <w:ind w:firstLine="420"/>
        <w:sectPr w:rsidR="00541591" w:rsidRPr="00541591" w:rsidSect="007A721D">
          <w:headerReference w:type="even" r:id="rId12"/>
          <w:headerReference w:type="default" r:id="rId13"/>
          <w:footerReference w:type="default" r:id="rId14"/>
          <w:pgSz w:w="11906" w:h="16838" w:code="9"/>
          <w:pgMar w:top="1928" w:right="1134" w:bottom="1134" w:left="1134" w:header="1418" w:footer="1134" w:gutter="284"/>
          <w:pgNumType w:fmt="upperRoman" w:start="1"/>
          <w:cols w:space="425"/>
          <w:formProt w:val="0"/>
          <w:docGrid w:linePitch="312"/>
        </w:sectPr>
      </w:pPr>
    </w:p>
    <w:p w14:paraId="08F7E96A" w14:textId="77777777" w:rsidR="00894836" w:rsidRPr="00145D9D" w:rsidRDefault="00894836" w:rsidP="00093D25">
      <w:pPr>
        <w:spacing w:line="20" w:lineRule="exact"/>
        <w:jc w:val="center"/>
        <w:rPr>
          <w:rFonts w:ascii="黑体" w:eastAsia="黑体" w:hAnsi="黑体" w:hint="eastAsia"/>
          <w:sz w:val="32"/>
          <w:szCs w:val="32"/>
        </w:rPr>
      </w:pPr>
      <w:bookmarkStart w:id="20" w:name="BookMark4"/>
      <w:bookmarkEnd w:id="19"/>
    </w:p>
    <w:p w14:paraId="29C2404E" w14:textId="77777777" w:rsidR="00894836" w:rsidRDefault="00894836" w:rsidP="00093D25">
      <w:pPr>
        <w:spacing w:line="20" w:lineRule="exact"/>
        <w:jc w:val="center"/>
        <w:rPr>
          <w:rFonts w:ascii="黑体" w:eastAsia="黑体" w:hAnsi="黑体" w:hint="eastAsia"/>
          <w:sz w:val="32"/>
          <w:szCs w:val="32"/>
        </w:rPr>
      </w:pPr>
    </w:p>
    <w:sdt>
      <w:sdtPr>
        <w:tag w:val="NEW_STAND_NAME"/>
        <w:id w:val="595910757"/>
        <w:lock w:val="sdtLocked"/>
        <w:placeholder>
          <w:docPart w:val="3E89D702467D4890A57BCE1709B733BD"/>
        </w:placeholder>
      </w:sdtPr>
      <w:sdtContent>
        <w:bookmarkStart w:id="21" w:name="NEW_STAND_NAME" w:displacedByCustomXml="prev"/>
        <w:p w14:paraId="1C29BE0A" w14:textId="1C2A6576" w:rsidR="00F26B7E" w:rsidRPr="00F26B7E" w:rsidRDefault="006D0130" w:rsidP="006D0130">
          <w:pPr>
            <w:pStyle w:val="afffffffff8"/>
            <w:spacing w:beforeLines="100" w:before="240" w:afterLines="220" w:after="528"/>
            <w:rPr>
              <w:rFonts w:hint="eastAsia"/>
            </w:rPr>
          </w:pPr>
          <w:r>
            <w:rPr>
              <w:rFonts w:hint="eastAsia"/>
            </w:rPr>
            <w:t>海洋装备用耐蚀镁合金型材</w:t>
          </w:r>
        </w:p>
      </w:sdtContent>
    </w:sdt>
    <w:bookmarkEnd w:id="21" w:displacedByCustomXml="prev"/>
    <w:p w14:paraId="086C46F9" w14:textId="77777777" w:rsidR="00E2552F" w:rsidRDefault="00E2552F" w:rsidP="00A77CCB">
      <w:pPr>
        <w:pStyle w:val="affc"/>
        <w:spacing w:before="240" w:after="240"/>
      </w:pPr>
      <w:bookmarkStart w:id="22" w:name="_Toc17233325"/>
      <w:bookmarkStart w:id="23" w:name="_Toc17233333"/>
      <w:bookmarkStart w:id="24" w:name="_Toc24884211"/>
      <w:bookmarkStart w:id="25" w:name="_Toc24884218"/>
      <w:bookmarkStart w:id="26" w:name="_Toc26648465"/>
      <w:bookmarkStart w:id="27" w:name="_Toc26718930"/>
      <w:bookmarkStart w:id="28" w:name="_Toc26986530"/>
      <w:bookmarkStart w:id="29" w:name="_Toc26986771"/>
      <w:bookmarkStart w:id="30" w:name="_Toc97192964"/>
      <w:r>
        <w:rPr>
          <w:rFonts w:hint="eastAsia"/>
        </w:rPr>
        <w:t>范围</w:t>
      </w:r>
      <w:bookmarkEnd w:id="22"/>
      <w:bookmarkEnd w:id="23"/>
      <w:bookmarkEnd w:id="24"/>
      <w:bookmarkEnd w:id="25"/>
      <w:bookmarkEnd w:id="26"/>
      <w:bookmarkEnd w:id="27"/>
      <w:bookmarkEnd w:id="28"/>
      <w:bookmarkEnd w:id="29"/>
      <w:bookmarkEnd w:id="30"/>
    </w:p>
    <w:p w14:paraId="3CEB80EB" w14:textId="7E78DCF0" w:rsidR="00541591" w:rsidRDefault="00541591" w:rsidP="00541591">
      <w:pPr>
        <w:pStyle w:val="affffb"/>
        <w:ind w:firstLine="420"/>
      </w:pPr>
      <w:bookmarkStart w:id="31" w:name="_Toc17233326"/>
      <w:bookmarkStart w:id="32" w:name="_Toc17233334"/>
      <w:bookmarkStart w:id="33" w:name="_Toc24884212"/>
      <w:bookmarkStart w:id="34" w:name="_Toc24884219"/>
      <w:bookmarkStart w:id="35" w:name="_Toc26648466"/>
      <w:r>
        <w:rPr>
          <w:rFonts w:hint="eastAsia"/>
        </w:rPr>
        <w:t>本文件规定了海洋装备</w:t>
      </w:r>
      <w:r w:rsidRPr="00BF5BC5">
        <w:rPr>
          <w:rFonts w:hint="eastAsia"/>
        </w:rPr>
        <w:t>用</w:t>
      </w:r>
      <w:r w:rsidR="00816ED1" w:rsidRPr="00BF5BC5">
        <w:rPr>
          <w:rFonts w:hint="eastAsia"/>
        </w:rPr>
        <w:t>耐蚀</w:t>
      </w:r>
      <w:r w:rsidRPr="00BF5BC5">
        <w:rPr>
          <w:rFonts w:hint="eastAsia"/>
        </w:rPr>
        <w:t>镁合金</w:t>
      </w:r>
      <w:r w:rsidR="00E809A0" w:rsidRPr="00BF5BC5">
        <w:rPr>
          <w:rFonts w:hint="eastAsia"/>
        </w:rPr>
        <w:t>型材</w:t>
      </w:r>
      <w:r w:rsidR="00212A0C" w:rsidRPr="00BF5BC5">
        <w:rPr>
          <w:rFonts w:hint="eastAsia"/>
        </w:rPr>
        <w:t>（以下简称</w:t>
      </w:r>
      <w:r w:rsidR="00E809A0" w:rsidRPr="00BF5BC5">
        <w:rPr>
          <w:rFonts w:hint="eastAsia"/>
        </w:rPr>
        <w:t>型材</w:t>
      </w:r>
      <w:r w:rsidR="00212A0C" w:rsidRPr="00BF5BC5">
        <w:rPr>
          <w:rFonts w:hint="eastAsia"/>
        </w:rPr>
        <w:t>）</w:t>
      </w:r>
      <w:r w:rsidRPr="00BF5BC5">
        <w:rPr>
          <w:rFonts w:hint="eastAsia"/>
        </w:rPr>
        <w:t>的</w:t>
      </w:r>
      <w:r w:rsidR="00462917" w:rsidRPr="00BF5BC5">
        <w:rPr>
          <w:rFonts w:hint="eastAsia"/>
        </w:rPr>
        <w:t>分类</w:t>
      </w:r>
      <w:r w:rsidRPr="00BF5BC5">
        <w:rPr>
          <w:rFonts w:hint="eastAsia"/>
        </w:rPr>
        <w:t>、</w:t>
      </w:r>
      <w:r w:rsidR="00462917" w:rsidRPr="00BF5BC5">
        <w:rPr>
          <w:rFonts w:hint="eastAsia"/>
        </w:rPr>
        <w:t>技术要求、试验方法、</w:t>
      </w:r>
      <w:r w:rsidRPr="00BF5BC5">
        <w:rPr>
          <w:rFonts w:hint="eastAsia"/>
        </w:rPr>
        <w:t>检测规则</w:t>
      </w:r>
      <w:r w:rsidR="00462917" w:rsidRPr="00BF5BC5">
        <w:rPr>
          <w:rFonts w:hint="eastAsia"/>
        </w:rPr>
        <w:t>及标志、包装、运输、贮存要求</w:t>
      </w:r>
      <w:r w:rsidRPr="00BF5BC5">
        <w:rPr>
          <w:rFonts w:hint="eastAsia"/>
        </w:rPr>
        <w:t>。</w:t>
      </w:r>
    </w:p>
    <w:p w14:paraId="31BD95A2" w14:textId="1A6D24F3" w:rsidR="008B0C9C" w:rsidRDefault="00541591" w:rsidP="00541591">
      <w:pPr>
        <w:pStyle w:val="affffb"/>
        <w:ind w:firstLine="420"/>
      </w:pPr>
      <w:r>
        <w:rPr>
          <w:rFonts w:hint="eastAsia"/>
        </w:rPr>
        <w:t>本文件适用于海洋装备用</w:t>
      </w:r>
      <w:r w:rsidR="00816ED1">
        <w:rPr>
          <w:rFonts w:hint="eastAsia"/>
        </w:rPr>
        <w:t>耐蚀</w:t>
      </w:r>
      <w:r>
        <w:rPr>
          <w:rFonts w:hint="eastAsia"/>
        </w:rPr>
        <w:t>镁合金</w:t>
      </w:r>
      <w:r w:rsidR="00E809A0">
        <w:rPr>
          <w:rFonts w:hint="eastAsia"/>
        </w:rPr>
        <w:t>型材</w:t>
      </w:r>
      <w:r>
        <w:rPr>
          <w:rFonts w:hint="eastAsia"/>
        </w:rPr>
        <w:t>的制备</w:t>
      </w:r>
      <w:r w:rsidR="001D524F">
        <w:rPr>
          <w:rFonts w:hint="eastAsia"/>
        </w:rPr>
        <w:t>、</w:t>
      </w:r>
      <w:r>
        <w:rPr>
          <w:rFonts w:hint="eastAsia"/>
        </w:rPr>
        <w:t>检验</w:t>
      </w:r>
      <w:r w:rsidR="001D524F">
        <w:rPr>
          <w:rFonts w:hint="eastAsia"/>
        </w:rPr>
        <w:t>与运输</w:t>
      </w:r>
      <w:r>
        <w:rPr>
          <w:rFonts w:hint="eastAsia"/>
        </w:rPr>
        <w:t>。</w:t>
      </w:r>
    </w:p>
    <w:p w14:paraId="51222EA8" w14:textId="77777777" w:rsidR="00E2552F" w:rsidRDefault="00E2552F" w:rsidP="00A77CCB">
      <w:pPr>
        <w:pStyle w:val="affc"/>
        <w:spacing w:before="240" w:after="240"/>
      </w:pPr>
      <w:bookmarkStart w:id="36" w:name="_Toc26718931"/>
      <w:bookmarkStart w:id="37" w:name="_Toc26986531"/>
      <w:bookmarkStart w:id="38" w:name="_Toc26986772"/>
      <w:bookmarkStart w:id="39" w:name="_Toc97192965"/>
      <w:r>
        <w:rPr>
          <w:rFonts w:hint="eastAsia"/>
        </w:rPr>
        <w:t>规范性引用文件</w:t>
      </w:r>
      <w:bookmarkEnd w:id="31"/>
      <w:bookmarkEnd w:id="32"/>
      <w:bookmarkEnd w:id="33"/>
      <w:bookmarkEnd w:id="34"/>
      <w:bookmarkEnd w:id="35"/>
      <w:bookmarkEnd w:id="36"/>
      <w:bookmarkEnd w:id="37"/>
      <w:bookmarkEnd w:id="38"/>
      <w:bookmarkEnd w:id="39"/>
    </w:p>
    <w:sdt>
      <w:sdtPr>
        <w:rPr>
          <w:rFonts w:hint="eastAsia"/>
        </w:rPr>
        <w:id w:val="715848253"/>
        <w:placeholder>
          <w:docPart w:val="E4CF1B146B834DB7BE53F68A7DF144E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2764D5D3"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26BBD9E" w14:textId="77777777" w:rsidR="005C1D80" w:rsidRDefault="005C1D80" w:rsidP="005C1D80">
      <w:pPr>
        <w:pStyle w:val="affffb"/>
        <w:ind w:firstLine="420"/>
      </w:pPr>
      <w:r>
        <w:rPr>
          <w:rFonts w:hint="eastAsia"/>
        </w:rPr>
        <w:t>GB/T 228.1-</w:t>
      </w:r>
      <w:r>
        <w:t xml:space="preserve">2021 </w:t>
      </w:r>
      <w:r>
        <w:rPr>
          <w:rFonts w:hint="eastAsia"/>
        </w:rPr>
        <w:t xml:space="preserve"> 金属材料  拉伸试验  第1部分：室温试验方法</w:t>
      </w:r>
    </w:p>
    <w:p w14:paraId="395F0989" w14:textId="1D78AE4E" w:rsidR="00085D77" w:rsidRDefault="00085D77" w:rsidP="005C1D80">
      <w:pPr>
        <w:pStyle w:val="affffb"/>
        <w:ind w:firstLine="420"/>
      </w:pPr>
      <w:r w:rsidRPr="00085D77">
        <w:rPr>
          <w:rFonts w:hint="eastAsia"/>
        </w:rPr>
        <w:t>GB</w:t>
      </w:r>
      <w:r>
        <w:rPr>
          <w:rFonts w:hint="eastAsia"/>
        </w:rPr>
        <w:t>/</w:t>
      </w:r>
      <w:r w:rsidRPr="00085D77">
        <w:rPr>
          <w:rFonts w:hint="eastAsia"/>
        </w:rPr>
        <w:t>T 5154</w:t>
      </w:r>
      <w:r w:rsidR="006D0130">
        <w:rPr>
          <w:rFonts w:hint="eastAsia"/>
        </w:rPr>
        <w:t xml:space="preserve"> </w:t>
      </w:r>
      <w:r w:rsidRPr="00085D77">
        <w:rPr>
          <w:rFonts w:hint="eastAsia"/>
        </w:rPr>
        <w:t xml:space="preserve"> 镁及镁合金板、带材</w:t>
      </w:r>
    </w:p>
    <w:p w14:paraId="24BA654C" w14:textId="234BBA6A" w:rsidR="009647DF" w:rsidRPr="00BF5BC5" w:rsidRDefault="00085D77" w:rsidP="00085D77">
      <w:pPr>
        <w:pStyle w:val="affffb"/>
        <w:ind w:firstLine="420"/>
      </w:pPr>
      <w:r w:rsidRPr="00BF5BC5">
        <w:rPr>
          <w:rFonts w:hint="eastAsia"/>
        </w:rPr>
        <w:t>GB</w:t>
      </w:r>
      <w:r w:rsidRPr="00BF5BC5">
        <w:t>/</w:t>
      </w:r>
      <w:r w:rsidRPr="00BF5BC5">
        <w:rPr>
          <w:rFonts w:hint="eastAsia"/>
        </w:rPr>
        <w:t>T 5156</w:t>
      </w:r>
      <w:r w:rsidR="00B65EF7">
        <w:rPr>
          <w:rFonts w:hint="eastAsia"/>
        </w:rPr>
        <w:t>-2022</w:t>
      </w:r>
      <w:r w:rsidR="006D0130">
        <w:rPr>
          <w:rFonts w:hint="eastAsia"/>
        </w:rPr>
        <w:t xml:space="preserve">  </w:t>
      </w:r>
      <w:r w:rsidRPr="00BF5BC5">
        <w:rPr>
          <w:rFonts w:hint="eastAsia"/>
        </w:rPr>
        <w:t>镁及镁合金热挤压型材</w:t>
      </w:r>
    </w:p>
    <w:p w14:paraId="40281CED" w14:textId="3D723526" w:rsidR="00BF5BC5" w:rsidRDefault="0079549C" w:rsidP="00BF5BC5">
      <w:pPr>
        <w:pStyle w:val="affffb"/>
        <w:ind w:firstLine="420"/>
      </w:pPr>
      <w:r w:rsidRPr="00CB0351">
        <w:t>GB</w:t>
      </w:r>
      <w:r w:rsidRPr="00CB0351">
        <w:rPr>
          <w:rFonts w:hint="eastAsia"/>
        </w:rPr>
        <w:t>/</w:t>
      </w:r>
      <w:r w:rsidRPr="00CB0351">
        <w:t>T 6384</w:t>
      </w:r>
      <w:r w:rsidR="006C2BFE" w:rsidRPr="00CB0351">
        <w:t xml:space="preserve"> </w:t>
      </w:r>
      <w:r w:rsidR="006C2BFE" w:rsidRPr="00CB0351">
        <w:rPr>
          <w:rFonts w:hint="eastAsia"/>
        </w:rPr>
        <w:t>船舶及海洋工程用金属材料在天然环境中的海水腐蚀试验方法</w:t>
      </w:r>
    </w:p>
    <w:p w14:paraId="6420713B" w14:textId="4F4CA620" w:rsidR="006D0130" w:rsidRPr="00C35D8B" w:rsidRDefault="006D0130" w:rsidP="006D0130">
      <w:pPr>
        <w:pStyle w:val="affffb"/>
        <w:ind w:firstLine="420"/>
      </w:pPr>
      <w:r w:rsidRPr="00C35D8B">
        <w:t xml:space="preserve">GB/T </w:t>
      </w:r>
      <w:r w:rsidRPr="00C35D8B">
        <w:rPr>
          <w:rFonts w:hint="eastAsia"/>
        </w:rPr>
        <w:t>10125  人造气氛腐蚀试验  盐雾试验</w:t>
      </w:r>
    </w:p>
    <w:p w14:paraId="7BE99B4C" w14:textId="11D37BA8" w:rsidR="00541591" w:rsidRPr="00C35D8B" w:rsidRDefault="00541591" w:rsidP="00541591">
      <w:pPr>
        <w:pStyle w:val="affffb"/>
        <w:ind w:firstLine="420"/>
      </w:pPr>
      <w:r w:rsidRPr="00C35D8B">
        <w:rPr>
          <w:rFonts w:hint="eastAsia"/>
        </w:rPr>
        <w:t>GB/T 13748</w:t>
      </w:r>
      <w:r w:rsidR="005C1D80" w:rsidRPr="00C35D8B">
        <w:rPr>
          <w:rFonts w:hint="eastAsia"/>
        </w:rPr>
        <w:t>(所有部分)</w:t>
      </w:r>
      <w:r w:rsidRPr="00C35D8B">
        <w:rPr>
          <w:rFonts w:hint="eastAsia"/>
        </w:rPr>
        <w:t xml:space="preserve"> </w:t>
      </w:r>
      <w:r w:rsidRPr="00C35D8B">
        <w:t xml:space="preserve"> </w:t>
      </w:r>
      <w:r w:rsidRPr="00C35D8B">
        <w:rPr>
          <w:rFonts w:hint="eastAsia"/>
        </w:rPr>
        <w:t>镁及镁合金化学分析方法</w:t>
      </w:r>
    </w:p>
    <w:p w14:paraId="4BF79D75" w14:textId="77777777" w:rsidR="005C1D80" w:rsidRPr="00C35D8B" w:rsidRDefault="005C1D80" w:rsidP="005C1D80">
      <w:pPr>
        <w:pStyle w:val="affffb"/>
        <w:ind w:firstLine="420"/>
      </w:pPr>
      <w:r w:rsidRPr="00C35D8B">
        <w:rPr>
          <w:rFonts w:hint="eastAsia"/>
        </w:rPr>
        <w:t>GB/T 16545-2015</w:t>
      </w:r>
      <w:r w:rsidRPr="00C35D8B">
        <w:t xml:space="preserve">  </w:t>
      </w:r>
      <w:r w:rsidRPr="00C35D8B">
        <w:rPr>
          <w:rFonts w:hint="eastAsia"/>
        </w:rPr>
        <w:t>金属和合金的腐蚀 腐蚀试样上腐蚀产物的清除</w:t>
      </w:r>
    </w:p>
    <w:p w14:paraId="1DA62257" w14:textId="7DAD8F83" w:rsidR="00216897" w:rsidRPr="00C35D8B" w:rsidRDefault="00BF5BC5" w:rsidP="00BF5BC5">
      <w:pPr>
        <w:pStyle w:val="affffb"/>
        <w:ind w:firstLineChars="195" w:firstLine="409"/>
        <w:rPr>
          <w:strike/>
        </w:rPr>
      </w:pPr>
      <w:r w:rsidRPr="00C35D8B">
        <w:rPr>
          <w:rFonts w:hint="eastAsia"/>
        </w:rPr>
        <w:t>GB/T 32792-2016</w:t>
      </w:r>
      <w:r w:rsidR="006D0130" w:rsidRPr="00C35D8B">
        <w:rPr>
          <w:rFonts w:hint="eastAsia"/>
        </w:rPr>
        <w:t xml:space="preserve">  </w:t>
      </w:r>
      <w:r w:rsidRPr="00C35D8B">
        <w:rPr>
          <w:rFonts w:hint="eastAsia"/>
        </w:rPr>
        <w:t>镁合金加工产品包装、标志、运输、贮存</w:t>
      </w:r>
    </w:p>
    <w:p w14:paraId="35DF299F" w14:textId="258FD0A6" w:rsidR="005B1705" w:rsidRPr="00C35D8B" w:rsidRDefault="00120FC7" w:rsidP="00BF5BC5">
      <w:pPr>
        <w:pStyle w:val="affffb"/>
        <w:ind w:firstLine="420"/>
      </w:pPr>
      <w:r w:rsidRPr="00C35D8B">
        <w:rPr>
          <w:rFonts w:hint="eastAsia"/>
        </w:rPr>
        <w:t xml:space="preserve">ASTM B117-2019 </w:t>
      </w:r>
      <w:r w:rsidRPr="00C35D8B">
        <w:t xml:space="preserve"> </w:t>
      </w:r>
      <w:r w:rsidRPr="00C35D8B">
        <w:rPr>
          <w:rFonts w:hint="eastAsia"/>
        </w:rPr>
        <w:t>盐雾试验装置的标准操作规程（</w:t>
      </w:r>
      <w:r w:rsidRPr="00C35D8B">
        <w:t>S</w:t>
      </w:r>
      <w:r w:rsidRPr="00C35D8B">
        <w:rPr>
          <w:rFonts w:hint="eastAsia"/>
        </w:rPr>
        <w:t>tandard</w:t>
      </w:r>
      <w:r w:rsidRPr="00C35D8B">
        <w:t xml:space="preserve"> practice for operating salt spray</w:t>
      </w:r>
      <w:r w:rsidRPr="00C35D8B">
        <w:rPr>
          <w:rFonts w:hint="eastAsia"/>
        </w:rPr>
        <w:t>（fog） apparatus）</w:t>
      </w:r>
    </w:p>
    <w:p w14:paraId="0D58D30D" w14:textId="74266E13" w:rsidR="006D0130" w:rsidRPr="00C35D8B" w:rsidRDefault="006D0130" w:rsidP="006D0130">
      <w:pPr>
        <w:pStyle w:val="affffb"/>
        <w:ind w:firstLine="420"/>
      </w:pPr>
      <w:r w:rsidRPr="00C35D8B">
        <w:rPr>
          <w:rFonts w:hint="eastAsia"/>
        </w:rPr>
        <w:t xml:space="preserve">ASTM </w:t>
      </w:r>
      <w:r w:rsidR="00037ABB" w:rsidRPr="00C35D8B">
        <w:t>G</w:t>
      </w:r>
      <w:r w:rsidRPr="00C35D8B">
        <w:rPr>
          <w:rFonts w:hint="eastAsia"/>
        </w:rPr>
        <w:t>31  金属的实验室浸泡腐蚀标准（</w:t>
      </w:r>
      <w:r w:rsidRPr="00C35D8B">
        <w:t>Standard Practice for</w:t>
      </w:r>
      <w:r w:rsidRPr="00C35D8B">
        <w:rPr>
          <w:rFonts w:hint="eastAsia"/>
        </w:rPr>
        <w:t xml:space="preserve"> </w:t>
      </w:r>
      <w:r w:rsidRPr="00C35D8B">
        <w:t>Laboratory lmmersion Corrosion Testing of Metals</w:t>
      </w:r>
      <w:r w:rsidRPr="00C35D8B">
        <w:rPr>
          <w:rFonts w:hint="eastAsia"/>
        </w:rPr>
        <w:t>）</w:t>
      </w:r>
    </w:p>
    <w:p w14:paraId="271642BF" w14:textId="77777777" w:rsidR="006D0130" w:rsidRPr="00BF5BC5" w:rsidRDefault="006D0130" w:rsidP="00BF5BC5">
      <w:pPr>
        <w:pStyle w:val="affffb"/>
        <w:ind w:firstLine="420"/>
      </w:pPr>
    </w:p>
    <w:p w14:paraId="0FA7B8C2" w14:textId="77777777" w:rsidR="00B265BC" w:rsidRPr="00E030F9" w:rsidRDefault="00FD59EB" w:rsidP="00FD59EB">
      <w:pPr>
        <w:pStyle w:val="affc"/>
        <w:spacing w:before="240" w:after="240"/>
      </w:pPr>
      <w:bookmarkStart w:id="40" w:name="_Toc97192966"/>
      <w:r>
        <w:rPr>
          <w:rFonts w:hint="eastAsia"/>
          <w:szCs w:val="21"/>
        </w:rPr>
        <w:t>术语和定义</w:t>
      </w:r>
      <w:bookmarkEnd w:id="40"/>
    </w:p>
    <w:bookmarkStart w:id="41" w:name="_Toc26986532" w:displacedByCustomXml="next"/>
    <w:bookmarkEnd w:id="41" w:displacedByCustomXml="next"/>
    <w:sdt>
      <w:sdtPr>
        <w:rPr>
          <w:rFonts w:hint="eastAsia"/>
        </w:rPr>
        <w:id w:val="-1909835108"/>
        <w:placeholder>
          <w:docPart w:val="6B5FCA7178B24CE3BFEE168B76EBFA5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067B46F" w14:textId="6AE74068" w:rsidR="003C010C" w:rsidRDefault="009647DF" w:rsidP="00BA263B">
          <w:pPr>
            <w:pStyle w:val="affffb"/>
            <w:ind w:firstLine="420"/>
          </w:pPr>
          <w:r>
            <w:rPr>
              <w:rFonts w:hint="eastAsia"/>
            </w:rPr>
            <w:t>GB/T 5</w:t>
          </w:r>
          <w:r w:rsidR="00085D77">
            <w:rPr>
              <w:rFonts w:hint="eastAsia"/>
            </w:rPr>
            <w:t>154和GB/T</w:t>
          </w:r>
          <w:r w:rsidR="00085D77">
            <w:t xml:space="preserve"> 5156</w:t>
          </w:r>
          <w:r w:rsidR="00B65EF7">
            <w:rPr>
              <w:rFonts w:hint="eastAsia"/>
            </w:rPr>
            <w:t>-2022中</w:t>
          </w:r>
          <w:r>
            <w:rPr>
              <w:rFonts w:hint="eastAsia"/>
            </w:rPr>
            <w:t>界定的以及下列术语和定义适用于本文件。</w:t>
          </w:r>
        </w:p>
      </w:sdtContent>
    </w:sdt>
    <w:p w14:paraId="1581C485" w14:textId="1A4BE7F4" w:rsidR="004B3E93" w:rsidRPr="00BF5BC5" w:rsidRDefault="00541591" w:rsidP="00816ED1">
      <w:pPr>
        <w:pStyle w:val="afffffffffff5"/>
        <w:ind w:left="420" w:hangingChars="200" w:hanging="420"/>
        <w:rPr>
          <w:rFonts w:ascii="黑体" w:eastAsia="黑体" w:hAnsi="黑体" w:hint="eastAsia"/>
        </w:rPr>
      </w:pPr>
      <w:r w:rsidRPr="004825C8">
        <w:rPr>
          <w:rFonts w:ascii="黑体" w:eastAsia="黑体" w:hAnsi="黑体"/>
        </w:rPr>
        <w:br/>
      </w:r>
      <w:r w:rsidR="00816ED1" w:rsidRPr="00BF5BC5">
        <w:rPr>
          <w:rFonts w:ascii="黑体" w:eastAsia="黑体" w:hAnsi="黑体" w:hint="eastAsia"/>
        </w:rPr>
        <w:t>耐蚀</w:t>
      </w:r>
      <w:r w:rsidR="00816ED1" w:rsidRPr="00BF5BC5">
        <w:rPr>
          <w:rFonts w:ascii="黑体" w:eastAsia="黑体" w:hAnsi="黑体"/>
        </w:rPr>
        <w:t>镁合金</w:t>
      </w:r>
      <w:r w:rsidR="00816ED1" w:rsidRPr="00BF5BC5">
        <w:rPr>
          <w:rFonts w:ascii="黑体" w:eastAsia="黑体" w:hAnsi="黑体" w:hint="eastAsia"/>
        </w:rPr>
        <w:t xml:space="preserve">  </w:t>
      </w:r>
      <w:r w:rsidR="00816ED1" w:rsidRPr="00BF5BC5">
        <w:rPr>
          <w:rFonts w:ascii="黑体" w:eastAsia="黑体" w:hAnsi="黑体"/>
        </w:rPr>
        <w:t>C</w:t>
      </w:r>
      <w:r w:rsidR="00816ED1" w:rsidRPr="00BF5BC5">
        <w:rPr>
          <w:rFonts w:ascii="黑体" w:eastAsia="黑体" w:hAnsi="黑体" w:hint="eastAsia"/>
        </w:rPr>
        <w:t>orros</w:t>
      </w:r>
      <w:r w:rsidR="00816ED1" w:rsidRPr="00BF5BC5">
        <w:rPr>
          <w:rFonts w:ascii="黑体" w:eastAsia="黑体" w:hAnsi="黑体"/>
        </w:rPr>
        <w:t>ion-resistant magnesium alloy</w:t>
      </w:r>
    </w:p>
    <w:p w14:paraId="6238CED1" w14:textId="492C80FA" w:rsidR="00011D59" w:rsidRDefault="00816ED1" w:rsidP="00011D59">
      <w:pPr>
        <w:pStyle w:val="affffb"/>
        <w:ind w:firstLine="420"/>
      </w:pPr>
      <w:r w:rsidRPr="00BF5BC5">
        <w:rPr>
          <w:rFonts w:hint="eastAsia"/>
        </w:rPr>
        <w:t>以耐海水腐蚀为主要特性的镁合</w:t>
      </w:r>
      <w:r w:rsidRPr="00CB0351">
        <w:rPr>
          <w:rFonts w:hint="eastAsia"/>
        </w:rPr>
        <w:t>金。</w:t>
      </w:r>
    </w:p>
    <w:p w14:paraId="3DA6E0FC" w14:textId="4F5317FF" w:rsidR="002A7D02" w:rsidRDefault="00085D77" w:rsidP="00BC441C">
      <w:pPr>
        <w:pStyle w:val="affc"/>
        <w:spacing w:before="240" w:after="240"/>
      </w:pPr>
      <w:r>
        <w:rPr>
          <w:rFonts w:hint="eastAsia"/>
        </w:rPr>
        <w:t>型材</w:t>
      </w:r>
      <w:r w:rsidR="002A7D02">
        <w:rPr>
          <w:rFonts w:hint="eastAsia"/>
        </w:rPr>
        <w:t>分类</w:t>
      </w:r>
    </w:p>
    <w:p w14:paraId="55C9A92B" w14:textId="1E20B8C2" w:rsidR="000C3F03" w:rsidRDefault="007232B7" w:rsidP="000C3F03">
      <w:pPr>
        <w:pStyle w:val="affffb"/>
        <w:ind w:firstLine="420"/>
      </w:pPr>
      <w:r>
        <w:rPr>
          <w:rFonts w:hint="eastAsia"/>
        </w:rPr>
        <w:t>型材</w:t>
      </w:r>
      <w:r w:rsidR="000C3F03">
        <w:rPr>
          <w:rFonts w:hint="eastAsia"/>
        </w:rPr>
        <w:t>分类见表1</w:t>
      </w:r>
      <w:r w:rsidR="00AA7364">
        <w:rPr>
          <w:rFonts w:hint="eastAsia"/>
        </w:rPr>
        <w:t>。</w:t>
      </w:r>
    </w:p>
    <w:p w14:paraId="17591BE9" w14:textId="684F758E" w:rsidR="002D4378" w:rsidRDefault="007232B7" w:rsidP="002D4378">
      <w:pPr>
        <w:pStyle w:val="aff2"/>
        <w:spacing w:before="120" w:after="120"/>
      </w:pPr>
      <w:r>
        <w:rPr>
          <w:rFonts w:hint="eastAsia"/>
        </w:rPr>
        <w:t>型材</w:t>
      </w:r>
      <w:r w:rsidR="002D4378">
        <w:rPr>
          <w:rFonts w:hint="eastAsia"/>
        </w:rPr>
        <w:t>的分类</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23"/>
        <w:gridCol w:w="1880"/>
        <w:gridCol w:w="2032"/>
        <w:gridCol w:w="1799"/>
        <w:gridCol w:w="1800"/>
      </w:tblGrid>
      <w:tr w:rsidR="002245DF" w14:paraId="18F5756E" w14:textId="4CEC5A7D" w:rsidTr="00635ADC">
        <w:trPr>
          <w:tblHeader/>
          <w:jc w:val="center"/>
        </w:trPr>
        <w:tc>
          <w:tcPr>
            <w:tcW w:w="1823" w:type="dxa"/>
            <w:vMerge w:val="restart"/>
            <w:tcBorders>
              <w:top w:val="single" w:sz="8" w:space="0" w:color="auto"/>
            </w:tcBorders>
            <w:shd w:val="clear" w:color="auto" w:fill="auto"/>
            <w:vAlign w:val="center"/>
          </w:tcPr>
          <w:p w14:paraId="6CDE0C96" w14:textId="4D801428" w:rsidR="002245DF" w:rsidRDefault="002245DF" w:rsidP="002D4378">
            <w:pPr>
              <w:pStyle w:val="afffffffff9"/>
            </w:pPr>
            <w:r>
              <w:rPr>
                <w:rFonts w:hint="eastAsia"/>
              </w:rPr>
              <w:t>牌号</w:t>
            </w:r>
          </w:p>
        </w:tc>
        <w:tc>
          <w:tcPr>
            <w:tcW w:w="1880" w:type="dxa"/>
            <w:vMerge w:val="restart"/>
            <w:tcBorders>
              <w:top w:val="single" w:sz="8" w:space="0" w:color="auto"/>
            </w:tcBorders>
            <w:shd w:val="clear" w:color="auto" w:fill="auto"/>
            <w:vAlign w:val="center"/>
          </w:tcPr>
          <w:p w14:paraId="1D95DABE" w14:textId="6AFEB4C8" w:rsidR="002245DF" w:rsidRDefault="002245DF" w:rsidP="002D4378">
            <w:pPr>
              <w:pStyle w:val="afffffffff9"/>
            </w:pPr>
            <w:r>
              <w:rPr>
                <w:rFonts w:hint="eastAsia"/>
              </w:rPr>
              <w:t>状态</w:t>
            </w:r>
          </w:p>
        </w:tc>
        <w:tc>
          <w:tcPr>
            <w:tcW w:w="5631" w:type="dxa"/>
            <w:gridSpan w:val="3"/>
            <w:tcBorders>
              <w:top w:val="single" w:sz="8" w:space="0" w:color="auto"/>
              <w:bottom w:val="single" w:sz="8" w:space="0" w:color="auto"/>
            </w:tcBorders>
          </w:tcPr>
          <w:p w14:paraId="225851BE" w14:textId="1451583D" w:rsidR="002245DF" w:rsidRDefault="002245DF" w:rsidP="002D4378">
            <w:pPr>
              <w:pStyle w:val="afffffffff9"/>
            </w:pPr>
            <w:r>
              <w:rPr>
                <w:rFonts w:hint="eastAsia"/>
              </w:rPr>
              <w:t>尺寸规格（mm）</w:t>
            </w:r>
          </w:p>
        </w:tc>
      </w:tr>
      <w:tr w:rsidR="002245DF" w14:paraId="6F8453D0" w14:textId="3144A1D1" w:rsidTr="002245DF">
        <w:trPr>
          <w:tblHeader/>
          <w:jc w:val="center"/>
        </w:trPr>
        <w:tc>
          <w:tcPr>
            <w:tcW w:w="1823" w:type="dxa"/>
            <w:vMerge/>
            <w:tcBorders>
              <w:bottom w:val="single" w:sz="8" w:space="0" w:color="auto"/>
            </w:tcBorders>
            <w:shd w:val="clear" w:color="auto" w:fill="auto"/>
            <w:vAlign w:val="center"/>
          </w:tcPr>
          <w:p w14:paraId="54C2663B" w14:textId="77777777" w:rsidR="002245DF" w:rsidRDefault="002245DF" w:rsidP="002D4378">
            <w:pPr>
              <w:pStyle w:val="afffffffff9"/>
            </w:pPr>
          </w:p>
        </w:tc>
        <w:tc>
          <w:tcPr>
            <w:tcW w:w="1880" w:type="dxa"/>
            <w:vMerge/>
            <w:tcBorders>
              <w:bottom w:val="single" w:sz="8" w:space="0" w:color="auto"/>
            </w:tcBorders>
            <w:shd w:val="clear" w:color="auto" w:fill="auto"/>
            <w:vAlign w:val="center"/>
          </w:tcPr>
          <w:p w14:paraId="40D8D5E7" w14:textId="77777777" w:rsidR="002245DF" w:rsidRDefault="002245DF" w:rsidP="002D4378">
            <w:pPr>
              <w:pStyle w:val="afffffffff9"/>
            </w:pPr>
          </w:p>
        </w:tc>
        <w:tc>
          <w:tcPr>
            <w:tcW w:w="2032" w:type="dxa"/>
            <w:tcBorders>
              <w:top w:val="single" w:sz="8" w:space="0" w:color="auto"/>
              <w:bottom w:val="single" w:sz="8" w:space="0" w:color="auto"/>
            </w:tcBorders>
          </w:tcPr>
          <w:p w14:paraId="5992CB0B" w14:textId="4F875021" w:rsidR="002245DF" w:rsidRDefault="002245DF" w:rsidP="002D4378">
            <w:pPr>
              <w:pStyle w:val="afffffffff9"/>
            </w:pPr>
            <w:r>
              <w:rPr>
                <w:rFonts w:hint="eastAsia"/>
              </w:rPr>
              <w:t>厚度</w:t>
            </w:r>
          </w:p>
        </w:tc>
        <w:tc>
          <w:tcPr>
            <w:tcW w:w="1799" w:type="dxa"/>
            <w:tcBorders>
              <w:top w:val="single" w:sz="8" w:space="0" w:color="auto"/>
              <w:bottom w:val="single" w:sz="8" w:space="0" w:color="auto"/>
            </w:tcBorders>
          </w:tcPr>
          <w:p w14:paraId="29B848AA" w14:textId="0106A9B6" w:rsidR="002245DF" w:rsidRDefault="002245DF" w:rsidP="002D4378">
            <w:pPr>
              <w:pStyle w:val="afffffffff9"/>
            </w:pPr>
            <w:r>
              <w:rPr>
                <w:rFonts w:hint="eastAsia"/>
              </w:rPr>
              <w:t>宽度</w:t>
            </w:r>
          </w:p>
        </w:tc>
        <w:tc>
          <w:tcPr>
            <w:tcW w:w="1800" w:type="dxa"/>
            <w:tcBorders>
              <w:top w:val="single" w:sz="8" w:space="0" w:color="auto"/>
              <w:bottom w:val="single" w:sz="8" w:space="0" w:color="auto"/>
            </w:tcBorders>
          </w:tcPr>
          <w:p w14:paraId="3100A6D1" w14:textId="13C7A5C8" w:rsidR="002245DF" w:rsidRDefault="002245DF" w:rsidP="002D4378">
            <w:pPr>
              <w:pStyle w:val="afffffffff9"/>
            </w:pPr>
            <w:r>
              <w:rPr>
                <w:rFonts w:hint="eastAsia"/>
              </w:rPr>
              <w:t>长度</w:t>
            </w:r>
          </w:p>
        </w:tc>
      </w:tr>
      <w:tr w:rsidR="002245DF" w14:paraId="5983F225" w14:textId="010C7C3E" w:rsidTr="002245DF">
        <w:trPr>
          <w:jc w:val="center"/>
        </w:trPr>
        <w:tc>
          <w:tcPr>
            <w:tcW w:w="1823" w:type="dxa"/>
            <w:tcBorders>
              <w:top w:val="single" w:sz="8" w:space="0" w:color="auto"/>
            </w:tcBorders>
            <w:shd w:val="clear" w:color="auto" w:fill="auto"/>
            <w:vAlign w:val="center"/>
          </w:tcPr>
          <w:p w14:paraId="1BA6BE9A" w14:textId="416E44A3" w:rsidR="002245DF" w:rsidRDefault="002245DF" w:rsidP="002D4378">
            <w:pPr>
              <w:pStyle w:val="afffffffff9"/>
            </w:pPr>
            <w:r>
              <w:rPr>
                <w:rFonts w:hint="eastAsia"/>
              </w:rPr>
              <w:t>BXM3</w:t>
            </w:r>
          </w:p>
        </w:tc>
        <w:tc>
          <w:tcPr>
            <w:tcW w:w="1880" w:type="dxa"/>
            <w:tcBorders>
              <w:top w:val="single" w:sz="8" w:space="0" w:color="auto"/>
            </w:tcBorders>
            <w:shd w:val="clear" w:color="auto" w:fill="auto"/>
            <w:vAlign w:val="center"/>
          </w:tcPr>
          <w:p w14:paraId="66EAD1EA" w14:textId="6C10565C" w:rsidR="002245DF" w:rsidRDefault="002245DF" w:rsidP="00F30A9A">
            <w:pPr>
              <w:pStyle w:val="afffffffff9"/>
            </w:pPr>
            <w:r>
              <w:rPr>
                <w:rFonts w:hint="eastAsia"/>
              </w:rPr>
              <w:t>T6</w:t>
            </w:r>
          </w:p>
        </w:tc>
        <w:tc>
          <w:tcPr>
            <w:tcW w:w="2032" w:type="dxa"/>
            <w:tcBorders>
              <w:top w:val="single" w:sz="8" w:space="0" w:color="auto"/>
            </w:tcBorders>
          </w:tcPr>
          <w:p w14:paraId="1593987F" w14:textId="35E969C0" w:rsidR="002245DF" w:rsidRDefault="002245DF" w:rsidP="00F30A9A">
            <w:pPr>
              <w:pStyle w:val="afffffffff9"/>
            </w:pPr>
            <w:r>
              <w:t>10</w:t>
            </w:r>
            <w:r w:rsidRPr="00570B3A">
              <w:rPr>
                <w:rFonts w:hint="eastAsia"/>
              </w:rPr>
              <w:t>～</w:t>
            </w:r>
            <w:r>
              <w:rPr>
                <w:rFonts w:ascii="Times New Roman"/>
              </w:rPr>
              <w:t>50</w:t>
            </w:r>
          </w:p>
        </w:tc>
        <w:tc>
          <w:tcPr>
            <w:tcW w:w="1799" w:type="dxa"/>
            <w:tcBorders>
              <w:top w:val="single" w:sz="8" w:space="0" w:color="auto"/>
            </w:tcBorders>
          </w:tcPr>
          <w:p w14:paraId="2C7A2DF1" w14:textId="5C942BD5" w:rsidR="002245DF" w:rsidRDefault="002245DF" w:rsidP="00F30A9A">
            <w:pPr>
              <w:pStyle w:val="afffffffff9"/>
            </w:pPr>
            <w:r>
              <w:rPr>
                <w:rFonts w:hint="eastAsia"/>
              </w:rPr>
              <w:t>2</w:t>
            </w:r>
            <w:r>
              <w:t>00</w:t>
            </w:r>
            <w:r w:rsidRPr="00570B3A">
              <w:rPr>
                <w:rFonts w:hint="eastAsia"/>
              </w:rPr>
              <w:t>～</w:t>
            </w:r>
            <w:r>
              <w:rPr>
                <w:rFonts w:hint="eastAsia"/>
              </w:rPr>
              <w:t>3</w:t>
            </w:r>
            <w:r>
              <w:t>50</w:t>
            </w:r>
          </w:p>
        </w:tc>
        <w:tc>
          <w:tcPr>
            <w:tcW w:w="1800" w:type="dxa"/>
            <w:tcBorders>
              <w:top w:val="single" w:sz="8" w:space="0" w:color="auto"/>
            </w:tcBorders>
          </w:tcPr>
          <w:p w14:paraId="5707019B" w14:textId="083D04E9" w:rsidR="002245DF" w:rsidRDefault="002245DF" w:rsidP="00F30A9A">
            <w:pPr>
              <w:pStyle w:val="afffffffff9"/>
            </w:pPr>
            <w:r w:rsidRPr="00A85DC3">
              <w:rPr>
                <w:rFonts w:hint="eastAsia"/>
              </w:rPr>
              <w:t>≤</w:t>
            </w:r>
            <w:r>
              <w:rPr>
                <w:rFonts w:hint="eastAsia"/>
              </w:rPr>
              <w:t>1</w:t>
            </w:r>
            <w:r>
              <w:t>000</w:t>
            </w:r>
          </w:p>
        </w:tc>
      </w:tr>
      <w:tr w:rsidR="002245DF" w14:paraId="2FDEF203" w14:textId="42D58228" w:rsidTr="002245DF">
        <w:trPr>
          <w:jc w:val="center"/>
        </w:trPr>
        <w:tc>
          <w:tcPr>
            <w:tcW w:w="1823" w:type="dxa"/>
            <w:shd w:val="clear" w:color="auto" w:fill="auto"/>
            <w:vAlign w:val="center"/>
          </w:tcPr>
          <w:p w14:paraId="35ED641D" w14:textId="25AB63B6" w:rsidR="002245DF" w:rsidRDefault="002245DF" w:rsidP="002D4378">
            <w:pPr>
              <w:pStyle w:val="afffffffff9"/>
            </w:pPr>
            <w:r>
              <w:rPr>
                <w:rFonts w:hint="eastAsia"/>
              </w:rPr>
              <w:t>BXM4</w:t>
            </w:r>
          </w:p>
        </w:tc>
        <w:tc>
          <w:tcPr>
            <w:tcW w:w="1880" w:type="dxa"/>
            <w:shd w:val="clear" w:color="auto" w:fill="auto"/>
            <w:vAlign w:val="center"/>
          </w:tcPr>
          <w:p w14:paraId="6F266ADF" w14:textId="510F92F2" w:rsidR="002245DF" w:rsidRDefault="002245DF" w:rsidP="00F30A9A">
            <w:pPr>
              <w:pStyle w:val="afffffffff9"/>
            </w:pPr>
            <w:r>
              <w:rPr>
                <w:rFonts w:hint="eastAsia"/>
              </w:rPr>
              <w:t>T6</w:t>
            </w:r>
          </w:p>
        </w:tc>
        <w:tc>
          <w:tcPr>
            <w:tcW w:w="2032" w:type="dxa"/>
          </w:tcPr>
          <w:p w14:paraId="7FD7850C" w14:textId="0BCD6FE2" w:rsidR="002245DF" w:rsidRDefault="002245DF" w:rsidP="00F30A9A">
            <w:pPr>
              <w:pStyle w:val="afffffffff9"/>
            </w:pPr>
            <w:r>
              <w:t>10</w:t>
            </w:r>
            <w:r w:rsidRPr="00570B3A">
              <w:rPr>
                <w:rFonts w:hint="eastAsia"/>
              </w:rPr>
              <w:t>～</w:t>
            </w:r>
            <w:r>
              <w:rPr>
                <w:rFonts w:ascii="Times New Roman"/>
              </w:rPr>
              <w:t>50</w:t>
            </w:r>
          </w:p>
        </w:tc>
        <w:tc>
          <w:tcPr>
            <w:tcW w:w="1799" w:type="dxa"/>
          </w:tcPr>
          <w:p w14:paraId="6EB96BE8" w14:textId="2412D23E" w:rsidR="002245DF" w:rsidRDefault="002245DF" w:rsidP="00F30A9A">
            <w:pPr>
              <w:pStyle w:val="afffffffff9"/>
            </w:pPr>
            <w:r>
              <w:rPr>
                <w:rFonts w:hint="eastAsia"/>
              </w:rPr>
              <w:t>2</w:t>
            </w:r>
            <w:r>
              <w:t>00</w:t>
            </w:r>
            <w:r w:rsidRPr="00570B3A">
              <w:rPr>
                <w:rFonts w:hint="eastAsia"/>
              </w:rPr>
              <w:t>～</w:t>
            </w:r>
            <w:r>
              <w:rPr>
                <w:rFonts w:hint="eastAsia"/>
              </w:rPr>
              <w:t>3</w:t>
            </w:r>
            <w:r>
              <w:t>50</w:t>
            </w:r>
          </w:p>
        </w:tc>
        <w:tc>
          <w:tcPr>
            <w:tcW w:w="1800" w:type="dxa"/>
          </w:tcPr>
          <w:p w14:paraId="13EF1E96" w14:textId="570136D3" w:rsidR="002245DF" w:rsidRDefault="002245DF" w:rsidP="00F30A9A">
            <w:pPr>
              <w:pStyle w:val="afffffffff9"/>
            </w:pPr>
            <w:r w:rsidRPr="00A85DC3">
              <w:rPr>
                <w:rFonts w:hint="eastAsia"/>
              </w:rPr>
              <w:t>≤</w:t>
            </w:r>
            <w:r>
              <w:rPr>
                <w:rFonts w:hint="eastAsia"/>
              </w:rPr>
              <w:t>1</w:t>
            </w:r>
            <w:r>
              <w:t>000</w:t>
            </w:r>
          </w:p>
        </w:tc>
      </w:tr>
    </w:tbl>
    <w:p w14:paraId="0464463B" w14:textId="187114E7" w:rsidR="008D648E" w:rsidRDefault="00C27BBE" w:rsidP="008D648E">
      <w:pPr>
        <w:pStyle w:val="affc"/>
        <w:spacing w:before="240" w:after="240"/>
      </w:pPr>
      <w:r>
        <w:rPr>
          <w:rFonts w:hint="eastAsia"/>
        </w:rPr>
        <w:t>技术</w:t>
      </w:r>
      <w:r w:rsidR="0030734B">
        <w:rPr>
          <w:rFonts w:hint="eastAsia"/>
        </w:rPr>
        <w:t>要求</w:t>
      </w:r>
    </w:p>
    <w:p w14:paraId="33785706" w14:textId="77777777" w:rsidR="0009526B" w:rsidRPr="00C35D8B" w:rsidRDefault="0009526B" w:rsidP="0009526B">
      <w:pPr>
        <w:pStyle w:val="affd"/>
        <w:spacing w:before="120" w:after="120"/>
      </w:pPr>
      <w:r>
        <w:rPr>
          <w:rFonts w:hint="eastAsia"/>
        </w:rPr>
        <w:t>材料</w:t>
      </w:r>
    </w:p>
    <w:p w14:paraId="52F3B45A" w14:textId="543DD980" w:rsidR="0009526B" w:rsidRPr="00C35D8B" w:rsidRDefault="00085D77" w:rsidP="0009526B">
      <w:pPr>
        <w:pStyle w:val="afffffffff1"/>
      </w:pPr>
      <w:r w:rsidRPr="00C35D8B">
        <w:rPr>
          <w:rFonts w:hint="eastAsia"/>
        </w:rPr>
        <w:t>型材</w:t>
      </w:r>
      <w:r w:rsidR="0009526B" w:rsidRPr="00C35D8B">
        <w:rPr>
          <w:rFonts w:hint="eastAsia"/>
        </w:rPr>
        <w:t>使用的材料为</w:t>
      </w:r>
      <w:r w:rsidR="008148F3" w:rsidRPr="00C35D8B">
        <w:t>BXM3</w:t>
      </w:r>
      <w:r w:rsidR="008148F3" w:rsidRPr="00C35D8B">
        <w:rPr>
          <w:rFonts w:hint="eastAsia"/>
        </w:rPr>
        <w:t>和B</w:t>
      </w:r>
      <w:r w:rsidR="008148F3" w:rsidRPr="00C35D8B">
        <w:t>XM4</w:t>
      </w:r>
      <w:r w:rsidR="008148F3" w:rsidRPr="00C35D8B">
        <w:rPr>
          <w:rFonts w:hint="eastAsia"/>
        </w:rPr>
        <w:t>合金</w:t>
      </w:r>
      <w:r w:rsidR="00A22F89" w:rsidRPr="00C35D8B">
        <w:rPr>
          <w:rFonts w:hint="eastAsia"/>
        </w:rPr>
        <w:t>。B</w:t>
      </w:r>
      <w:r w:rsidR="00A22F89" w:rsidRPr="00C35D8B">
        <w:t>XM3</w:t>
      </w:r>
      <w:r w:rsidR="00A22F89" w:rsidRPr="00C35D8B">
        <w:rPr>
          <w:rFonts w:hint="eastAsia"/>
        </w:rPr>
        <w:t>为Mg</w:t>
      </w:r>
      <w:r w:rsidR="00A22F89" w:rsidRPr="00C35D8B">
        <w:t>-Al-Y</w:t>
      </w:r>
      <w:r w:rsidR="00A22F89" w:rsidRPr="00C35D8B">
        <w:rPr>
          <w:rFonts w:hint="eastAsia"/>
        </w:rPr>
        <w:t>体系合金，B</w:t>
      </w:r>
      <w:r w:rsidR="00A22F89" w:rsidRPr="00C35D8B">
        <w:t>XM4</w:t>
      </w:r>
      <w:r w:rsidR="00A22F89" w:rsidRPr="00C35D8B">
        <w:rPr>
          <w:rFonts w:hint="eastAsia"/>
        </w:rPr>
        <w:t>合金为</w:t>
      </w:r>
      <w:r w:rsidR="00A22F89" w:rsidRPr="00C35D8B">
        <w:t>Mg-G</w:t>
      </w:r>
      <w:r w:rsidR="00A22F89" w:rsidRPr="00C35D8B">
        <w:rPr>
          <w:rFonts w:hint="eastAsia"/>
        </w:rPr>
        <w:t>d</w:t>
      </w:r>
      <w:r w:rsidR="00A22F89" w:rsidRPr="00C35D8B">
        <w:t>-Y-Zn-Z</w:t>
      </w:r>
      <w:r w:rsidR="00A22F89" w:rsidRPr="00C35D8B">
        <w:rPr>
          <w:rFonts w:hint="eastAsia"/>
        </w:rPr>
        <w:t>r</w:t>
      </w:r>
      <w:r w:rsidR="00A22F89" w:rsidRPr="00C35D8B">
        <w:rPr>
          <w:rFonts w:hint="eastAsia"/>
        </w:rPr>
        <w:lastRenderedPageBreak/>
        <w:t>体系合金。</w:t>
      </w:r>
      <w:r w:rsidR="0009526B" w:rsidRPr="00C35D8B">
        <w:rPr>
          <w:rFonts w:hint="eastAsia"/>
        </w:rPr>
        <w:t>合金状态一般为固溶处理</w:t>
      </w:r>
      <w:r w:rsidR="00ED7745" w:rsidRPr="00C35D8B">
        <w:rPr>
          <w:rFonts w:hint="eastAsia"/>
        </w:rPr>
        <w:t>加</w:t>
      </w:r>
      <w:r w:rsidR="00341804" w:rsidRPr="00C35D8B">
        <w:rPr>
          <w:rFonts w:hint="eastAsia"/>
        </w:rPr>
        <w:t>完全</w:t>
      </w:r>
      <w:r w:rsidR="0009526B" w:rsidRPr="00C35D8B">
        <w:rPr>
          <w:rFonts w:hint="eastAsia"/>
        </w:rPr>
        <w:t>人工时效</w:t>
      </w:r>
      <w:r w:rsidR="00ED7745" w:rsidRPr="00C35D8B">
        <w:rPr>
          <w:rFonts w:hint="eastAsia"/>
        </w:rPr>
        <w:t>处理</w:t>
      </w:r>
      <w:r w:rsidR="0009526B" w:rsidRPr="00C35D8B">
        <w:rPr>
          <w:rFonts w:hint="eastAsia"/>
        </w:rPr>
        <w:t>（T</w:t>
      </w:r>
      <w:r w:rsidR="0009526B" w:rsidRPr="00C35D8B">
        <w:t>6</w:t>
      </w:r>
      <w:r w:rsidR="0009526B" w:rsidRPr="00C35D8B">
        <w:rPr>
          <w:rFonts w:hint="eastAsia"/>
        </w:rPr>
        <w:t>）。</w:t>
      </w:r>
      <w:r w:rsidRPr="00C35D8B">
        <w:rPr>
          <w:rFonts w:hint="eastAsia"/>
        </w:rPr>
        <w:t>型材</w:t>
      </w:r>
      <w:r w:rsidR="0009526B" w:rsidRPr="00C35D8B">
        <w:rPr>
          <w:rFonts w:hint="eastAsia"/>
        </w:rPr>
        <w:t>用</w:t>
      </w:r>
      <w:r w:rsidR="00123342" w:rsidRPr="00C35D8B">
        <w:rPr>
          <w:rFonts w:hint="eastAsia"/>
        </w:rPr>
        <w:t>耐蚀</w:t>
      </w:r>
      <w:r w:rsidR="0009526B" w:rsidRPr="00C35D8B">
        <w:rPr>
          <w:rFonts w:hint="eastAsia"/>
        </w:rPr>
        <w:t>镁合金还应符合5</w:t>
      </w:r>
      <w:r w:rsidR="0009526B" w:rsidRPr="00C35D8B">
        <w:t>.1.2</w:t>
      </w:r>
      <w:r w:rsidR="00C92D1E" w:rsidRPr="00C35D8B">
        <w:rPr>
          <w:rFonts w:hint="eastAsia"/>
        </w:rPr>
        <w:t>～</w:t>
      </w:r>
      <w:r w:rsidR="0009526B" w:rsidRPr="00C35D8B">
        <w:t>5.1.4</w:t>
      </w:r>
      <w:r w:rsidR="0009526B" w:rsidRPr="00C35D8B">
        <w:rPr>
          <w:rFonts w:hint="eastAsia"/>
        </w:rPr>
        <w:t>的要求。</w:t>
      </w:r>
    </w:p>
    <w:p w14:paraId="17959590" w14:textId="25E9D19D" w:rsidR="009F2773" w:rsidRDefault="009F2773" w:rsidP="0009526B">
      <w:pPr>
        <w:pStyle w:val="affe"/>
        <w:spacing w:before="120" w:after="120"/>
      </w:pPr>
      <w:r>
        <w:rPr>
          <w:rFonts w:hint="eastAsia"/>
        </w:rPr>
        <w:t>化学成分</w:t>
      </w:r>
    </w:p>
    <w:p w14:paraId="4F9CA3C4" w14:textId="5E46BF2C" w:rsidR="009F2773" w:rsidRPr="00BF5BC5" w:rsidRDefault="00085D77" w:rsidP="009F2773">
      <w:pPr>
        <w:pStyle w:val="affffb"/>
        <w:ind w:firstLine="420"/>
      </w:pPr>
      <w:r w:rsidRPr="00BF5BC5">
        <w:rPr>
          <w:rFonts w:hint="eastAsia"/>
        </w:rPr>
        <w:t>型材</w:t>
      </w:r>
      <w:r w:rsidR="007F3E53" w:rsidRPr="00BF5BC5">
        <w:rPr>
          <w:rFonts w:hint="eastAsia"/>
        </w:rPr>
        <w:t>用</w:t>
      </w:r>
      <w:r w:rsidR="00FE1B7F" w:rsidRPr="00BF5BC5">
        <w:rPr>
          <w:rFonts w:hint="eastAsia"/>
        </w:rPr>
        <w:t>耐蚀</w:t>
      </w:r>
      <w:r w:rsidR="007F3E53" w:rsidRPr="00BF5BC5">
        <w:rPr>
          <w:rFonts w:hint="eastAsia"/>
        </w:rPr>
        <w:t>镁合金</w:t>
      </w:r>
      <w:r w:rsidR="009F2773" w:rsidRPr="00BF5BC5">
        <w:rPr>
          <w:rFonts w:hint="eastAsia"/>
        </w:rPr>
        <w:t>化学成分应符合表</w:t>
      </w:r>
      <w:r w:rsidR="009F2773" w:rsidRPr="00BF5BC5">
        <w:t>2</w:t>
      </w:r>
      <w:r w:rsidR="009F2773" w:rsidRPr="00BF5BC5">
        <w:rPr>
          <w:rFonts w:hint="eastAsia"/>
        </w:rPr>
        <w:t>要求。</w:t>
      </w:r>
    </w:p>
    <w:p w14:paraId="44232AE5" w14:textId="50408251" w:rsidR="007F3E53" w:rsidRPr="007F3E53" w:rsidRDefault="00FE1B7F" w:rsidP="007F3E53">
      <w:pPr>
        <w:pStyle w:val="aff2"/>
        <w:spacing w:before="120" w:after="120"/>
      </w:pPr>
      <w:r>
        <w:rPr>
          <w:rFonts w:hint="eastAsia"/>
        </w:rPr>
        <w:t>型材用耐蚀镁</w:t>
      </w:r>
      <w:r w:rsidR="00C27BBE">
        <w:rPr>
          <w:rFonts w:hint="eastAsia"/>
        </w:rPr>
        <w:t>合金</w:t>
      </w:r>
      <w:r w:rsidR="00437248">
        <w:t>化学成分</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726"/>
        <w:gridCol w:w="711"/>
        <w:gridCol w:w="934"/>
        <w:gridCol w:w="892"/>
        <w:gridCol w:w="923"/>
        <w:gridCol w:w="1024"/>
        <w:gridCol w:w="1024"/>
        <w:gridCol w:w="645"/>
        <w:gridCol w:w="644"/>
        <w:gridCol w:w="645"/>
        <w:gridCol w:w="645"/>
        <w:gridCol w:w="521"/>
      </w:tblGrid>
      <w:tr w:rsidR="00EC77E5" w14:paraId="3241F478" w14:textId="77777777" w:rsidTr="00062788">
        <w:trPr>
          <w:tblHeader/>
          <w:jc w:val="center"/>
        </w:trPr>
        <w:tc>
          <w:tcPr>
            <w:tcW w:w="726" w:type="dxa"/>
            <w:vMerge w:val="restart"/>
            <w:tcBorders>
              <w:top w:val="single" w:sz="8" w:space="0" w:color="auto"/>
            </w:tcBorders>
            <w:vAlign w:val="center"/>
          </w:tcPr>
          <w:p w14:paraId="12D76C7D" w14:textId="3DBA6927" w:rsidR="00EC77E5" w:rsidRDefault="00EC77E5" w:rsidP="00FE1B7F">
            <w:pPr>
              <w:pStyle w:val="afffffffff9"/>
              <w:rPr>
                <w:rFonts w:hAnsi="宋体" w:hint="eastAsia"/>
              </w:rPr>
            </w:pPr>
            <w:r>
              <w:rPr>
                <w:rFonts w:hAnsi="宋体" w:hint="eastAsia"/>
              </w:rPr>
              <w:t>合金牌号</w:t>
            </w:r>
          </w:p>
        </w:tc>
        <w:tc>
          <w:tcPr>
            <w:tcW w:w="711" w:type="dxa"/>
            <w:vMerge w:val="restart"/>
            <w:tcBorders>
              <w:top w:val="single" w:sz="8" w:space="0" w:color="auto"/>
            </w:tcBorders>
            <w:shd w:val="clear" w:color="auto" w:fill="auto"/>
            <w:vAlign w:val="center"/>
          </w:tcPr>
          <w:p w14:paraId="61DF84C8" w14:textId="7AD32FA3" w:rsidR="00EC77E5" w:rsidRDefault="00EC77E5" w:rsidP="003A41EC">
            <w:pPr>
              <w:pStyle w:val="afffffffff9"/>
            </w:pPr>
            <w:r>
              <w:rPr>
                <w:rFonts w:hAnsi="宋体" w:hint="eastAsia"/>
              </w:rPr>
              <w:t>M</w:t>
            </w:r>
            <w:r>
              <w:rPr>
                <w:rFonts w:hAnsi="宋体"/>
              </w:rPr>
              <w:t>g</w:t>
            </w:r>
          </w:p>
        </w:tc>
        <w:tc>
          <w:tcPr>
            <w:tcW w:w="7897" w:type="dxa"/>
            <w:gridSpan w:val="10"/>
            <w:tcBorders>
              <w:top w:val="single" w:sz="8" w:space="0" w:color="auto"/>
            </w:tcBorders>
          </w:tcPr>
          <w:p w14:paraId="4FB380EB" w14:textId="0BA1421F" w:rsidR="00EC77E5" w:rsidRDefault="00EC77E5" w:rsidP="003A41EC">
            <w:pPr>
              <w:pStyle w:val="afffffffff9"/>
            </w:pPr>
            <w:r>
              <w:rPr>
                <w:rFonts w:hint="eastAsia"/>
              </w:rPr>
              <w:t>化学成分</w:t>
            </w:r>
            <w:r w:rsidRPr="002A7D02">
              <w:rPr>
                <w:rFonts w:hint="eastAsia"/>
              </w:rPr>
              <w:t>（质量分数）</w:t>
            </w:r>
          </w:p>
          <w:p w14:paraId="56F5E43E" w14:textId="067B9FF0" w:rsidR="00EC77E5" w:rsidRDefault="00EC77E5" w:rsidP="003A41EC">
            <w:pPr>
              <w:pStyle w:val="afffffffff9"/>
            </w:pPr>
            <w:r>
              <w:rPr>
                <w:rFonts w:hint="eastAsia"/>
              </w:rPr>
              <w:t>％</w:t>
            </w:r>
          </w:p>
        </w:tc>
      </w:tr>
      <w:tr w:rsidR="00EC77E5" w14:paraId="6A954B4B" w14:textId="77777777" w:rsidTr="00EC77E5">
        <w:trPr>
          <w:tblHeader/>
          <w:jc w:val="center"/>
        </w:trPr>
        <w:tc>
          <w:tcPr>
            <w:tcW w:w="726" w:type="dxa"/>
            <w:vMerge/>
            <w:tcBorders>
              <w:bottom w:val="single" w:sz="8" w:space="0" w:color="auto"/>
            </w:tcBorders>
          </w:tcPr>
          <w:p w14:paraId="0C8538D8" w14:textId="77777777" w:rsidR="00EC77E5" w:rsidRDefault="00EC77E5" w:rsidP="007F3E53">
            <w:pPr>
              <w:pStyle w:val="afffffffff9"/>
            </w:pPr>
          </w:p>
        </w:tc>
        <w:tc>
          <w:tcPr>
            <w:tcW w:w="711" w:type="dxa"/>
            <w:vMerge/>
            <w:tcBorders>
              <w:bottom w:val="single" w:sz="8" w:space="0" w:color="auto"/>
            </w:tcBorders>
            <w:shd w:val="clear" w:color="auto" w:fill="auto"/>
            <w:vAlign w:val="center"/>
          </w:tcPr>
          <w:p w14:paraId="274C602F" w14:textId="6D69BD04" w:rsidR="00EC77E5" w:rsidRDefault="00EC77E5" w:rsidP="007F3E53">
            <w:pPr>
              <w:pStyle w:val="afffffffff9"/>
            </w:pPr>
          </w:p>
        </w:tc>
        <w:tc>
          <w:tcPr>
            <w:tcW w:w="934" w:type="dxa"/>
            <w:tcBorders>
              <w:top w:val="single" w:sz="8" w:space="0" w:color="auto"/>
              <w:bottom w:val="single" w:sz="8" w:space="0" w:color="auto"/>
            </w:tcBorders>
            <w:shd w:val="clear" w:color="auto" w:fill="auto"/>
          </w:tcPr>
          <w:p w14:paraId="3812B494" w14:textId="4A42564D" w:rsidR="00EC77E5" w:rsidRDefault="006B4C2F" w:rsidP="007F3E53">
            <w:pPr>
              <w:pStyle w:val="afffffffff9"/>
            </w:pPr>
            <w:r>
              <w:t>Al</w:t>
            </w:r>
          </w:p>
        </w:tc>
        <w:tc>
          <w:tcPr>
            <w:tcW w:w="892" w:type="dxa"/>
            <w:tcBorders>
              <w:top w:val="single" w:sz="8" w:space="0" w:color="auto"/>
              <w:bottom w:val="single" w:sz="8" w:space="0" w:color="auto"/>
            </w:tcBorders>
            <w:shd w:val="clear" w:color="auto" w:fill="auto"/>
          </w:tcPr>
          <w:p w14:paraId="40A672DF" w14:textId="77777777" w:rsidR="00EC77E5" w:rsidRDefault="00EC77E5" w:rsidP="007F3E53">
            <w:pPr>
              <w:pStyle w:val="afffffffff9"/>
            </w:pPr>
            <w:r>
              <w:rPr>
                <w:rFonts w:hAnsi="宋体" w:hint="eastAsia"/>
              </w:rPr>
              <w:t>G</w:t>
            </w:r>
            <w:r>
              <w:rPr>
                <w:rFonts w:hAnsi="宋体"/>
              </w:rPr>
              <w:t>d</w:t>
            </w:r>
          </w:p>
        </w:tc>
        <w:tc>
          <w:tcPr>
            <w:tcW w:w="923" w:type="dxa"/>
            <w:tcBorders>
              <w:top w:val="single" w:sz="8" w:space="0" w:color="auto"/>
              <w:bottom w:val="single" w:sz="8" w:space="0" w:color="auto"/>
            </w:tcBorders>
          </w:tcPr>
          <w:p w14:paraId="10161EE5" w14:textId="4499FF01" w:rsidR="00EC77E5" w:rsidRDefault="00EC77E5" w:rsidP="007F3E53">
            <w:pPr>
              <w:pStyle w:val="afffffffff9"/>
              <w:rPr>
                <w:rFonts w:hAnsi="宋体" w:hint="eastAsia"/>
              </w:rPr>
            </w:pPr>
            <w:r>
              <w:rPr>
                <w:rFonts w:hAnsi="宋体" w:hint="eastAsia"/>
              </w:rPr>
              <w:t>Y</w:t>
            </w:r>
          </w:p>
        </w:tc>
        <w:tc>
          <w:tcPr>
            <w:tcW w:w="1024" w:type="dxa"/>
            <w:tcBorders>
              <w:top w:val="single" w:sz="8" w:space="0" w:color="auto"/>
              <w:bottom w:val="single" w:sz="8" w:space="0" w:color="auto"/>
            </w:tcBorders>
            <w:shd w:val="clear" w:color="auto" w:fill="auto"/>
          </w:tcPr>
          <w:p w14:paraId="4C91BE6F" w14:textId="7097F16F" w:rsidR="00EC77E5" w:rsidRDefault="00EC77E5" w:rsidP="007F3E53">
            <w:pPr>
              <w:pStyle w:val="afffffffff9"/>
            </w:pPr>
            <w:r>
              <w:rPr>
                <w:rFonts w:hAnsi="宋体" w:hint="eastAsia"/>
              </w:rPr>
              <w:t>Z</w:t>
            </w:r>
            <w:r>
              <w:rPr>
                <w:rFonts w:hAnsi="宋体"/>
              </w:rPr>
              <w:t>n</w:t>
            </w:r>
          </w:p>
        </w:tc>
        <w:tc>
          <w:tcPr>
            <w:tcW w:w="1024" w:type="dxa"/>
            <w:tcBorders>
              <w:top w:val="single" w:sz="8" w:space="0" w:color="auto"/>
              <w:bottom w:val="single" w:sz="8" w:space="0" w:color="auto"/>
            </w:tcBorders>
            <w:shd w:val="clear" w:color="auto" w:fill="auto"/>
          </w:tcPr>
          <w:p w14:paraId="0E4397F9" w14:textId="77777777" w:rsidR="00EC77E5" w:rsidRDefault="00EC77E5" w:rsidP="007F3E53">
            <w:pPr>
              <w:pStyle w:val="afffffffff9"/>
            </w:pPr>
            <w:r>
              <w:rPr>
                <w:rFonts w:hAnsi="宋体" w:hint="eastAsia"/>
              </w:rPr>
              <w:t>Z</w:t>
            </w:r>
            <w:r>
              <w:rPr>
                <w:rFonts w:hAnsi="宋体"/>
              </w:rPr>
              <w:t>r</w:t>
            </w:r>
          </w:p>
        </w:tc>
        <w:tc>
          <w:tcPr>
            <w:tcW w:w="645" w:type="dxa"/>
            <w:tcBorders>
              <w:top w:val="single" w:sz="8" w:space="0" w:color="auto"/>
              <w:bottom w:val="single" w:sz="8" w:space="0" w:color="auto"/>
            </w:tcBorders>
            <w:shd w:val="clear" w:color="auto" w:fill="auto"/>
          </w:tcPr>
          <w:p w14:paraId="5229D14C" w14:textId="6854A91C" w:rsidR="00EC77E5" w:rsidRDefault="00EC77E5" w:rsidP="007F3E53">
            <w:pPr>
              <w:pStyle w:val="afffffffff9"/>
            </w:pPr>
            <w:r>
              <w:rPr>
                <w:rFonts w:hAnsi="宋体" w:hint="eastAsia"/>
              </w:rPr>
              <w:t>Fe</w:t>
            </w:r>
          </w:p>
        </w:tc>
        <w:tc>
          <w:tcPr>
            <w:tcW w:w="644" w:type="dxa"/>
            <w:tcBorders>
              <w:top w:val="single" w:sz="8" w:space="0" w:color="auto"/>
              <w:bottom w:val="single" w:sz="8" w:space="0" w:color="auto"/>
            </w:tcBorders>
            <w:shd w:val="clear" w:color="auto" w:fill="auto"/>
          </w:tcPr>
          <w:p w14:paraId="294F2009" w14:textId="12E88924" w:rsidR="00EC77E5" w:rsidRDefault="00EC77E5" w:rsidP="007F3E53">
            <w:pPr>
              <w:pStyle w:val="afffffffff9"/>
            </w:pPr>
            <w:r>
              <w:rPr>
                <w:rFonts w:hAnsi="宋体" w:hint="eastAsia"/>
              </w:rPr>
              <w:t>N</w:t>
            </w:r>
            <w:r>
              <w:rPr>
                <w:rFonts w:hAnsi="宋体"/>
              </w:rPr>
              <w:t>i</w:t>
            </w:r>
          </w:p>
        </w:tc>
        <w:tc>
          <w:tcPr>
            <w:tcW w:w="645" w:type="dxa"/>
            <w:tcBorders>
              <w:top w:val="single" w:sz="8" w:space="0" w:color="auto"/>
              <w:bottom w:val="single" w:sz="8" w:space="0" w:color="auto"/>
            </w:tcBorders>
            <w:shd w:val="clear" w:color="auto" w:fill="auto"/>
            <w:vAlign w:val="center"/>
          </w:tcPr>
          <w:p w14:paraId="5B8CC16D" w14:textId="7DE1E81E" w:rsidR="00EC77E5" w:rsidRDefault="00EC77E5" w:rsidP="007F3E53">
            <w:pPr>
              <w:pStyle w:val="afffffffff9"/>
            </w:pPr>
            <w:r>
              <w:rPr>
                <w:rFonts w:hint="eastAsia"/>
              </w:rPr>
              <w:t>Cu</w:t>
            </w:r>
          </w:p>
        </w:tc>
        <w:tc>
          <w:tcPr>
            <w:tcW w:w="645" w:type="dxa"/>
            <w:tcBorders>
              <w:top w:val="single" w:sz="8" w:space="0" w:color="auto"/>
              <w:bottom w:val="single" w:sz="8" w:space="0" w:color="auto"/>
            </w:tcBorders>
            <w:shd w:val="clear" w:color="auto" w:fill="auto"/>
          </w:tcPr>
          <w:p w14:paraId="41E5495D" w14:textId="5E92B005" w:rsidR="00EC77E5" w:rsidRDefault="00EC77E5" w:rsidP="007F3E53">
            <w:pPr>
              <w:pStyle w:val="afffffffff9"/>
            </w:pPr>
            <w:r>
              <w:rPr>
                <w:rFonts w:hint="eastAsia"/>
              </w:rPr>
              <w:t>S</w:t>
            </w:r>
            <w:r>
              <w:t>i</w:t>
            </w:r>
          </w:p>
        </w:tc>
        <w:tc>
          <w:tcPr>
            <w:tcW w:w="521" w:type="dxa"/>
            <w:tcBorders>
              <w:top w:val="single" w:sz="8" w:space="0" w:color="auto"/>
              <w:bottom w:val="single" w:sz="8" w:space="0" w:color="auto"/>
            </w:tcBorders>
          </w:tcPr>
          <w:p w14:paraId="143C5BAA" w14:textId="7C6F7A79" w:rsidR="00EC77E5" w:rsidRDefault="00EC77E5" w:rsidP="007F3E53">
            <w:pPr>
              <w:pStyle w:val="afffffffff9"/>
            </w:pPr>
            <w:r>
              <w:rPr>
                <w:rFonts w:hint="eastAsia"/>
              </w:rPr>
              <w:t>其他</w:t>
            </w:r>
          </w:p>
        </w:tc>
      </w:tr>
      <w:tr w:rsidR="00EC77E5" w14:paraId="0B2A2065" w14:textId="77777777" w:rsidTr="00EC77E5">
        <w:trPr>
          <w:jc w:val="center"/>
        </w:trPr>
        <w:tc>
          <w:tcPr>
            <w:tcW w:w="726" w:type="dxa"/>
            <w:tcBorders>
              <w:top w:val="single" w:sz="8" w:space="0" w:color="auto"/>
              <w:bottom w:val="single" w:sz="8" w:space="0" w:color="auto"/>
            </w:tcBorders>
          </w:tcPr>
          <w:p w14:paraId="21FBBB1B" w14:textId="5ECDA02A" w:rsidR="00EC77E5" w:rsidRDefault="00EC77E5" w:rsidP="007F3E53">
            <w:pPr>
              <w:pStyle w:val="afffffffff9"/>
            </w:pPr>
            <w:r>
              <w:rPr>
                <w:rFonts w:hint="eastAsia"/>
              </w:rPr>
              <w:t>B</w:t>
            </w:r>
            <w:r>
              <w:t>XM3</w:t>
            </w:r>
          </w:p>
        </w:tc>
        <w:tc>
          <w:tcPr>
            <w:tcW w:w="711" w:type="dxa"/>
            <w:tcBorders>
              <w:top w:val="single" w:sz="8" w:space="0" w:color="auto"/>
              <w:bottom w:val="single" w:sz="8" w:space="0" w:color="auto"/>
            </w:tcBorders>
            <w:shd w:val="clear" w:color="auto" w:fill="auto"/>
            <w:vAlign w:val="center"/>
          </w:tcPr>
          <w:p w14:paraId="7C766179" w14:textId="6DE269A4" w:rsidR="00EC77E5" w:rsidRDefault="00EC77E5" w:rsidP="007F3E53">
            <w:pPr>
              <w:pStyle w:val="afffffffff9"/>
            </w:pPr>
            <w:r>
              <w:rPr>
                <w:rFonts w:hint="eastAsia"/>
              </w:rPr>
              <w:t>余量</w:t>
            </w:r>
          </w:p>
        </w:tc>
        <w:tc>
          <w:tcPr>
            <w:tcW w:w="934" w:type="dxa"/>
            <w:tcBorders>
              <w:top w:val="single" w:sz="8" w:space="0" w:color="auto"/>
              <w:bottom w:val="single" w:sz="8" w:space="0" w:color="auto"/>
            </w:tcBorders>
            <w:shd w:val="clear" w:color="auto" w:fill="auto"/>
          </w:tcPr>
          <w:p w14:paraId="64864801" w14:textId="0EBD63E3" w:rsidR="00EC77E5" w:rsidRDefault="006B4C2F" w:rsidP="007F3E53">
            <w:pPr>
              <w:pStyle w:val="afffffffff9"/>
            </w:pPr>
            <w:r>
              <w:t>7.5</w:t>
            </w:r>
            <w:r>
              <w:rPr>
                <w:rFonts w:hint="eastAsia"/>
              </w:rPr>
              <w:t>～8</w:t>
            </w:r>
            <w:r>
              <w:t>.5</w:t>
            </w:r>
          </w:p>
        </w:tc>
        <w:tc>
          <w:tcPr>
            <w:tcW w:w="892" w:type="dxa"/>
            <w:tcBorders>
              <w:top w:val="single" w:sz="8" w:space="0" w:color="auto"/>
              <w:bottom w:val="single" w:sz="8" w:space="0" w:color="auto"/>
            </w:tcBorders>
            <w:shd w:val="clear" w:color="auto" w:fill="auto"/>
          </w:tcPr>
          <w:p w14:paraId="0E8541AE" w14:textId="72187A5C" w:rsidR="00EC77E5" w:rsidRDefault="006B4C2F" w:rsidP="007F3E53">
            <w:pPr>
              <w:pStyle w:val="afffffffff9"/>
            </w:pPr>
            <w:r>
              <w:t>-</w:t>
            </w:r>
          </w:p>
        </w:tc>
        <w:tc>
          <w:tcPr>
            <w:tcW w:w="923" w:type="dxa"/>
            <w:tcBorders>
              <w:top w:val="single" w:sz="8" w:space="0" w:color="auto"/>
              <w:bottom w:val="single" w:sz="8" w:space="0" w:color="auto"/>
            </w:tcBorders>
          </w:tcPr>
          <w:p w14:paraId="50029503" w14:textId="54A654A7" w:rsidR="00EC77E5" w:rsidRDefault="006B4C2F" w:rsidP="007F3E53">
            <w:pPr>
              <w:pStyle w:val="afffffffff9"/>
            </w:pPr>
            <w:r>
              <w:t>0.1</w:t>
            </w:r>
            <w:r w:rsidRPr="00570B3A">
              <w:rPr>
                <w:rFonts w:hint="eastAsia"/>
              </w:rPr>
              <w:t>～</w:t>
            </w:r>
            <w:r>
              <w:rPr>
                <w:rFonts w:hint="eastAsia"/>
              </w:rPr>
              <w:t>0</w:t>
            </w:r>
            <w:r>
              <w:t>.5</w:t>
            </w:r>
          </w:p>
        </w:tc>
        <w:tc>
          <w:tcPr>
            <w:tcW w:w="1024" w:type="dxa"/>
            <w:tcBorders>
              <w:top w:val="single" w:sz="8" w:space="0" w:color="auto"/>
              <w:bottom w:val="single" w:sz="8" w:space="0" w:color="auto"/>
            </w:tcBorders>
            <w:shd w:val="clear" w:color="auto" w:fill="auto"/>
          </w:tcPr>
          <w:p w14:paraId="29357898" w14:textId="6BB45E2F" w:rsidR="00EC77E5" w:rsidRDefault="006B4C2F" w:rsidP="007F3E53">
            <w:pPr>
              <w:pStyle w:val="afffffffff9"/>
            </w:pPr>
            <w:r>
              <w:t>-</w:t>
            </w:r>
          </w:p>
        </w:tc>
        <w:tc>
          <w:tcPr>
            <w:tcW w:w="1024" w:type="dxa"/>
            <w:tcBorders>
              <w:top w:val="single" w:sz="8" w:space="0" w:color="auto"/>
              <w:bottom w:val="single" w:sz="8" w:space="0" w:color="auto"/>
            </w:tcBorders>
            <w:shd w:val="clear" w:color="auto" w:fill="auto"/>
          </w:tcPr>
          <w:p w14:paraId="03602488" w14:textId="0C31A3FF" w:rsidR="00EC77E5" w:rsidRDefault="006B4C2F" w:rsidP="007F3E53">
            <w:pPr>
              <w:pStyle w:val="afffffffff9"/>
            </w:pPr>
            <w:r>
              <w:t>-</w:t>
            </w:r>
          </w:p>
        </w:tc>
        <w:tc>
          <w:tcPr>
            <w:tcW w:w="645" w:type="dxa"/>
            <w:tcBorders>
              <w:top w:val="single" w:sz="8" w:space="0" w:color="auto"/>
              <w:bottom w:val="single" w:sz="8" w:space="0" w:color="auto"/>
            </w:tcBorders>
            <w:shd w:val="clear" w:color="auto" w:fill="auto"/>
          </w:tcPr>
          <w:p w14:paraId="1A66298F" w14:textId="31DFB339" w:rsidR="00EC77E5" w:rsidRDefault="00EC77E5" w:rsidP="007F3E53">
            <w:pPr>
              <w:pStyle w:val="afffffffff9"/>
            </w:pPr>
            <w:r w:rsidRPr="00A85DC3">
              <w:rPr>
                <w:rFonts w:hint="eastAsia"/>
              </w:rPr>
              <w:t>≤0.0</w:t>
            </w:r>
            <w:r w:rsidR="006B4C2F">
              <w:t>1</w:t>
            </w:r>
          </w:p>
        </w:tc>
        <w:tc>
          <w:tcPr>
            <w:tcW w:w="644" w:type="dxa"/>
            <w:tcBorders>
              <w:top w:val="single" w:sz="8" w:space="0" w:color="auto"/>
              <w:bottom w:val="single" w:sz="8" w:space="0" w:color="auto"/>
            </w:tcBorders>
            <w:shd w:val="clear" w:color="auto" w:fill="auto"/>
          </w:tcPr>
          <w:p w14:paraId="5C55169C" w14:textId="19B844C5" w:rsidR="00EC77E5" w:rsidRDefault="00EC77E5" w:rsidP="007F3E53">
            <w:pPr>
              <w:pStyle w:val="afffffffff9"/>
            </w:pPr>
            <w:r w:rsidRPr="00A85DC3">
              <w:rPr>
                <w:rFonts w:hint="eastAsia"/>
              </w:rPr>
              <w:t>≤0.0</w:t>
            </w:r>
            <w:r w:rsidR="006B4C2F">
              <w:t>1</w:t>
            </w:r>
          </w:p>
        </w:tc>
        <w:tc>
          <w:tcPr>
            <w:tcW w:w="645" w:type="dxa"/>
            <w:tcBorders>
              <w:top w:val="single" w:sz="8" w:space="0" w:color="auto"/>
              <w:bottom w:val="single" w:sz="8" w:space="0" w:color="auto"/>
            </w:tcBorders>
            <w:shd w:val="clear" w:color="auto" w:fill="auto"/>
          </w:tcPr>
          <w:p w14:paraId="47513956" w14:textId="3146240F" w:rsidR="00EC77E5" w:rsidRDefault="00EC77E5" w:rsidP="007F3E53">
            <w:pPr>
              <w:pStyle w:val="afffffffff9"/>
            </w:pPr>
            <w:r w:rsidRPr="00A85DC3">
              <w:rPr>
                <w:rFonts w:hint="eastAsia"/>
              </w:rPr>
              <w:t>≤0.</w:t>
            </w:r>
            <w:r>
              <w:t>0</w:t>
            </w:r>
            <w:r w:rsidR="006B4C2F">
              <w:t>1</w:t>
            </w:r>
          </w:p>
        </w:tc>
        <w:tc>
          <w:tcPr>
            <w:tcW w:w="645" w:type="dxa"/>
            <w:tcBorders>
              <w:top w:val="single" w:sz="8" w:space="0" w:color="auto"/>
              <w:bottom w:val="single" w:sz="8" w:space="0" w:color="auto"/>
            </w:tcBorders>
            <w:shd w:val="clear" w:color="auto" w:fill="auto"/>
          </w:tcPr>
          <w:p w14:paraId="121169D8" w14:textId="4F3AA737" w:rsidR="00EC77E5" w:rsidRDefault="00EC77E5" w:rsidP="007F3E53">
            <w:pPr>
              <w:pStyle w:val="afffffffff9"/>
            </w:pPr>
            <w:r w:rsidRPr="00A85DC3">
              <w:rPr>
                <w:rFonts w:hint="eastAsia"/>
              </w:rPr>
              <w:t>≤0.</w:t>
            </w:r>
            <w:r>
              <w:t>0</w:t>
            </w:r>
            <w:r w:rsidR="006B4C2F">
              <w:t>4</w:t>
            </w:r>
          </w:p>
        </w:tc>
        <w:tc>
          <w:tcPr>
            <w:tcW w:w="521" w:type="dxa"/>
            <w:tcBorders>
              <w:top w:val="single" w:sz="8" w:space="0" w:color="auto"/>
              <w:bottom w:val="single" w:sz="8" w:space="0" w:color="auto"/>
            </w:tcBorders>
          </w:tcPr>
          <w:p w14:paraId="41162F87" w14:textId="3512FA43" w:rsidR="00EC77E5" w:rsidRPr="00A85DC3" w:rsidRDefault="00EC77E5" w:rsidP="007F3E53">
            <w:pPr>
              <w:pStyle w:val="afffffffff9"/>
            </w:pPr>
            <w:r>
              <w:rPr>
                <w:rFonts w:hint="eastAsia"/>
              </w:rPr>
              <w:t>0.30</w:t>
            </w:r>
          </w:p>
        </w:tc>
      </w:tr>
      <w:tr w:rsidR="00EC77E5" w14:paraId="5D90F7DF" w14:textId="77777777" w:rsidTr="00EC77E5">
        <w:trPr>
          <w:jc w:val="center"/>
        </w:trPr>
        <w:tc>
          <w:tcPr>
            <w:tcW w:w="726" w:type="dxa"/>
            <w:tcBorders>
              <w:top w:val="single" w:sz="8" w:space="0" w:color="auto"/>
              <w:bottom w:val="single" w:sz="8" w:space="0" w:color="auto"/>
            </w:tcBorders>
          </w:tcPr>
          <w:p w14:paraId="49C3F8E0" w14:textId="7323EBE2" w:rsidR="00EC77E5" w:rsidRDefault="00EC77E5" w:rsidP="00EC77E5">
            <w:pPr>
              <w:pStyle w:val="afffffffff9"/>
            </w:pPr>
            <w:r>
              <w:rPr>
                <w:rFonts w:hint="eastAsia"/>
              </w:rPr>
              <w:t>B</w:t>
            </w:r>
            <w:r>
              <w:t>XM4</w:t>
            </w:r>
          </w:p>
        </w:tc>
        <w:tc>
          <w:tcPr>
            <w:tcW w:w="711" w:type="dxa"/>
            <w:tcBorders>
              <w:top w:val="single" w:sz="8" w:space="0" w:color="auto"/>
              <w:bottom w:val="single" w:sz="8" w:space="0" w:color="auto"/>
            </w:tcBorders>
            <w:shd w:val="clear" w:color="auto" w:fill="auto"/>
            <w:vAlign w:val="center"/>
          </w:tcPr>
          <w:p w14:paraId="7E2F9664" w14:textId="3A4E531C" w:rsidR="00EC77E5" w:rsidRDefault="00EC77E5" w:rsidP="00EC77E5">
            <w:pPr>
              <w:pStyle w:val="afffffffff9"/>
            </w:pPr>
            <w:r>
              <w:rPr>
                <w:rFonts w:hint="eastAsia"/>
              </w:rPr>
              <w:t>余量</w:t>
            </w:r>
          </w:p>
        </w:tc>
        <w:tc>
          <w:tcPr>
            <w:tcW w:w="934" w:type="dxa"/>
            <w:tcBorders>
              <w:top w:val="single" w:sz="8" w:space="0" w:color="auto"/>
              <w:bottom w:val="single" w:sz="8" w:space="0" w:color="auto"/>
            </w:tcBorders>
            <w:shd w:val="clear" w:color="auto" w:fill="auto"/>
          </w:tcPr>
          <w:p w14:paraId="02A9858D" w14:textId="1D17EF60" w:rsidR="00EC77E5" w:rsidRPr="00570B3A" w:rsidRDefault="00EC77E5" w:rsidP="00EC77E5">
            <w:pPr>
              <w:pStyle w:val="afffffffff9"/>
            </w:pPr>
            <w:r w:rsidRPr="00570B3A">
              <w:t>-</w:t>
            </w:r>
          </w:p>
        </w:tc>
        <w:tc>
          <w:tcPr>
            <w:tcW w:w="892" w:type="dxa"/>
            <w:tcBorders>
              <w:top w:val="single" w:sz="8" w:space="0" w:color="auto"/>
              <w:bottom w:val="single" w:sz="8" w:space="0" w:color="auto"/>
            </w:tcBorders>
            <w:shd w:val="clear" w:color="auto" w:fill="auto"/>
          </w:tcPr>
          <w:p w14:paraId="3C751238" w14:textId="42998DC2" w:rsidR="00EC77E5" w:rsidRPr="00570B3A" w:rsidRDefault="00EC77E5" w:rsidP="00EC77E5">
            <w:pPr>
              <w:pStyle w:val="afffffffff9"/>
            </w:pPr>
            <w:r w:rsidRPr="00570B3A">
              <w:t>8</w:t>
            </w:r>
            <w:r w:rsidRPr="00570B3A">
              <w:rPr>
                <w:rFonts w:hint="eastAsia"/>
              </w:rPr>
              <w:t>～</w:t>
            </w:r>
            <w:r w:rsidRPr="00570B3A">
              <w:t>11</w:t>
            </w:r>
          </w:p>
        </w:tc>
        <w:tc>
          <w:tcPr>
            <w:tcW w:w="923" w:type="dxa"/>
            <w:tcBorders>
              <w:top w:val="single" w:sz="8" w:space="0" w:color="auto"/>
              <w:bottom w:val="single" w:sz="8" w:space="0" w:color="auto"/>
            </w:tcBorders>
          </w:tcPr>
          <w:p w14:paraId="4FC1F933" w14:textId="3FDABB84" w:rsidR="00EC77E5" w:rsidRPr="00570B3A" w:rsidRDefault="00EC77E5" w:rsidP="00EC77E5">
            <w:pPr>
              <w:pStyle w:val="afffffffff9"/>
            </w:pPr>
            <w:r w:rsidRPr="00570B3A">
              <w:rPr>
                <w:rFonts w:hint="eastAsia"/>
              </w:rPr>
              <w:t>2～</w:t>
            </w:r>
            <w:r w:rsidRPr="00570B3A">
              <w:t>4</w:t>
            </w:r>
          </w:p>
        </w:tc>
        <w:tc>
          <w:tcPr>
            <w:tcW w:w="1024" w:type="dxa"/>
            <w:tcBorders>
              <w:top w:val="single" w:sz="8" w:space="0" w:color="auto"/>
              <w:bottom w:val="single" w:sz="8" w:space="0" w:color="auto"/>
            </w:tcBorders>
            <w:shd w:val="clear" w:color="auto" w:fill="auto"/>
          </w:tcPr>
          <w:p w14:paraId="7248B753" w14:textId="36CF843C" w:rsidR="00EC77E5" w:rsidRPr="00570B3A" w:rsidRDefault="00EC77E5" w:rsidP="00EC77E5">
            <w:pPr>
              <w:pStyle w:val="afffffffff9"/>
            </w:pPr>
            <w:r w:rsidRPr="00570B3A">
              <w:rPr>
                <w:rFonts w:hint="eastAsia"/>
              </w:rPr>
              <w:t>0</w:t>
            </w:r>
            <w:r w:rsidRPr="00570B3A">
              <w:t>.5</w:t>
            </w:r>
            <w:r w:rsidRPr="00570B3A">
              <w:rPr>
                <w:rFonts w:hint="eastAsia"/>
              </w:rPr>
              <w:t>～</w:t>
            </w:r>
            <w:r w:rsidRPr="00570B3A">
              <w:t>1.5</w:t>
            </w:r>
          </w:p>
        </w:tc>
        <w:tc>
          <w:tcPr>
            <w:tcW w:w="1024" w:type="dxa"/>
            <w:tcBorders>
              <w:top w:val="single" w:sz="8" w:space="0" w:color="auto"/>
              <w:bottom w:val="single" w:sz="8" w:space="0" w:color="auto"/>
            </w:tcBorders>
            <w:shd w:val="clear" w:color="auto" w:fill="auto"/>
          </w:tcPr>
          <w:p w14:paraId="6AADD8D8" w14:textId="2DA55226" w:rsidR="00EC77E5" w:rsidRPr="00570B3A" w:rsidRDefault="00EC77E5" w:rsidP="00EC77E5">
            <w:pPr>
              <w:pStyle w:val="afffffffff9"/>
            </w:pPr>
            <w:r w:rsidRPr="00570B3A">
              <w:rPr>
                <w:rFonts w:hint="eastAsia"/>
              </w:rPr>
              <w:t>0</w:t>
            </w:r>
            <w:r w:rsidRPr="00570B3A">
              <w:t>.5</w:t>
            </w:r>
            <w:r w:rsidRPr="00570B3A">
              <w:rPr>
                <w:rFonts w:hint="eastAsia"/>
              </w:rPr>
              <w:t>～</w:t>
            </w:r>
            <w:r w:rsidRPr="00570B3A">
              <w:t>1.5</w:t>
            </w:r>
          </w:p>
        </w:tc>
        <w:tc>
          <w:tcPr>
            <w:tcW w:w="645" w:type="dxa"/>
            <w:tcBorders>
              <w:top w:val="single" w:sz="8" w:space="0" w:color="auto"/>
              <w:bottom w:val="single" w:sz="8" w:space="0" w:color="auto"/>
            </w:tcBorders>
            <w:shd w:val="clear" w:color="auto" w:fill="auto"/>
          </w:tcPr>
          <w:p w14:paraId="2A64D3AD" w14:textId="6114FF67" w:rsidR="00EC77E5" w:rsidRPr="00CB0351" w:rsidRDefault="00EC77E5" w:rsidP="00EC77E5">
            <w:pPr>
              <w:pStyle w:val="afffffffff9"/>
              <w:rPr>
                <w:highlight w:val="yellow"/>
              </w:rPr>
            </w:pPr>
            <w:r w:rsidRPr="00A85DC3">
              <w:rPr>
                <w:rFonts w:hint="eastAsia"/>
              </w:rPr>
              <w:t>≤0.0</w:t>
            </w:r>
            <w:r w:rsidR="00570B3A">
              <w:t>1</w:t>
            </w:r>
          </w:p>
        </w:tc>
        <w:tc>
          <w:tcPr>
            <w:tcW w:w="644" w:type="dxa"/>
            <w:tcBorders>
              <w:top w:val="single" w:sz="8" w:space="0" w:color="auto"/>
              <w:bottom w:val="single" w:sz="8" w:space="0" w:color="auto"/>
            </w:tcBorders>
            <w:shd w:val="clear" w:color="auto" w:fill="auto"/>
          </w:tcPr>
          <w:p w14:paraId="79195B53" w14:textId="564D0F48" w:rsidR="00EC77E5" w:rsidRPr="00CB0351" w:rsidRDefault="00EC77E5" w:rsidP="00EC77E5">
            <w:pPr>
              <w:pStyle w:val="afffffffff9"/>
              <w:rPr>
                <w:highlight w:val="yellow"/>
              </w:rPr>
            </w:pPr>
            <w:r w:rsidRPr="00A85DC3">
              <w:rPr>
                <w:rFonts w:hint="eastAsia"/>
              </w:rPr>
              <w:t>≤0.0</w:t>
            </w:r>
            <w:r w:rsidR="00570B3A">
              <w:t>1</w:t>
            </w:r>
          </w:p>
        </w:tc>
        <w:tc>
          <w:tcPr>
            <w:tcW w:w="645" w:type="dxa"/>
            <w:tcBorders>
              <w:top w:val="single" w:sz="8" w:space="0" w:color="auto"/>
              <w:bottom w:val="single" w:sz="8" w:space="0" w:color="auto"/>
            </w:tcBorders>
            <w:shd w:val="clear" w:color="auto" w:fill="auto"/>
          </w:tcPr>
          <w:p w14:paraId="5CD18A4B" w14:textId="604EDA17" w:rsidR="00EC77E5" w:rsidRPr="00CB0351" w:rsidRDefault="00EC77E5" w:rsidP="00EC77E5">
            <w:pPr>
              <w:pStyle w:val="afffffffff9"/>
              <w:rPr>
                <w:highlight w:val="yellow"/>
              </w:rPr>
            </w:pPr>
            <w:r w:rsidRPr="00A85DC3">
              <w:rPr>
                <w:rFonts w:hint="eastAsia"/>
              </w:rPr>
              <w:t>≤0.</w:t>
            </w:r>
            <w:r>
              <w:t>0</w:t>
            </w:r>
            <w:r w:rsidR="00570B3A">
              <w:t>1</w:t>
            </w:r>
          </w:p>
        </w:tc>
        <w:tc>
          <w:tcPr>
            <w:tcW w:w="645" w:type="dxa"/>
            <w:tcBorders>
              <w:top w:val="single" w:sz="8" w:space="0" w:color="auto"/>
              <w:bottom w:val="single" w:sz="8" w:space="0" w:color="auto"/>
            </w:tcBorders>
            <w:shd w:val="clear" w:color="auto" w:fill="auto"/>
          </w:tcPr>
          <w:p w14:paraId="6DB344EC" w14:textId="19404782" w:rsidR="00EC77E5" w:rsidRPr="00CB0351" w:rsidRDefault="00EC77E5" w:rsidP="00EC77E5">
            <w:pPr>
              <w:pStyle w:val="afffffffff9"/>
              <w:rPr>
                <w:highlight w:val="yellow"/>
              </w:rPr>
            </w:pPr>
            <w:r w:rsidRPr="00A85DC3">
              <w:rPr>
                <w:rFonts w:hint="eastAsia"/>
              </w:rPr>
              <w:t>≤0.</w:t>
            </w:r>
            <w:r>
              <w:t>0</w:t>
            </w:r>
            <w:r w:rsidR="00570B3A">
              <w:t>5</w:t>
            </w:r>
          </w:p>
        </w:tc>
        <w:tc>
          <w:tcPr>
            <w:tcW w:w="521" w:type="dxa"/>
            <w:tcBorders>
              <w:top w:val="single" w:sz="8" w:space="0" w:color="auto"/>
              <w:bottom w:val="single" w:sz="8" w:space="0" w:color="auto"/>
            </w:tcBorders>
          </w:tcPr>
          <w:p w14:paraId="1167FE3C" w14:textId="3702EFD1" w:rsidR="00EC77E5" w:rsidRPr="00CB0351" w:rsidRDefault="00EC77E5" w:rsidP="00EC77E5">
            <w:pPr>
              <w:pStyle w:val="afffffffff9"/>
              <w:rPr>
                <w:highlight w:val="yellow"/>
              </w:rPr>
            </w:pPr>
          </w:p>
        </w:tc>
      </w:tr>
    </w:tbl>
    <w:p w14:paraId="22E62143" w14:textId="77777777" w:rsidR="000F007C" w:rsidRPr="000F007C" w:rsidRDefault="000F007C" w:rsidP="000F007C">
      <w:pPr>
        <w:pStyle w:val="affffb"/>
        <w:ind w:firstLine="420"/>
      </w:pPr>
    </w:p>
    <w:p w14:paraId="10C139C9" w14:textId="2AF64C30" w:rsidR="00DE183A" w:rsidRDefault="00DE183A" w:rsidP="0009526B">
      <w:pPr>
        <w:pStyle w:val="affe"/>
        <w:spacing w:before="120" w:after="120"/>
      </w:pPr>
      <w:r>
        <w:rPr>
          <w:rFonts w:hint="eastAsia"/>
        </w:rPr>
        <w:t>力学性能</w:t>
      </w:r>
    </w:p>
    <w:p w14:paraId="49184AF0" w14:textId="531869EA" w:rsidR="00DE183A" w:rsidRPr="00DE183A" w:rsidRDefault="00085D77" w:rsidP="00DE183A">
      <w:pPr>
        <w:pStyle w:val="affffb"/>
        <w:ind w:firstLine="420"/>
      </w:pPr>
      <w:r>
        <w:rPr>
          <w:rFonts w:hint="eastAsia"/>
        </w:rPr>
        <w:t>型材</w:t>
      </w:r>
      <w:r w:rsidR="00DE183A">
        <w:rPr>
          <w:rFonts w:hint="eastAsia"/>
        </w:rPr>
        <w:t>用</w:t>
      </w:r>
      <w:r w:rsidR="00123342">
        <w:rPr>
          <w:rFonts w:hint="eastAsia"/>
        </w:rPr>
        <w:t>耐蚀</w:t>
      </w:r>
      <w:r w:rsidR="00DE183A">
        <w:rPr>
          <w:rFonts w:hint="eastAsia"/>
        </w:rPr>
        <w:t>镁合</w:t>
      </w:r>
      <w:r w:rsidR="00313EE9">
        <w:rPr>
          <w:rFonts w:hint="eastAsia"/>
        </w:rPr>
        <w:t>金</w:t>
      </w:r>
      <w:r w:rsidR="00DE183A">
        <w:rPr>
          <w:rFonts w:hint="eastAsia"/>
        </w:rPr>
        <w:t>的室温力学性能应符合表3的要求。</w:t>
      </w:r>
    </w:p>
    <w:p w14:paraId="502C1231" w14:textId="00E342B0" w:rsidR="00DE183A" w:rsidRDefault="007232B7" w:rsidP="00DE183A">
      <w:pPr>
        <w:pStyle w:val="aff2"/>
        <w:spacing w:before="120" w:after="120"/>
      </w:pPr>
      <w:r>
        <w:rPr>
          <w:rFonts w:hint="eastAsia"/>
        </w:rPr>
        <w:t>型材</w:t>
      </w:r>
      <w:r w:rsidR="00DE183A">
        <w:rPr>
          <w:rFonts w:hint="eastAsia"/>
        </w:rPr>
        <w:t>用</w:t>
      </w:r>
      <w:r w:rsidR="00123342">
        <w:rPr>
          <w:rFonts w:hint="eastAsia"/>
        </w:rPr>
        <w:t>耐蚀</w:t>
      </w:r>
      <w:r w:rsidR="00DE183A">
        <w:rPr>
          <w:rFonts w:hint="eastAsia"/>
        </w:rPr>
        <w:t>镁合金力学性能</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955"/>
        <w:gridCol w:w="1897"/>
        <w:gridCol w:w="2000"/>
        <w:gridCol w:w="1645"/>
        <w:gridCol w:w="1837"/>
      </w:tblGrid>
      <w:tr w:rsidR="00482E4D" w:rsidRPr="00020D30" w14:paraId="309436A6" w14:textId="77777777" w:rsidTr="00482E4D">
        <w:trPr>
          <w:tblHeader/>
          <w:jc w:val="center"/>
        </w:trPr>
        <w:tc>
          <w:tcPr>
            <w:tcW w:w="1955" w:type="dxa"/>
            <w:tcBorders>
              <w:top w:val="single" w:sz="8" w:space="0" w:color="auto"/>
              <w:bottom w:val="single" w:sz="8" w:space="0" w:color="auto"/>
            </w:tcBorders>
          </w:tcPr>
          <w:p w14:paraId="1D9E1E9B" w14:textId="09D7862A" w:rsidR="00482E4D" w:rsidRPr="00020D30" w:rsidRDefault="00482E4D" w:rsidP="004F2711">
            <w:pPr>
              <w:pStyle w:val="afffffffff9"/>
            </w:pPr>
            <w:r>
              <w:rPr>
                <w:rFonts w:hint="eastAsia"/>
              </w:rPr>
              <w:t>牌号</w:t>
            </w:r>
          </w:p>
        </w:tc>
        <w:tc>
          <w:tcPr>
            <w:tcW w:w="1897" w:type="dxa"/>
            <w:tcBorders>
              <w:top w:val="single" w:sz="8" w:space="0" w:color="auto"/>
              <w:bottom w:val="single" w:sz="8" w:space="0" w:color="auto"/>
            </w:tcBorders>
          </w:tcPr>
          <w:p w14:paraId="30DF1D24" w14:textId="0B8696AB" w:rsidR="00482E4D" w:rsidRPr="00020D30" w:rsidRDefault="00482E4D" w:rsidP="004F2711">
            <w:pPr>
              <w:pStyle w:val="afffffffff9"/>
            </w:pPr>
            <w:r>
              <w:rPr>
                <w:rFonts w:hint="eastAsia"/>
              </w:rPr>
              <w:t>热处理状态</w:t>
            </w:r>
          </w:p>
        </w:tc>
        <w:tc>
          <w:tcPr>
            <w:tcW w:w="2000" w:type="dxa"/>
            <w:tcBorders>
              <w:top w:val="single" w:sz="8" w:space="0" w:color="auto"/>
              <w:bottom w:val="single" w:sz="8" w:space="0" w:color="auto"/>
            </w:tcBorders>
            <w:shd w:val="clear" w:color="auto" w:fill="auto"/>
            <w:vAlign w:val="center"/>
          </w:tcPr>
          <w:p w14:paraId="4A82CAFA" w14:textId="77777777" w:rsidR="00CB0351" w:rsidRDefault="00482E4D" w:rsidP="004F2711">
            <w:pPr>
              <w:pStyle w:val="afffffffff9"/>
              <w:rPr>
                <w:vertAlign w:val="subscript"/>
              </w:rPr>
            </w:pPr>
            <w:r w:rsidRPr="00020D30">
              <w:rPr>
                <w:rFonts w:hint="eastAsia"/>
              </w:rPr>
              <w:t>抗拉强度</w:t>
            </w:r>
            <w:r w:rsidRPr="00F9588D">
              <w:rPr>
                <w:rFonts w:hint="eastAsia"/>
                <w:i/>
                <w:iCs/>
              </w:rPr>
              <w:t>R</w:t>
            </w:r>
            <w:r w:rsidRPr="00F9588D">
              <w:rPr>
                <w:rFonts w:hint="eastAsia"/>
                <w:vertAlign w:val="subscript"/>
              </w:rPr>
              <w:t>m</w:t>
            </w:r>
          </w:p>
          <w:p w14:paraId="64A4719B" w14:textId="3588571D" w:rsidR="00482E4D" w:rsidRPr="00020D30" w:rsidRDefault="00482E4D" w:rsidP="004F2711">
            <w:pPr>
              <w:pStyle w:val="afffffffff9"/>
            </w:pPr>
            <w:r w:rsidRPr="00020D30">
              <w:rPr>
                <w:rFonts w:hint="eastAsia"/>
              </w:rPr>
              <w:t>MPa</w:t>
            </w:r>
          </w:p>
        </w:tc>
        <w:tc>
          <w:tcPr>
            <w:tcW w:w="1645" w:type="dxa"/>
            <w:tcBorders>
              <w:top w:val="single" w:sz="8" w:space="0" w:color="auto"/>
              <w:bottom w:val="single" w:sz="8" w:space="0" w:color="auto"/>
            </w:tcBorders>
            <w:shd w:val="clear" w:color="auto" w:fill="auto"/>
            <w:vAlign w:val="center"/>
          </w:tcPr>
          <w:p w14:paraId="73B95E2E" w14:textId="77777777" w:rsidR="00CB0351" w:rsidRDefault="00482E4D" w:rsidP="004F2711">
            <w:pPr>
              <w:pStyle w:val="afffffffff9"/>
              <w:rPr>
                <w:vertAlign w:val="subscript"/>
              </w:rPr>
            </w:pPr>
            <w:r w:rsidRPr="00020D30">
              <w:rPr>
                <w:rFonts w:hint="eastAsia"/>
              </w:rPr>
              <w:t>屈服强度</w:t>
            </w:r>
            <w:r w:rsidRPr="005D5331">
              <w:rPr>
                <w:rFonts w:hint="eastAsia"/>
                <w:i/>
                <w:iCs/>
              </w:rPr>
              <w:t>R</w:t>
            </w:r>
            <w:r w:rsidRPr="005D5331">
              <w:rPr>
                <w:vertAlign w:val="subscript"/>
              </w:rPr>
              <w:t>p0.2</w:t>
            </w:r>
          </w:p>
          <w:p w14:paraId="13A72340" w14:textId="64859531" w:rsidR="00482E4D" w:rsidRPr="00020D30" w:rsidRDefault="00482E4D" w:rsidP="004F2711">
            <w:pPr>
              <w:pStyle w:val="afffffffff9"/>
            </w:pPr>
            <w:r w:rsidRPr="00020D30">
              <w:rPr>
                <w:rFonts w:hint="eastAsia"/>
              </w:rPr>
              <w:t>MPa</w:t>
            </w:r>
          </w:p>
        </w:tc>
        <w:tc>
          <w:tcPr>
            <w:tcW w:w="1837" w:type="dxa"/>
            <w:tcBorders>
              <w:top w:val="single" w:sz="8" w:space="0" w:color="auto"/>
              <w:bottom w:val="single" w:sz="8" w:space="0" w:color="auto"/>
            </w:tcBorders>
            <w:shd w:val="clear" w:color="auto" w:fill="auto"/>
            <w:vAlign w:val="center"/>
          </w:tcPr>
          <w:p w14:paraId="55B089B0" w14:textId="77777777" w:rsidR="00CB0351" w:rsidRDefault="00482E4D" w:rsidP="004F2711">
            <w:pPr>
              <w:pStyle w:val="afffffffff9"/>
              <w:rPr>
                <w:i/>
                <w:iCs/>
              </w:rPr>
            </w:pPr>
            <w:r w:rsidRPr="00020D30">
              <w:rPr>
                <w:rFonts w:hint="eastAsia"/>
              </w:rPr>
              <w:t>伸长率</w:t>
            </w:r>
            <w:r w:rsidRPr="005D5331">
              <w:rPr>
                <w:rFonts w:hint="eastAsia"/>
                <w:i/>
                <w:iCs/>
              </w:rPr>
              <w:t>A</w:t>
            </w:r>
          </w:p>
          <w:p w14:paraId="0DFFFCDC" w14:textId="34199D33" w:rsidR="00482E4D" w:rsidRPr="00020D30" w:rsidRDefault="00482E4D" w:rsidP="004F2711">
            <w:pPr>
              <w:pStyle w:val="afffffffff9"/>
            </w:pPr>
            <w:r w:rsidRPr="00020D30">
              <w:rPr>
                <w:rFonts w:hint="eastAsia"/>
              </w:rPr>
              <w:t>%</w:t>
            </w:r>
          </w:p>
        </w:tc>
      </w:tr>
      <w:tr w:rsidR="00482E4D" w:rsidRPr="00020D30" w14:paraId="750AA371" w14:textId="77777777" w:rsidTr="00482E4D">
        <w:trPr>
          <w:jc w:val="center"/>
        </w:trPr>
        <w:tc>
          <w:tcPr>
            <w:tcW w:w="1955" w:type="dxa"/>
            <w:vAlign w:val="center"/>
          </w:tcPr>
          <w:p w14:paraId="2DE7DE37" w14:textId="20A423EF" w:rsidR="00482E4D" w:rsidRPr="007232B7" w:rsidRDefault="00482E4D" w:rsidP="00F30A9A">
            <w:pPr>
              <w:pStyle w:val="afffffffff9"/>
              <w:rPr>
                <w:rFonts w:hAnsi="宋体" w:hint="eastAsia"/>
              </w:rPr>
            </w:pPr>
            <w:r>
              <w:rPr>
                <w:rFonts w:hint="eastAsia"/>
              </w:rPr>
              <w:t>BXM3</w:t>
            </w:r>
          </w:p>
        </w:tc>
        <w:tc>
          <w:tcPr>
            <w:tcW w:w="1897" w:type="dxa"/>
          </w:tcPr>
          <w:p w14:paraId="5DEF32D2" w14:textId="77040BC7" w:rsidR="00482E4D" w:rsidRPr="007232B7" w:rsidRDefault="00482E4D" w:rsidP="00F30A9A">
            <w:pPr>
              <w:pStyle w:val="afffffffff9"/>
              <w:rPr>
                <w:rFonts w:hAnsi="宋体" w:hint="eastAsia"/>
              </w:rPr>
            </w:pPr>
            <w:r>
              <w:rPr>
                <w:rFonts w:hAnsi="宋体" w:hint="eastAsia"/>
              </w:rPr>
              <w:t>T</w:t>
            </w:r>
            <w:r>
              <w:rPr>
                <w:rFonts w:hAnsi="宋体"/>
              </w:rPr>
              <w:t>6</w:t>
            </w:r>
          </w:p>
        </w:tc>
        <w:tc>
          <w:tcPr>
            <w:tcW w:w="2000" w:type="dxa"/>
            <w:shd w:val="clear" w:color="auto" w:fill="auto"/>
            <w:vAlign w:val="center"/>
          </w:tcPr>
          <w:p w14:paraId="6470DE90" w14:textId="7A6DB615" w:rsidR="00482E4D" w:rsidRPr="007232B7" w:rsidRDefault="00482E4D" w:rsidP="00F30A9A">
            <w:pPr>
              <w:pStyle w:val="afffffffff9"/>
            </w:pPr>
            <w:r w:rsidRPr="007232B7">
              <w:rPr>
                <w:rFonts w:hAnsi="宋体" w:hint="eastAsia"/>
              </w:rPr>
              <w:t>≥3</w:t>
            </w:r>
            <w:r w:rsidRPr="007232B7">
              <w:rPr>
                <w:rFonts w:hAnsi="宋体"/>
              </w:rPr>
              <w:t>30</w:t>
            </w:r>
          </w:p>
        </w:tc>
        <w:tc>
          <w:tcPr>
            <w:tcW w:w="1645" w:type="dxa"/>
            <w:shd w:val="clear" w:color="auto" w:fill="auto"/>
            <w:vAlign w:val="center"/>
          </w:tcPr>
          <w:p w14:paraId="5917296E" w14:textId="60C6144A" w:rsidR="00482E4D" w:rsidRPr="007232B7" w:rsidRDefault="00482E4D" w:rsidP="00F30A9A">
            <w:pPr>
              <w:pStyle w:val="afffffffff9"/>
            </w:pPr>
            <w:r w:rsidRPr="007232B7">
              <w:rPr>
                <w:rFonts w:hAnsi="宋体" w:hint="eastAsia"/>
              </w:rPr>
              <w:t>≥2</w:t>
            </w:r>
            <w:r w:rsidRPr="007232B7">
              <w:rPr>
                <w:rFonts w:hAnsi="宋体"/>
              </w:rPr>
              <w:t>20</w:t>
            </w:r>
          </w:p>
        </w:tc>
        <w:tc>
          <w:tcPr>
            <w:tcW w:w="1837" w:type="dxa"/>
            <w:shd w:val="clear" w:color="auto" w:fill="auto"/>
            <w:vAlign w:val="center"/>
          </w:tcPr>
          <w:p w14:paraId="689D491C" w14:textId="217CEFA3" w:rsidR="00482E4D" w:rsidRPr="007232B7" w:rsidRDefault="00482E4D" w:rsidP="00F30A9A">
            <w:pPr>
              <w:pStyle w:val="afffffffff9"/>
            </w:pPr>
            <w:r w:rsidRPr="007232B7">
              <w:rPr>
                <w:rFonts w:hAnsi="宋体" w:hint="eastAsia"/>
              </w:rPr>
              <w:t>≥</w:t>
            </w:r>
            <w:r>
              <w:rPr>
                <w:rFonts w:hAnsi="宋体" w:hint="eastAsia"/>
              </w:rPr>
              <w:t>1</w:t>
            </w:r>
            <w:r w:rsidR="00174C32">
              <w:rPr>
                <w:rFonts w:hAnsi="宋体"/>
              </w:rPr>
              <w:t>0</w:t>
            </w:r>
          </w:p>
        </w:tc>
      </w:tr>
      <w:tr w:rsidR="00482E4D" w:rsidRPr="00020D30" w14:paraId="3E55FC03" w14:textId="77777777" w:rsidTr="00482E4D">
        <w:trPr>
          <w:jc w:val="center"/>
        </w:trPr>
        <w:tc>
          <w:tcPr>
            <w:tcW w:w="1955" w:type="dxa"/>
            <w:vAlign w:val="center"/>
          </w:tcPr>
          <w:p w14:paraId="6E331E78" w14:textId="54034D5B" w:rsidR="00482E4D" w:rsidRPr="007232B7" w:rsidRDefault="00482E4D" w:rsidP="00F30A9A">
            <w:pPr>
              <w:pStyle w:val="afffffffff9"/>
              <w:rPr>
                <w:rFonts w:hAnsi="宋体" w:hint="eastAsia"/>
              </w:rPr>
            </w:pPr>
            <w:r>
              <w:rPr>
                <w:rFonts w:hint="eastAsia"/>
              </w:rPr>
              <w:t>BXM4</w:t>
            </w:r>
          </w:p>
        </w:tc>
        <w:tc>
          <w:tcPr>
            <w:tcW w:w="1897" w:type="dxa"/>
          </w:tcPr>
          <w:p w14:paraId="38402AEF" w14:textId="7CC91B9C" w:rsidR="00482E4D" w:rsidRPr="007232B7" w:rsidRDefault="00482E4D" w:rsidP="00F30A9A">
            <w:pPr>
              <w:pStyle w:val="afffffffff9"/>
              <w:rPr>
                <w:rFonts w:hAnsi="宋体" w:hint="eastAsia"/>
              </w:rPr>
            </w:pPr>
            <w:r>
              <w:rPr>
                <w:rFonts w:hAnsi="宋体" w:hint="eastAsia"/>
              </w:rPr>
              <w:t>T</w:t>
            </w:r>
            <w:r>
              <w:rPr>
                <w:rFonts w:hAnsi="宋体"/>
              </w:rPr>
              <w:t>6</w:t>
            </w:r>
          </w:p>
        </w:tc>
        <w:tc>
          <w:tcPr>
            <w:tcW w:w="2000" w:type="dxa"/>
            <w:shd w:val="clear" w:color="auto" w:fill="auto"/>
            <w:vAlign w:val="center"/>
          </w:tcPr>
          <w:p w14:paraId="35C31ACF" w14:textId="3C7D9169" w:rsidR="00482E4D" w:rsidRPr="007232B7" w:rsidRDefault="00482E4D" w:rsidP="00F30A9A">
            <w:pPr>
              <w:pStyle w:val="afffffffff9"/>
              <w:rPr>
                <w:rFonts w:hAnsi="宋体" w:hint="eastAsia"/>
              </w:rPr>
            </w:pPr>
            <w:r w:rsidRPr="007232B7">
              <w:rPr>
                <w:rFonts w:hAnsi="宋体" w:hint="eastAsia"/>
              </w:rPr>
              <w:t>≥</w:t>
            </w:r>
            <w:r>
              <w:rPr>
                <w:rFonts w:hAnsi="宋体" w:hint="eastAsia"/>
              </w:rPr>
              <w:t>415</w:t>
            </w:r>
          </w:p>
        </w:tc>
        <w:tc>
          <w:tcPr>
            <w:tcW w:w="1645" w:type="dxa"/>
            <w:shd w:val="clear" w:color="auto" w:fill="auto"/>
            <w:vAlign w:val="center"/>
          </w:tcPr>
          <w:p w14:paraId="18E83C49" w14:textId="6F10BF4A" w:rsidR="00482E4D" w:rsidRPr="007232B7" w:rsidRDefault="00482E4D" w:rsidP="00F30A9A">
            <w:pPr>
              <w:pStyle w:val="afffffffff9"/>
              <w:rPr>
                <w:rFonts w:hAnsi="宋体" w:hint="eastAsia"/>
              </w:rPr>
            </w:pPr>
            <w:r w:rsidRPr="007232B7">
              <w:rPr>
                <w:rFonts w:hAnsi="宋体" w:hint="eastAsia"/>
              </w:rPr>
              <w:t>≥</w:t>
            </w:r>
            <w:r>
              <w:rPr>
                <w:rFonts w:hAnsi="宋体" w:hint="eastAsia"/>
              </w:rPr>
              <w:t>3</w:t>
            </w:r>
            <w:r w:rsidR="009A41B3">
              <w:rPr>
                <w:rFonts w:hAnsi="宋体"/>
              </w:rPr>
              <w:t>00</w:t>
            </w:r>
          </w:p>
        </w:tc>
        <w:tc>
          <w:tcPr>
            <w:tcW w:w="1837" w:type="dxa"/>
            <w:shd w:val="clear" w:color="auto" w:fill="auto"/>
            <w:vAlign w:val="center"/>
          </w:tcPr>
          <w:p w14:paraId="205D8221" w14:textId="209D484F" w:rsidR="00482E4D" w:rsidRPr="007232B7" w:rsidRDefault="00482E4D" w:rsidP="00F30A9A">
            <w:pPr>
              <w:pStyle w:val="afffffffff9"/>
              <w:rPr>
                <w:rFonts w:hAnsi="宋体" w:hint="eastAsia"/>
              </w:rPr>
            </w:pPr>
            <w:r w:rsidRPr="007232B7">
              <w:rPr>
                <w:rFonts w:hAnsi="宋体" w:hint="eastAsia"/>
              </w:rPr>
              <w:t>≥</w:t>
            </w:r>
            <w:r>
              <w:rPr>
                <w:rFonts w:hAnsi="宋体" w:hint="eastAsia"/>
              </w:rPr>
              <w:t>6</w:t>
            </w:r>
          </w:p>
        </w:tc>
      </w:tr>
    </w:tbl>
    <w:p w14:paraId="51347111" w14:textId="77777777" w:rsidR="00DE183A" w:rsidRPr="00DE183A" w:rsidRDefault="00DE183A" w:rsidP="00DE183A">
      <w:pPr>
        <w:pStyle w:val="affffb"/>
        <w:ind w:firstLine="420"/>
      </w:pPr>
    </w:p>
    <w:p w14:paraId="35617602" w14:textId="2EBC8183" w:rsidR="000F007C" w:rsidRDefault="000F007C" w:rsidP="0009526B">
      <w:pPr>
        <w:pStyle w:val="affe"/>
        <w:spacing w:before="120" w:after="120"/>
      </w:pPr>
      <w:r>
        <w:rPr>
          <w:rFonts w:hint="eastAsia"/>
        </w:rPr>
        <w:t>耐腐蚀性能</w:t>
      </w:r>
    </w:p>
    <w:p w14:paraId="15F22644" w14:textId="14677E9E" w:rsidR="00C27BBE" w:rsidRPr="00C35D8B" w:rsidRDefault="00CB0351" w:rsidP="00F943B3">
      <w:pPr>
        <w:pStyle w:val="affffb"/>
        <w:ind w:firstLine="420"/>
      </w:pPr>
      <w:r w:rsidRPr="00CB0351">
        <w:rPr>
          <w:rFonts w:hint="eastAsia"/>
        </w:rPr>
        <w:t>按照6.1.3进行</w:t>
      </w:r>
      <w:r w:rsidRPr="00C35D8B">
        <w:rPr>
          <w:rFonts w:hint="eastAsia"/>
        </w:rPr>
        <w:t>耐腐蚀性试验，</w:t>
      </w:r>
      <w:r w:rsidR="002D1D74" w:rsidRPr="00C35D8B">
        <w:rPr>
          <w:rFonts w:hint="eastAsia"/>
        </w:rPr>
        <w:t>试验结果后进行腐蚀形貌观察，试样表面应为均匀腐蚀形态，无明显的点蚀，</w:t>
      </w:r>
      <w:r w:rsidRPr="00C35D8B">
        <w:rPr>
          <w:rFonts w:hint="eastAsia"/>
        </w:rPr>
        <w:t>腐蚀速率</w:t>
      </w:r>
      <w:r w:rsidR="00F943B3" w:rsidRPr="00C35D8B">
        <w:rPr>
          <w:rFonts w:hint="eastAsia"/>
        </w:rPr>
        <w:t>应符合表4</w:t>
      </w:r>
      <w:r w:rsidRPr="00C35D8B">
        <w:rPr>
          <w:rFonts w:hint="eastAsia"/>
        </w:rPr>
        <w:t>中的要求</w:t>
      </w:r>
      <w:r w:rsidR="002D1D74" w:rsidRPr="00C35D8B">
        <w:rPr>
          <w:rFonts w:hint="eastAsia"/>
        </w:rPr>
        <w:t>。</w:t>
      </w:r>
      <w:r w:rsidR="00782EDF" w:rsidRPr="00C35D8B">
        <w:rPr>
          <w:rFonts w:hint="eastAsia"/>
        </w:rPr>
        <w:t>若试样发生肉眼可见的局部点蚀，应满足局部</w:t>
      </w:r>
      <w:r w:rsidR="00874DBB" w:rsidRPr="00C35D8B">
        <w:rPr>
          <w:rFonts w:hint="eastAsia"/>
        </w:rPr>
        <w:t>最大</w:t>
      </w:r>
      <w:r w:rsidR="00782EDF" w:rsidRPr="00C35D8B">
        <w:rPr>
          <w:rFonts w:hint="eastAsia"/>
        </w:rPr>
        <w:t>腐蚀深度要求。局部腐蚀深度通过</w:t>
      </w:r>
      <w:r w:rsidR="00874DBB" w:rsidRPr="00C35D8B">
        <w:rPr>
          <w:rFonts w:hint="eastAsia"/>
        </w:rPr>
        <w:t>激光共聚焦显微镜对去除腐蚀产物后表面形貌进行测量。</w:t>
      </w:r>
    </w:p>
    <w:p w14:paraId="0B0F70AB" w14:textId="7AA131B5" w:rsidR="00C27BBE" w:rsidRPr="00C35D8B" w:rsidRDefault="007232B7" w:rsidP="00C27BBE">
      <w:pPr>
        <w:pStyle w:val="aff2"/>
        <w:spacing w:before="120" w:after="120"/>
      </w:pPr>
      <w:r w:rsidRPr="00C35D8B">
        <w:rPr>
          <w:rFonts w:hint="eastAsia"/>
        </w:rPr>
        <w:t>型材</w:t>
      </w:r>
      <w:r w:rsidR="00D55628" w:rsidRPr="00C35D8B">
        <w:rPr>
          <w:rFonts w:hint="eastAsia"/>
        </w:rPr>
        <w:t>用</w:t>
      </w:r>
      <w:r w:rsidR="00C27BBE" w:rsidRPr="00C35D8B">
        <w:rPr>
          <w:rFonts w:hint="eastAsia"/>
        </w:rPr>
        <w:t>不锈镁合金耐腐蚀性能</w:t>
      </w:r>
    </w:p>
    <w:tbl>
      <w:tblPr>
        <w:tblStyle w:val="afffffffffc"/>
        <w:tblW w:w="9330"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47"/>
        <w:gridCol w:w="1095"/>
        <w:gridCol w:w="1961"/>
        <w:gridCol w:w="1609"/>
        <w:gridCol w:w="1609"/>
        <w:gridCol w:w="1609"/>
      </w:tblGrid>
      <w:tr w:rsidR="00C35D8B" w:rsidRPr="00C35D8B" w14:paraId="08D8B9BB" w14:textId="2D71E29D" w:rsidTr="00974604">
        <w:trPr>
          <w:tblHeader/>
          <w:jc w:val="center"/>
        </w:trPr>
        <w:tc>
          <w:tcPr>
            <w:tcW w:w="1447" w:type="dxa"/>
            <w:tcBorders>
              <w:top w:val="single" w:sz="8" w:space="0" w:color="auto"/>
              <w:bottom w:val="single" w:sz="8" w:space="0" w:color="auto"/>
            </w:tcBorders>
          </w:tcPr>
          <w:p w14:paraId="28AE8F7B" w14:textId="5D99B2D9" w:rsidR="00974604" w:rsidRPr="00C35D8B" w:rsidRDefault="00974604" w:rsidP="00974604">
            <w:pPr>
              <w:pStyle w:val="afffffffff9"/>
            </w:pPr>
            <w:r w:rsidRPr="00C35D8B">
              <w:rPr>
                <w:rFonts w:hint="eastAsia"/>
              </w:rPr>
              <w:t>牌号</w:t>
            </w:r>
          </w:p>
        </w:tc>
        <w:tc>
          <w:tcPr>
            <w:tcW w:w="1095" w:type="dxa"/>
            <w:tcBorders>
              <w:top w:val="single" w:sz="8" w:space="0" w:color="auto"/>
              <w:bottom w:val="single" w:sz="8" w:space="0" w:color="auto"/>
            </w:tcBorders>
          </w:tcPr>
          <w:p w14:paraId="1BD7B56A" w14:textId="20369DE7" w:rsidR="00974604" w:rsidRPr="00C35D8B" w:rsidRDefault="00974604" w:rsidP="00974604">
            <w:pPr>
              <w:pStyle w:val="afffffffff9"/>
            </w:pPr>
            <w:r w:rsidRPr="00C35D8B">
              <w:rPr>
                <w:rFonts w:hint="eastAsia"/>
              </w:rPr>
              <w:t>热处理状态</w:t>
            </w:r>
          </w:p>
        </w:tc>
        <w:tc>
          <w:tcPr>
            <w:tcW w:w="1961" w:type="dxa"/>
            <w:tcBorders>
              <w:top w:val="single" w:sz="8" w:space="0" w:color="auto"/>
              <w:bottom w:val="single" w:sz="8" w:space="0" w:color="auto"/>
            </w:tcBorders>
            <w:shd w:val="clear" w:color="auto" w:fill="auto"/>
          </w:tcPr>
          <w:p w14:paraId="41D7146C" w14:textId="2B5B9490" w:rsidR="00974604" w:rsidRPr="00C35D8B" w:rsidRDefault="00974604" w:rsidP="00974604">
            <w:pPr>
              <w:pStyle w:val="afffffffff9"/>
            </w:pPr>
            <w:r w:rsidRPr="00C35D8B">
              <w:rPr>
                <w:rFonts w:hint="eastAsia"/>
              </w:rPr>
              <w:t>中性盐雾腐蚀速率m</w:t>
            </w:r>
            <w:r w:rsidRPr="00C35D8B">
              <w:t>g/</w:t>
            </w:r>
            <w:r w:rsidRPr="00C35D8B">
              <w:rPr>
                <w:rFonts w:hint="eastAsia"/>
              </w:rPr>
              <w:t>cm</w:t>
            </w:r>
            <w:r w:rsidRPr="00C35D8B">
              <w:rPr>
                <w:vertAlign w:val="superscript"/>
              </w:rPr>
              <w:t>2</w:t>
            </w:r>
            <w:r w:rsidRPr="00C35D8B">
              <w:t>/day</w:t>
            </w:r>
          </w:p>
        </w:tc>
        <w:tc>
          <w:tcPr>
            <w:tcW w:w="1609" w:type="dxa"/>
            <w:tcBorders>
              <w:top w:val="single" w:sz="8" w:space="0" w:color="auto"/>
              <w:bottom w:val="single" w:sz="8" w:space="0" w:color="auto"/>
            </w:tcBorders>
          </w:tcPr>
          <w:p w14:paraId="6382FC6F" w14:textId="77777777" w:rsidR="00974604" w:rsidRPr="00C35D8B" w:rsidRDefault="00974604" w:rsidP="00974604">
            <w:pPr>
              <w:pStyle w:val="afffffffffffb"/>
              <w:framePr w:hSpace="0" w:vSpace="0" w:wrap="auto" w:vAnchor="margin" w:hAnchor="text" w:xAlign="left" w:yAlign="inline"/>
              <w:jc w:val="center"/>
              <w:rPr>
                <w:position w:val="1"/>
                <w:sz w:val="18"/>
              </w:rPr>
            </w:pPr>
            <w:r w:rsidRPr="00C35D8B">
              <w:rPr>
                <w:rFonts w:hint="eastAsia"/>
                <w:position w:val="1"/>
                <w:sz w:val="18"/>
              </w:rPr>
              <w:t>酸性盐雾腐蚀速率</w:t>
            </w:r>
          </w:p>
          <w:p w14:paraId="0104C2E4" w14:textId="331B1726" w:rsidR="00974604" w:rsidRPr="00C35D8B" w:rsidRDefault="00974604" w:rsidP="00974604">
            <w:pPr>
              <w:pStyle w:val="afffffffff9"/>
            </w:pPr>
            <w:r w:rsidRPr="00C35D8B">
              <w:rPr>
                <w:rFonts w:hint="eastAsia"/>
                <w:position w:val="1"/>
              </w:rPr>
              <w:t>m</w:t>
            </w:r>
            <w:r w:rsidRPr="00C35D8B">
              <w:rPr>
                <w:position w:val="1"/>
              </w:rPr>
              <w:t>g/cm</w:t>
            </w:r>
            <w:r w:rsidRPr="00C35D8B">
              <w:rPr>
                <w:position w:val="1"/>
                <w:vertAlign w:val="superscript"/>
              </w:rPr>
              <w:t>2</w:t>
            </w:r>
            <w:r w:rsidRPr="00C35D8B">
              <w:rPr>
                <w:position w:val="1"/>
              </w:rPr>
              <w:t>/</w:t>
            </w:r>
            <w:r w:rsidRPr="00C35D8B">
              <w:rPr>
                <w:rFonts w:hint="eastAsia"/>
                <w:position w:val="1"/>
              </w:rPr>
              <w:t>day</w:t>
            </w:r>
          </w:p>
        </w:tc>
        <w:tc>
          <w:tcPr>
            <w:tcW w:w="1609" w:type="dxa"/>
            <w:tcBorders>
              <w:top w:val="single" w:sz="8" w:space="0" w:color="auto"/>
              <w:bottom w:val="single" w:sz="8" w:space="0" w:color="auto"/>
            </w:tcBorders>
          </w:tcPr>
          <w:p w14:paraId="1C74188A" w14:textId="447CF6DB" w:rsidR="00974604" w:rsidRPr="00C35D8B" w:rsidRDefault="00974604" w:rsidP="00974604">
            <w:pPr>
              <w:pStyle w:val="afffffffff9"/>
            </w:pPr>
            <w:r w:rsidRPr="00C35D8B">
              <w:rPr>
                <w:rFonts w:hint="eastAsia"/>
              </w:rPr>
              <w:t>海水浸泡腐蚀速率</w:t>
            </w:r>
          </w:p>
          <w:p w14:paraId="15539CEF" w14:textId="484014E8" w:rsidR="00974604" w:rsidRPr="00C35D8B" w:rsidRDefault="00974604" w:rsidP="00974604">
            <w:pPr>
              <w:pStyle w:val="afffffffff9"/>
            </w:pPr>
            <w:r w:rsidRPr="00C35D8B">
              <w:rPr>
                <w:rFonts w:hint="eastAsia"/>
              </w:rPr>
              <w:t>m</w:t>
            </w:r>
            <w:r w:rsidRPr="00C35D8B">
              <w:t>g/</w:t>
            </w:r>
            <w:r w:rsidRPr="00C35D8B">
              <w:rPr>
                <w:rFonts w:hint="eastAsia"/>
              </w:rPr>
              <w:t>cm</w:t>
            </w:r>
            <w:r w:rsidRPr="00C35D8B">
              <w:rPr>
                <w:vertAlign w:val="superscript"/>
              </w:rPr>
              <w:t>2</w:t>
            </w:r>
            <w:r w:rsidRPr="00C35D8B">
              <w:t>/day</w:t>
            </w:r>
          </w:p>
        </w:tc>
        <w:tc>
          <w:tcPr>
            <w:tcW w:w="1609" w:type="dxa"/>
            <w:tcBorders>
              <w:top w:val="single" w:sz="8" w:space="0" w:color="auto"/>
              <w:bottom w:val="single" w:sz="8" w:space="0" w:color="auto"/>
            </w:tcBorders>
          </w:tcPr>
          <w:p w14:paraId="050F6260" w14:textId="478F034B" w:rsidR="00974604" w:rsidRPr="00C35D8B" w:rsidRDefault="00974604" w:rsidP="00974604">
            <w:pPr>
              <w:pStyle w:val="afffffffff9"/>
            </w:pPr>
            <w:r w:rsidRPr="00C35D8B">
              <w:rPr>
                <w:rFonts w:hint="eastAsia"/>
                <w:szCs w:val="18"/>
              </w:rPr>
              <w:t>局部最大腐蚀深度（</w:t>
            </w:r>
            <w:r w:rsidRPr="00C35D8B">
              <w:rPr>
                <w:szCs w:val="18"/>
              </w:rPr>
              <w:t>μ</w:t>
            </w:r>
            <w:r w:rsidRPr="00C35D8B">
              <w:rPr>
                <w:rFonts w:hint="eastAsia"/>
                <w:szCs w:val="18"/>
              </w:rPr>
              <w:t>m）</w:t>
            </w:r>
          </w:p>
        </w:tc>
      </w:tr>
      <w:tr w:rsidR="00C35D8B" w:rsidRPr="00C35D8B" w14:paraId="4C513B4A" w14:textId="3A3DBF56" w:rsidTr="00974604">
        <w:trPr>
          <w:jc w:val="center"/>
        </w:trPr>
        <w:tc>
          <w:tcPr>
            <w:tcW w:w="1447" w:type="dxa"/>
            <w:tcBorders>
              <w:top w:val="single" w:sz="8" w:space="0" w:color="auto"/>
              <w:bottom w:val="single" w:sz="8" w:space="0" w:color="auto"/>
            </w:tcBorders>
          </w:tcPr>
          <w:p w14:paraId="16FB4CF7" w14:textId="7839398F" w:rsidR="00974604" w:rsidRPr="00C35D8B" w:rsidRDefault="00974604" w:rsidP="00974604">
            <w:pPr>
              <w:pStyle w:val="afffffffff9"/>
            </w:pPr>
            <w:r w:rsidRPr="00C35D8B">
              <w:rPr>
                <w:rFonts w:hint="eastAsia"/>
              </w:rPr>
              <w:t>B</w:t>
            </w:r>
            <w:r w:rsidRPr="00C35D8B">
              <w:t>XM3</w:t>
            </w:r>
          </w:p>
        </w:tc>
        <w:tc>
          <w:tcPr>
            <w:tcW w:w="1095" w:type="dxa"/>
            <w:tcBorders>
              <w:top w:val="single" w:sz="8" w:space="0" w:color="auto"/>
              <w:bottom w:val="single" w:sz="8" w:space="0" w:color="auto"/>
            </w:tcBorders>
          </w:tcPr>
          <w:p w14:paraId="5F625D29" w14:textId="4F2057C7" w:rsidR="00974604" w:rsidRPr="00C35D8B" w:rsidRDefault="00974604" w:rsidP="00974604">
            <w:pPr>
              <w:pStyle w:val="afffffffff9"/>
            </w:pPr>
            <w:r w:rsidRPr="00C35D8B">
              <w:rPr>
                <w:rFonts w:hint="eastAsia"/>
              </w:rPr>
              <w:t>T</w:t>
            </w:r>
            <w:r w:rsidRPr="00C35D8B">
              <w:t>6</w:t>
            </w:r>
          </w:p>
        </w:tc>
        <w:tc>
          <w:tcPr>
            <w:tcW w:w="1961" w:type="dxa"/>
            <w:tcBorders>
              <w:top w:val="single" w:sz="8" w:space="0" w:color="auto"/>
              <w:bottom w:val="single" w:sz="8" w:space="0" w:color="auto"/>
            </w:tcBorders>
            <w:shd w:val="clear" w:color="auto" w:fill="auto"/>
          </w:tcPr>
          <w:p w14:paraId="7E837F28" w14:textId="0AC4A924" w:rsidR="00974604" w:rsidRPr="00C35D8B" w:rsidRDefault="00974604" w:rsidP="00974604">
            <w:pPr>
              <w:pStyle w:val="afffffffff9"/>
            </w:pPr>
            <w:r w:rsidRPr="00C35D8B">
              <w:rPr>
                <w:rFonts w:hint="eastAsia"/>
              </w:rPr>
              <w:t>≤0.</w:t>
            </w:r>
            <w:r w:rsidRPr="00C35D8B">
              <w:t>06</w:t>
            </w:r>
          </w:p>
        </w:tc>
        <w:tc>
          <w:tcPr>
            <w:tcW w:w="1609" w:type="dxa"/>
            <w:tcBorders>
              <w:top w:val="single" w:sz="8" w:space="0" w:color="auto"/>
              <w:bottom w:val="single" w:sz="8" w:space="0" w:color="auto"/>
            </w:tcBorders>
          </w:tcPr>
          <w:p w14:paraId="7FA76762" w14:textId="2085FC1E" w:rsidR="00974604" w:rsidRPr="00C35D8B" w:rsidRDefault="00974604" w:rsidP="00974604">
            <w:pPr>
              <w:pStyle w:val="afffffffff9"/>
            </w:pPr>
            <w:r w:rsidRPr="00C35D8B">
              <w:rPr>
                <w:rFonts w:hint="eastAsia"/>
              </w:rPr>
              <w:t>≤</w:t>
            </w:r>
            <w:r w:rsidRPr="00C35D8B">
              <w:rPr>
                <w:rFonts w:hint="eastAsia"/>
                <w:bCs/>
                <w:spacing w:val="-4"/>
              </w:rPr>
              <w:t>0</w:t>
            </w:r>
            <w:r w:rsidRPr="00C35D8B">
              <w:rPr>
                <w:bCs/>
                <w:spacing w:val="-4"/>
              </w:rPr>
              <w:t>.10</w:t>
            </w:r>
          </w:p>
        </w:tc>
        <w:tc>
          <w:tcPr>
            <w:tcW w:w="1609" w:type="dxa"/>
            <w:tcBorders>
              <w:top w:val="single" w:sz="8" w:space="0" w:color="auto"/>
              <w:bottom w:val="single" w:sz="8" w:space="0" w:color="auto"/>
            </w:tcBorders>
          </w:tcPr>
          <w:p w14:paraId="0CF961F3" w14:textId="51B6D7E9" w:rsidR="00974604" w:rsidRPr="00C35D8B" w:rsidRDefault="00974604" w:rsidP="00974604">
            <w:pPr>
              <w:pStyle w:val="afffffffff9"/>
            </w:pPr>
            <w:r w:rsidRPr="00C35D8B">
              <w:rPr>
                <w:rFonts w:hint="eastAsia"/>
              </w:rPr>
              <w:t>≤0.1</w:t>
            </w:r>
            <w:r w:rsidRPr="00C35D8B">
              <w:t>0</w:t>
            </w:r>
          </w:p>
        </w:tc>
        <w:tc>
          <w:tcPr>
            <w:tcW w:w="1609" w:type="dxa"/>
            <w:tcBorders>
              <w:top w:val="single" w:sz="8" w:space="0" w:color="auto"/>
              <w:bottom w:val="single" w:sz="8" w:space="0" w:color="auto"/>
            </w:tcBorders>
          </w:tcPr>
          <w:p w14:paraId="6DE22480" w14:textId="329F777A" w:rsidR="00974604" w:rsidRPr="00C35D8B" w:rsidRDefault="00974604" w:rsidP="00974604">
            <w:pPr>
              <w:pStyle w:val="afffffffff9"/>
            </w:pPr>
            <w:r w:rsidRPr="00C35D8B">
              <w:rPr>
                <w:rFonts w:hint="eastAsia"/>
              </w:rPr>
              <w:t>≤1</w:t>
            </w:r>
            <w:r w:rsidRPr="00C35D8B">
              <w:t>00</w:t>
            </w:r>
          </w:p>
        </w:tc>
      </w:tr>
      <w:tr w:rsidR="00974604" w:rsidRPr="00C35D8B" w14:paraId="1F769DAA" w14:textId="179F2FAC" w:rsidTr="00974604">
        <w:trPr>
          <w:jc w:val="center"/>
        </w:trPr>
        <w:tc>
          <w:tcPr>
            <w:tcW w:w="1447" w:type="dxa"/>
            <w:tcBorders>
              <w:top w:val="single" w:sz="8" w:space="0" w:color="auto"/>
            </w:tcBorders>
          </w:tcPr>
          <w:p w14:paraId="16C6E46A" w14:textId="02D6408E" w:rsidR="00974604" w:rsidRPr="00C35D8B" w:rsidRDefault="00974604" w:rsidP="00974604">
            <w:pPr>
              <w:pStyle w:val="afffffffff9"/>
            </w:pPr>
            <w:r w:rsidRPr="00C35D8B">
              <w:rPr>
                <w:rFonts w:hint="eastAsia"/>
              </w:rPr>
              <w:t>B</w:t>
            </w:r>
            <w:r w:rsidRPr="00C35D8B">
              <w:t>XM4</w:t>
            </w:r>
          </w:p>
        </w:tc>
        <w:tc>
          <w:tcPr>
            <w:tcW w:w="1095" w:type="dxa"/>
            <w:tcBorders>
              <w:top w:val="single" w:sz="8" w:space="0" w:color="auto"/>
            </w:tcBorders>
          </w:tcPr>
          <w:p w14:paraId="673574FF" w14:textId="492583F3" w:rsidR="00974604" w:rsidRPr="00C35D8B" w:rsidRDefault="00974604" w:rsidP="00974604">
            <w:pPr>
              <w:pStyle w:val="afffffffff9"/>
            </w:pPr>
            <w:r w:rsidRPr="00C35D8B">
              <w:rPr>
                <w:rFonts w:hint="eastAsia"/>
              </w:rPr>
              <w:t>T</w:t>
            </w:r>
            <w:r w:rsidRPr="00C35D8B">
              <w:t>6</w:t>
            </w:r>
          </w:p>
        </w:tc>
        <w:tc>
          <w:tcPr>
            <w:tcW w:w="1961" w:type="dxa"/>
            <w:tcBorders>
              <w:top w:val="single" w:sz="8" w:space="0" w:color="auto"/>
            </w:tcBorders>
            <w:shd w:val="clear" w:color="auto" w:fill="auto"/>
          </w:tcPr>
          <w:p w14:paraId="08D64736" w14:textId="23C1E03F" w:rsidR="00974604" w:rsidRPr="00C35D8B" w:rsidRDefault="00974604" w:rsidP="00974604">
            <w:pPr>
              <w:pStyle w:val="afffffffff9"/>
            </w:pPr>
            <w:r w:rsidRPr="00C35D8B">
              <w:rPr>
                <w:rFonts w:hint="eastAsia"/>
              </w:rPr>
              <w:t>≤0</w:t>
            </w:r>
            <w:r w:rsidRPr="00C35D8B">
              <w:t>.</w:t>
            </w:r>
            <w:r w:rsidRPr="00C35D8B">
              <w:rPr>
                <w:rFonts w:hint="eastAsia"/>
              </w:rPr>
              <w:t>4</w:t>
            </w:r>
          </w:p>
        </w:tc>
        <w:tc>
          <w:tcPr>
            <w:tcW w:w="1609" w:type="dxa"/>
            <w:tcBorders>
              <w:top w:val="single" w:sz="8" w:space="0" w:color="auto"/>
            </w:tcBorders>
          </w:tcPr>
          <w:p w14:paraId="39A53E95" w14:textId="7B6DB1FB" w:rsidR="00974604" w:rsidRPr="00C35D8B" w:rsidRDefault="00974604" w:rsidP="00974604">
            <w:pPr>
              <w:pStyle w:val="afffffffff9"/>
              <w:rPr>
                <w:highlight w:val="yellow"/>
              </w:rPr>
            </w:pPr>
            <w:r w:rsidRPr="00C35D8B">
              <w:rPr>
                <w:rFonts w:hint="eastAsia"/>
              </w:rPr>
              <w:t>≤</w:t>
            </w:r>
            <w:r w:rsidRPr="00C35D8B">
              <w:rPr>
                <w:rFonts w:hint="eastAsia"/>
                <w:bCs/>
                <w:spacing w:val="-4"/>
              </w:rPr>
              <w:t>0</w:t>
            </w:r>
            <w:r w:rsidRPr="00C35D8B">
              <w:rPr>
                <w:bCs/>
                <w:spacing w:val="-4"/>
              </w:rPr>
              <w:t>.</w:t>
            </w:r>
            <w:r w:rsidRPr="00C35D8B">
              <w:rPr>
                <w:rFonts w:hint="eastAsia"/>
                <w:bCs/>
                <w:spacing w:val="-4"/>
              </w:rPr>
              <w:t>5</w:t>
            </w:r>
          </w:p>
        </w:tc>
        <w:tc>
          <w:tcPr>
            <w:tcW w:w="1609" w:type="dxa"/>
            <w:tcBorders>
              <w:top w:val="single" w:sz="8" w:space="0" w:color="auto"/>
            </w:tcBorders>
          </w:tcPr>
          <w:p w14:paraId="7154D44F" w14:textId="214B84AD" w:rsidR="00974604" w:rsidRPr="00C35D8B" w:rsidRDefault="00974604" w:rsidP="00974604">
            <w:pPr>
              <w:pStyle w:val="afffffffff9"/>
            </w:pPr>
            <w:r w:rsidRPr="00C35D8B">
              <w:rPr>
                <w:rFonts w:hint="eastAsia"/>
              </w:rPr>
              <w:t>≤0.2</w:t>
            </w:r>
            <w:r w:rsidRPr="00C35D8B">
              <w:t>0</w:t>
            </w:r>
          </w:p>
        </w:tc>
        <w:tc>
          <w:tcPr>
            <w:tcW w:w="1609" w:type="dxa"/>
            <w:tcBorders>
              <w:top w:val="single" w:sz="8" w:space="0" w:color="auto"/>
            </w:tcBorders>
          </w:tcPr>
          <w:p w14:paraId="50F4A5FC" w14:textId="25F8F5AB" w:rsidR="00974604" w:rsidRPr="00C35D8B" w:rsidRDefault="00974604" w:rsidP="00974604">
            <w:pPr>
              <w:pStyle w:val="afffffffff9"/>
            </w:pPr>
            <w:r w:rsidRPr="00C35D8B">
              <w:rPr>
                <w:rFonts w:hint="eastAsia"/>
              </w:rPr>
              <w:t>≤1</w:t>
            </w:r>
            <w:r w:rsidRPr="00C35D8B">
              <w:t>00</w:t>
            </w:r>
          </w:p>
        </w:tc>
      </w:tr>
    </w:tbl>
    <w:p w14:paraId="4731737C" w14:textId="77777777" w:rsidR="00C27BBE" w:rsidRPr="00C35D8B" w:rsidRDefault="00C27BBE" w:rsidP="00C27BBE">
      <w:pPr>
        <w:pStyle w:val="affffb"/>
        <w:ind w:firstLineChars="0" w:firstLine="0"/>
      </w:pPr>
    </w:p>
    <w:p w14:paraId="1BB91F81" w14:textId="0C477708" w:rsidR="003979DC" w:rsidRPr="00C35D8B" w:rsidRDefault="003979DC" w:rsidP="00C27BBE">
      <w:pPr>
        <w:pStyle w:val="affd"/>
        <w:spacing w:before="120" w:after="120"/>
      </w:pPr>
      <w:r w:rsidRPr="00C35D8B">
        <w:t>尺寸</w:t>
      </w:r>
      <w:r w:rsidR="00085D77" w:rsidRPr="00C35D8B">
        <w:rPr>
          <w:rFonts w:hint="eastAsia"/>
        </w:rPr>
        <w:t>偏差</w:t>
      </w:r>
    </w:p>
    <w:p w14:paraId="54071CA0" w14:textId="17318FBF" w:rsidR="007232B7" w:rsidRPr="007232B7" w:rsidRDefault="007232B7" w:rsidP="00F30A9A">
      <w:pPr>
        <w:pStyle w:val="afffffffff1"/>
      </w:pPr>
      <w:r>
        <w:rPr>
          <w:rFonts w:hint="eastAsia"/>
        </w:rPr>
        <w:t>型材</w:t>
      </w:r>
      <w:r w:rsidR="008165E0" w:rsidRPr="008165E0">
        <w:rPr>
          <w:rFonts w:hint="eastAsia"/>
        </w:rPr>
        <w:t>的几何形状</w:t>
      </w:r>
      <w:r w:rsidR="003B695B">
        <w:rPr>
          <w:rFonts w:hint="eastAsia"/>
        </w:rPr>
        <w:t>、</w:t>
      </w:r>
      <w:r w:rsidR="008165E0" w:rsidRPr="008165E0">
        <w:rPr>
          <w:rFonts w:hint="eastAsia"/>
        </w:rPr>
        <w:t>尺寸</w:t>
      </w:r>
      <w:r w:rsidR="003B695B">
        <w:rPr>
          <w:rFonts w:hint="eastAsia"/>
        </w:rPr>
        <w:t>、尺寸公差</w:t>
      </w:r>
      <w:r w:rsidR="008165E0" w:rsidRPr="008165E0">
        <w:rPr>
          <w:rFonts w:hint="eastAsia"/>
        </w:rPr>
        <w:t>应符合图样</w:t>
      </w:r>
      <w:r w:rsidR="003B695B">
        <w:rPr>
          <w:rFonts w:hint="eastAsia"/>
        </w:rPr>
        <w:t>和技术协议</w:t>
      </w:r>
      <w:r w:rsidR="008165E0" w:rsidRPr="008165E0">
        <w:rPr>
          <w:rFonts w:hint="eastAsia"/>
        </w:rPr>
        <w:t>的要求</w:t>
      </w:r>
      <w:r w:rsidR="003B695B">
        <w:rPr>
          <w:rFonts w:hint="eastAsia"/>
        </w:rPr>
        <w:t>。如无规定，</w:t>
      </w:r>
      <w:r>
        <w:rPr>
          <w:rFonts w:hint="eastAsia"/>
        </w:rPr>
        <w:t>型材的</w:t>
      </w:r>
      <w:r w:rsidR="008165E0" w:rsidRPr="008165E0">
        <w:rPr>
          <w:rFonts w:hint="eastAsia"/>
        </w:rPr>
        <w:t>尺寸公差应符合</w:t>
      </w:r>
      <w:r w:rsidR="00F30A9A">
        <w:rPr>
          <w:rFonts w:hint="eastAsia"/>
        </w:rPr>
        <w:t>GB/T 5156-2022中6.2.2的要求。</w:t>
      </w:r>
    </w:p>
    <w:p w14:paraId="7EECD40D" w14:textId="56E2AA6D" w:rsidR="003979DC" w:rsidRDefault="00085D77" w:rsidP="003979DC">
      <w:pPr>
        <w:pStyle w:val="affd"/>
        <w:spacing w:before="120" w:after="120"/>
      </w:pPr>
      <w:r>
        <w:rPr>
          <w:rFonts w:hint="eastAsia"/>
        </w:rPr>
        <w:t>外观</w:t>
      </w:r>
      <w:r w:rsidR="003979DC">
        <w:t>质量</w:t>
      </w:r>
    </w:p>
    <w:p w14:paraId="0D33147A" w14:textId="616E5CD1" w:rsidR="007232B7" w:rsidRDefault="007232B7" w:rsidP="007232B7">
      <w:pPr>
        <w:pStyle w:val="afffffffff1"/>
      </w:pPr>
      <w:r w:rsidRPr="007232B7">
        <w:rPr>
          <w:rFonts w:hint="eastAsia"/>
        </w:rPr>
        <w:t>型材表面应清洁,不应有裂纹、腐蚀斑点和</w:t>
      </w:r>
      <w:r w:rsidRPr="00BF5BC5">
        <w:rPr>
          <w:rFonts w:hint="eastAsia"/>
        </w:rPr>
        <w:t>各种</w:t>
      </w:r>
      <w:r w:rsidR="004A2421" w:rsidRPr="00BF5BC5">
        <w:rPr>
          <w:rFonts w:hint="eastAsia"/>
        </w:rPr>
        <w:t>压入</w:t>
      </w:r>
      <w:r w:rsidRPr="00BF5BC5">
        <w:rPr>
          <w:rFonts w:hint="eastAsia"/>
        </w:rPr>
        <w:t>物。</w:t>
      </w:r>
    </w:p>
    <w:p w14:paraId="74A65CD1" w14:textId="63B93E5D" w:rsidR="007232B7" w:rsidRDefault="007232B7" w:rsidP="007232B7">
      <w:pPr>
        <w:pStyle w:val="afffffffff1"/>
      </w:pPr>
      <w:r w:rsidRPr="007232B7">
        <w:rPr>
          <w:rFonts w:hint="eastAsia"/>
        </w:rPr>
        <w:t>型材表面可存在不超过负偏差的起皮、碰伤和压陷以及不超过负偏差之半的凹坑、划伤和个别擦伤。所有允许缺陷的总面积不应超过每米型材外表面积(不含端面)的4%。</w:t>
      </w:r>
    </w:p>
    <w:p w14:paraId="1D69A252" w14:textId="4AAB8AD3" w:rsidR="007232B7" w:rsidRDefault="007232B7" w:rsidP="007232B7">
      <w:pPr>
        <w:pStyle w:val="afffffffff1"/>
      </w:pPr>
      <w:r w:rsidRPr="007232B7">
        <w:rPr>
          <w:rFonts w:hint="eastAsia"/>
        </w:rPr>
        <w:t>型材表面可存在轻微挤压痕,其深度不应超过0.1mm。</w:t>
      </w:r>
    </w:p>
    <w:p w14:paraId="69259CD6" w14:textId="77777777" w:rsidR="007232B7" w:rsidRDefault="007232B7" w:rsidP="007232B7">
      <w:pPr>
        <w:pStyle w:val="afffffffff1"/>
      </w:pPr>
      <w:r w:rsidRPr="007232B7">
        <w:rPr>
          <w:rFonts w:hint="eastAsia"/>
        </w:rPr>
        <w:t>型材表面宜进行氧化处理,其氧化层应完好,不露基体金属。如不进行氧化处理,型材的其他防腐保护措施应由供需双方协商确定,并在订货单(或合同)中明确。</w:t>
      </w:r>
    </w:p>
    <w:p w14:paraId="7450E858" w14:textId="1B790DA5" w:rsidR="0042772F" w:rsidRDefault="0042772F" w:rsidP="0042772F">
      <w:pPr>
        <w:pStyle w:val="affd"/>
        <w:spacing w:before="120" w:after="120"/>
      </w:pPr>
      <w:r>
        <w:t>力学性能</w:t>
      </w:r>
    </w:p>
    <w:p w14:paraId="5DEA5AD4" w14:textId="48E219FD" w:rsidR="007232B7" w:rsidRDefault="007232B7" w:rsidP="007232B7">
      <w:pPr>
        <w:pStyle w:val="affffb"/>
        <w:ind w:firstLine="420"/>
      </w:pPr>
      <w:r>
        <w:rPr>
          <w:rFonts w:hint="eastAsia"/>
        </w:rPr>
        <w:t>如供需双方无特殊要求，型材的室温拉伸力学性能应符合表6的规定。</w:t>
      </w:r>
    </w:p>
    <w:p w14:paraId="7C03D30F" w14:textId="7A6B2CA3" w:rsidR="00373B6F" w:rsidRDefault="007232B7" w:rsidP="00373B6F">
      <w:pPr>
        <w:pStyle w:val="aff2"/>
        <w:spacing w:before="120" w:after="120"/>
      </w:pPr>
      <w:r>
        <w:rPr>
          <w:rFonts w:hint="eastAsia"/>
        </w:rPr>
        <w:t>型材</w:t>
      </w:r>
      <w:r w:rsidRPr="00BF0C26">
        <w:rPr>
          <w:rFonts w:hint="eastAsia"/>
        </w:rPr>
        <w:t>室温</w:t>
      </w:r>
      <w:r w:rsidR="00F943B3" w:rsidRPr="00BF0C26">
        <w:rPr>
          <w:rFonts w:hint="eastAsia"/>
        </w:rPr>
        <w:t>力学</w:t>
      </w:r>
      <w:r w:rsidR="00373B6F" w:rsidRPr="00BF0C26">
        <w:t>性能</w:t>
      </w:r>
    </w:p>
    <w:tbl>
      <w:tblPr>
        <w:tblStyle w:val="afffffffffc"/>
        <w:tblW w:w="9334"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960"/>
        <w:gridCol w:w="1901"/>
        <w:gridCol w:w="2005"/>
        <w:gridCol w:w="1849"/>
        <w:gridCol w:w="1619"/>
      </w:tblGrid>
      <w:tr w:rsidR="00F943B3" w:rsidRPr="00020D30" w14:paraId="45EF834F" w14:textId="77777777" w:rsidTr="00BF5BC5">
        <w:trPr>
          <w:tblHeader/>
          <w:jc w:val="center"/>
        </w:trPr>
        <w:tc>
          <w:tcPr>
            <w:tcW w:w="1960" w:type="dxa"/>
            <w:tcBorders>
              <w:top w:val="single" w:sz="8" w:space="0" w:color="auto"/>
              <w:bottom w:val="single" w:sz="8" w:space="0" w:color="auto"/>
            </w:tcBorders>
            <w:vAlign w:val="center"/>
          </w:tcPr>
          <w:p w14:paraId="07BBF1EB" w14:textId="0AC6EE7D" w:rsidR="00F943B3" w:rsidRPr="00020D30" w:rsidRDefault="00F943B3" w:rsidP="00BF5BC5">
            <w:pPr>
              <w:pStyle w:val="afffffffff9"/>
            </w:pPr>
            <w:r>
              <w:rPr>
                <w:rFonts w:hint="eastAsia"/>
              </w:rPr>
              <w:lastRenderedPageBreak/>
              <w:t>牌号</w:t>
            </w:r>
          </w:p>
        </w:tc>
        <w:tc>
          <w:tcPr>
            <w:tcW w:w="1901" w:type="dxa"/>
            <w:tcBorders>
              <w:top w:val="single" w:sz="8" w:space="0" w:color="auto"/>
              <w:bottom w:val="single" w:sz="8" w:space="0" w:color="auto"/>
            </w:tcBorders>
            <w:vAlign w:val="center"/>
          </w:tcPr>
          <w:p w14:paraId="22759159" w14:textId="39F29A95" w:rsidR="00F943B3" w:rsidRPr="00020D30" w:rsidRDefault="00F943B3" w:rsidP="00BF5BC5">
            <w:pPr>
              <w:pStyle w:val="afffffffff9"/>
            </w:pPr>
            <w:r>
              <w:rPr>
                <w:rFonts w:hint="eastAsia"/>
              </w:rPr>
              <w:t>热处理状态</w:t>
            </w:r>
          </w:p>
        </w:tc>
        <w:tc>
          <w:tcPr>
            <w:tcW w:w="2005" w:type="dxa"/>
            <w:tcBorders>
              <w:top w:val="single" w:sz="8" w:space="0" w:color="auto"/>
              <w:bottom w:val="single" w:sz="8" w:space="0" w:color="auto"/>
            </w:tcBorders>
            <w:shd w:val="clear" w:color="auto" w:fill="auto"/>
            <w:vAlign w:val="center"/>
          </w:tcPr>
          <w:p w14:paraId="390DDEAC" w14:textId="77777777" w:rsidR="00BF5BC5" w:rsidRDefault="00F943B3" w:rsidP="00F30A9A">
            <w:pPr>
              <w:pStyle w:val="afffffffff9"/>
              <w:rPr>
                <w:vertAlign w:val="subscript"/>
              </w:rPr>
            </w:pPr>
            <w:bookmarkStart w:id="42" w:name="_Hlk155885586"/>
            <w:r w:rsidRPr="00020D30">
              <w:rPr>
                <w:rFonts w:hint="eastAsia"/>
              </w:rPr>
              <w:t>抗拉强度</w:t>
            </w:r>
            <w:r w:rsidRPr="00F9588D">
              <w:rPr>
                <w:rFonts w:hint="eastAsia"/>
                <w:i/>
                <w:iCs/>
              </w:rPr>
              <w:t>R</w:t>
            </w:r>
            <w:r w:rsidRPr="00F9588D">
              <w:rPr>
                <w:rFonts w:hint="eastAsia"/>
                <w:vertAlign w:val="subscript"/>
              </w:rPr>
              <w:t>m</w:t>
            </w:r>
          </w:p>
          <w:p w14:paraId="5A296B5D" w14:textId="7CF40918" w:rsidR="00F943B3" w:rsidRPr="00020D30" w:rsidRDefault="00F943B3" w:rsidP="00F30A9A">
            <w:pPr>
              <w:pStyle w:val="afffffffff9"/>
            </w:pPr>
            <w:r w:rsidRPr="00020D30">
              <w:rPr>
                <w:rFonts w:hint="eastAsia"/>
              </w:rPr>
              <w:t>MPa</w:t>
            </w:r>
          </w:p>
        </w:tc>
        <w:tc>
          <w:tcPr>
            <w:tcW w:w="1849" w:type="dxa"/>
            <w:tcBorders>
              <w:top w:val="single" w:sz="8" w:space="0" w:color="auto"/>
              <w:bottom w:val="single" w:sz="8" w:space="0" w:color="auto"/>
            </w:tcBorders>
            <w:shd w:val="clear" w:color="auto" w:fill="auto"/>
            <w:vAlign w:val="center"/>
          </w:tcPr>
          <w:p w14:paraId="176CEE89" w14:textId="77777777" w:rsidR="00BF5BC5" w:rsidRDefault="00F943B3" w:rsidP="00F30A9A">
            <w:pPr>
              <w:pStyle w:val="afffffffff9"/>
              <w:rPr>
                <w:vertAlign w:val="subscript"/>
              </w:rPr>
            </w:pPr>
            <w:r w:rsidRPr="00020D30">
              <w:rPr>
                <w:rFonts w:hint="eastAsia"/>
              </w:rPr>
              <w:t>屈服强度</w:t>
            </w:r>
            <w:r w:rsidRPr="005D5331">
              <w:rPr>
                <w:rFonts w:hint="eastAsia"/>
                <w:i/>
                <w:iCs/>
              </w:rPr>
              <w:t>R</w:t>
            </w:r>
            <w:r w:rsidRPr="005D5331">
              <w:rPr>
                <w:vertAlign w:val="subscript"/>
              </w:rPr>
              <w:t>p0.2</w:t>
            </w:r>
          </w:p>
          <w:p w14:paraId="0208BCA2" w14:textId="7A07C712" w:rsidR="00F943B3" w:rsidRPr="00020D30" w:rsidRDefault="00F943B3" w:rsidP="00F30A9A">
            <w:pPr>
              <w:pStyle w:val="afffffffff9"/>
            </w:pPr>
            <w:r w:rsidRPr="00020D30">
              <w:rPr>
                <w:rFonts w:hint="eastAsia"/>
              </w:rPr>
              <w:t>MPa</w:t>
            </w:r>
          </w:p>
        </w:tc>
        <w:tc>
          <w:tcPr>
            <w:tcW w:w="1619" w:type="dxa"/>
            <w:tcBorders>
              <w:top w:val="single" w:sz="8" w:space="0" w:color="auto"/>
              <w:bottom w:val="single" w:sz="8" w:space="0" w:color="auto"/>
            </w:tcBorders>
            <w:shd w:val="clear" w:color="auto" w:fill="auto"/>
            <w:vAlign w:val="center"/>
          </w:tcPr>
          <w:p w14:paraId="4C5895F0" w14:textId="77777777" w:rsidR="00BF5BC5" w:rsidRDefault="00F943B3" w:rsidP="00F30A9A">
            <w:pPr>
              <w:pStyle w:val="afffffffff9"/>
              <w:rPr>
                <w:i/>
                <w:iCs/>
              </w:rPr>
            </w:pPr>
            <w:r w:rsidRPr="00020D30">
              <w:rPr>
                <w:rFonts w:hint="eastAsia"/>
              </w:rPr>
              <w:t>伸长率</w:t>
            </w:r>
            <w:r w:rsidRPr="005D5331">
              <w:rPr>
                <w:rFonts w:hint="eastAsia"/>
                <w:i/>
                <w:iCs/>
              </w:rPr>
              <w:t>A</w:t>
            </w:r>
          </w:p>
          <w:p w14:paraId="24395145" w14:textId="6820C5FE" w:rsidR="00F943B3" w:rsidRPr="00020D30" w:rsidRDefault="00F943B3" w:rsidP="00F30A9A">
            <w:pPr>
              <w:pStyle w:val="afffffffff9"/>
            </w:pPr>
            <w:r w:rsidRPr="00020D30">
              <w:rPr>
                <w:rFonts w:hint="eastAsia"/>
              </w:rPr>
              <w:t>%</w:t>
            </w:r>
          </w:p>
        </w:tc>
      </w:tr>
      <w:tr w:rsidR="00F943B3" w:rsidRPr="00020D30" w14:paraId="5D8144E3" w14:textId="77777777" w:rsidTr="00F943B3">
        <w:trPr>
          <w:jc w:val="center"/>
        </w:trPr>
        <w:tc>
          <w:tcPr>
            <w:tcW w:w="1960" w:type="dxa"/>
            <w:tcBorders>
              <w:top w:val="single" w:sz="8" w:space="0" w:color="auto"/>
            </w:tcBorders>
            <w:vAlign w:val="center"/>
          </w:tcPr>
          <w:p w14:paraId="3C3E80F3" w14:textId="0CB7EEA1" w:rsidR="00F943B3" w:rsidRPr="00020D30" w:rsidRDefault="00F943B3" w:rsidP="00F30A9A">
            <w:pPr>
              <w:pStyle w:val="afffffffff9"/>
              <w:rPr>
                <w:rFonts w:hAnsi="宋体" w:hint="eastAsia"/>
              </w:rPr>
            </w:pPr>
            <w:r>
              <w:rPr>
                <w:rFonts w:hint="eastAsia"/>
              </w:rPr>
              <w:t>BXM3</w:t>
            </w:r>
          </w:p>
        </w:tc>
        <w:tc>
          <w:tcPr>
            <w:tcW w:w="1901" w:type="dxa"/>
            <w:tcBorders>
              <w:top w:val="single" w:sz="8" w:space="0" w:color="auto"/>
            </w:tcBorders>
          </w:tcPr>
          <w:p w14:paraId="5BA9057B" w14:textId="4CE52A6B" w:rsidR="00F943B3" w:rsidRPr="00020D30" w:rsidRDefault="00F943B3" w:rsidP="00F30A9A">
            <w:pPr>
              <w:pStyle w:val="afffffffff9"/>
              <w:rPr>
                <w:rFonts w:hAnsi="宋体" w:hint="eastAsia"/>
              </w:rPr>
            </w:pPr>
            <w:r>
              <w:rPr>
                <w:rFonts w:hAnsi="宋体" w:hint="eastAsia"/>
              </w:rPr>
              <w:t>T</w:t>
            </w:r>
            <w:r>
              <w:rPr>
                <w:rFonts w:hAnsi="宋体"/>
              </w:rPr>
              <w:t>6</w:t>
            </w:r>
          </w:p>
        </w:tc>
        <w:tc>
          <w:tcPr>
            <w:tcW w:w="2005" w:type="dxa"/>
            <w:tcBorders>
              <w:top w:val="single" w:sz="8" w:space="0" w:color="auto"/>
            </w:tcBorders>
            <w:shd w:val="clear" w:color="auto" w:fill="auto"/>
            <w:vAlign w:val="center"/>
          </w:tcPr>
          <w:p w14:paraId="127F38BA" w14:textId="6DDE2691" w:rsidR="00F943B3" w:rsidRPr="00020D30" w:rsidRDefault="00F943B3" w:rsidP="00F30A9A">
            <w:pPr>
              <w:pStyle w:val="afffffffff9"/>
              <w:rPr>
                <w:rFonts w:hAnsi="宋体" w:hint="eastAsia"/>
              </w:rPr>
            </w:pPr>
            <w:r w:rsidRPr="00020D30">
              <w:rPr>
                <w:rFonts w:hAnsi="宋体" w:hint="eastAsia"/>
              </w:rPr>
              <w:t>≥</w:t>
            </w:r>
            <w:r>
              <w:rPr>
                <w:rFonts w:hAnsi="宋体" w:hint="eastAsia"/>
              </w:rPr>
              <w:t>3</w:t>
            </w:r>
            <w:r>
              <w:rPr>
                <w:rFonts w:hAnsi="宋体"/>
              </w:rPr>
              <w:t>00</w:t>
            </w:r>
          </w:p>
        </w:tc>
        <w:tc>
          <w:tcPr>
            <w:tcW w:w="1849" w:type="dxa"/>
            <w:tcBorders>
              <w:top w:val="single" w:sz="8" w:space="0" w:color="auto"/>
            </w:tcBorders>
            <w:shd w:val="clear" w:color="auto" w:fill="auto"/>
            <w:vAlign w:val="center"/>
          </w:tcPr>
          <w:p w14:paraId="35AFE4AE" w14:textId="689776A6" w:rsidR="00F943B3" w:rsidRPr="00020D30" w:rsidRDefault="00F943B3" w:rsidP="00F30A9A">
            <w:pPr>
              <w:pStyle w:val="afffffffff9"/>
              <w:rPr>
                <w:rFonts w:hAnsi="宋体" w:hint="eastAsia"/>
              </w:rPr>
            </w:pPr>
            <w:r w:rsidRPr="00020D30">
              <w:rPr>
                <w:rFonts w:hAnsi="宋体" w:hint="eastAsia"/>
              </w:rPr>
              <w:t>≥</w:t>
            </w:r>
            <w:r>
              <w:rPr>
                <w:rFonts w:hAnsi="宋体" w:hint="eastAsia"/>
              </w:rPr>
              <w:t>2</w:t>
            </w:r>
            <w:r>
              <w:rPr>
                <w:rFonts w:hAnsi="宋体"/>
              </w:rPr>
              <w:t>20</w:t>
            </w:r>
          </w:p>
        </w:tc>
        <w:tc>
          <w:tcPr>
            <w:tcW w:w="1619" w:type="dxa"/>
            <w:tcBorders>
              <w:top w:val="single" w:sz="8" w:space="0" w:color="auto"/>
            </w:tcBorders>
            <w:shd w:val="clear" w:color="auto" w:fill="auto"/>
            <w:vAlign w:val="center"/>
          </w:tcPr>
          <w:p w14:paraId="37E4BF07" w14:textId="1ADADDBB" w:rsidR="00F943B3" w:rsidRPr="00020D30" w:rsidRDefault="00F943B3" w:rsidP="00F30A9A">
            <w:pPr>
              <w:pStyle w:val="afffffffff9"/>
              <w:rPr>
                <w:rFonts w:hAnsi="宋体" w:hint="eastAsia"/>
              </w:rPr>
            </w:pPr>
            <w:r w:rsidRPr="00020D30">
              <w:rPr>
                <w:rFonts w:hAnsi="宋体" w:hint="eastAsia"/>
              </w:rPr>
              <w:t>≥</w:t>
            </w:r>
            <w:r>
              <w:rPr>
                <w:rFonts w:hAnsi="宋体" w:hint="eastAsia"/>
              </w:rPr>
              <w:t>9</w:t>
            </w:r>
          </w:p>
        </w:tc>
      </w:tr>
      <w:tr w:rsidR="00F943B3" w:rsidRPr="00020D30" w14:paraId="7F4AD79E" w14:textId="77777777" w:rsidTr="00F943B3">
        <w:trPr>
          <w:jc w:val="center"/>
        </w:trPr>
        <w:tc>
          <w:tcPr>
            <w:tcW w:w="1960" w:type="dxa"/>
            <w:vAlign w:val="center"/>
          </w:tcPr>
          <w:p w14:paraId="3F0034CB" w14:textId="074A5954" w:rsidR="00F943B3" w:rsidRPr="009D5FAE" w:rsidRDefault="00F943B3" w:rsidP="00F30A9A">
            <w:pPr>
              <w:pStyle w:val="afffffffff9"/>
              <w:rPr>
                <w:rFonts w:hAnsi="宋体" w:hint="eastAsia"/>
                <w:highlight w:val="yellow"/>
              </w:rPr>
            </w:pPr>
            <w:r>
              <w:rPr>
                <w:rFonts w:hint="eastAsia"/>
              </w:rPr>
              <w:t>BXM4</w:t>
            </w:r>
          </w:p>
        </w:tc>
        <w:tc>
          <w:tcPr>
            <w:tcW w:w="1901" w:type="dxa"/>
          </w:tcPr>
          <w:p w14:paraId="16C1CDC6" w14:textId="2C2F08C3" w:rsidR="00F943B3" w:rsidRPr="00020D30" w:rsidRDefault="00F943B3" w:rsidP="00F30A9A">
            <w:pPr>
              <w:pStyle w:val="afffffffff9"/>
              <w:rPr>
                <w:rFonts w:hAnsi="宋体" w:hint="eastAsia"/>
              </w:rPr>
            </w:pPr>
            <w:r>
              <w:rPr>
                <w:rFonts w:hAnsi="宋体" w:hint="eastAsia"/>
              </w:rPr>
              <w:t>T</w:t>
            </w:r>
            <w:r>
              <w:rPr>
                <w:rFonts w:hAnsi="宋体"/>
              </w:rPr>
              <w:t>6</w:t>
            </w:r>
          </w:p>
        </w:tc>
        <w:tc>
          <w:tcPr>
            <w:tcW w:w="2005" w:type="dxa"/>
            <w:shd w:val="clear" w:color="auto" w:fill="auto"/>
            <w:vAlign w:val="center"/>
          </w:tcPr>
          <w:p w14:paraId="7673361E" w14:textId="7E442163" w:rsidR="00F943B3" w:rsidRPr="00020D30" w:rsidRDefault="00F943B3" w:rsidP="00F30A9A">
            <w:pPr>
              <w:pStyle w:val="afffffffff9"/>
            </w:pPr>
            <w:r w:rsidRPr="00020D30">
              <w:rPr>
                <w:rFonts w:hAnsi="宋体" w:hint="eastAsia"/>
              </w:rPr>
              <w:t>≥</w:t>
            </w:r>
            <w:r>
              <w:rPr>
                <w:rFonts w:hAnsi="宋体" w:hint="eastAsia"/>
              </w:rPr>
              <w:t>400</w:t>
            </w:r>
          </w:p>
        </w:tc>
        <w:tc>
          <w:tcPr>
            <w:tcW w:w="1849" w:type="dxa"/>
            <w:shd w:val="clear" w:color="auto" w:fill="auto"/>
            <w:vAlign w:val="center"/>
          </w:tcPr>
          <w:p w14:paraId="3CF00FC4" w14:textId="6047D126" w:rsidR="00F943B3" w:rsidRPr="00020D30" w:rsidRDefault="00F943B3" w:rsidP="00F30A9A">
            <w:pPr>
              <w:pStyle w:val="afffffffff9"/>
            </w:pPr>
            <w:r w:rsidRPr="00020D30">
              <w:rPr>
                <w:rFonts w:hAnsi="宋体" w:hint="eastAsia"/>
              </w:rPr>
              <w:t>≥</w:t>
            </w:r>
            <w:r>
              <w:rPr>
                <w:rFonts w:hAnsi="宋体" w:hint="eastAsia"/>
              </w:rPr>
              <w:t>260</w:t>
            </w:r>
          </w:p>
        </w:tc>
        <w:tc>
          <w:tcPr>
            <w:tcW w:w="1619" w:type="dxa"/>
            <w:shd w:val="clear" w:color="auto" w:fill="auto"/>
            <w:vAlign w:val="center"/>
          </w:tcPr>
          <w:p w14:paraId="60999736" w14:textId="60A2A6B5" w:rsidR="00F943B3" w:rsidRPr="00020D30" w:rsidRDefault="00F943B3" w:rsidP="00F30A9A">
            <w:pPr>
              <w:pStyle w:val="afffffffff9"/>
            </w:pPr>
            <w:r w:rsidRPr="00020D30">
              <w:rPr>
                <w:rFonts w:hAnsi="宋体" w:hint="eastAsia"/>
              </w:rPr>
              <w:t>≥</w:t>
            </w:r>
            <w:r>
              <w:rPr>
                <w:rFonts w:hAnsi="宋体" w:hint="eastAsia"/>
              </w:rPr>
              <w:t>6</w:t>
            </w:r>
          </w:p>
        </w:tc>
      </w:tr>
    </w:tbl>
    <w:bookmarkEnd w:id="42"/>
    <w:p w14:paraId="3D47FDFC" w14:textId="7C792ADD" w:rsidR="007A5D3A" w:rsidRDefault="0042772F" w:rsidP="00212A0C">
      <w:pPr>
        <w:pStyle w:val="affc"/>
        <w:spacing w:before="240" w:after="240"/>
      </w:pPr>
      <w:r>
        <w:t>试验方法</w:t>
      </w:r>
    </w:p>
    <w:p w14:paraId="79062FCB" w14:textId="328D3AA6" w:rsidR="00C27BBE" w:rsidRDefault="00183376" w:rsidP="00426E84">
      <w:pPr>
        <w:pStyle w:val="affd"/>
        <w:spacing w:before="120" w:after="120"/>
      </w:pPr>
      <w:r>
        <w:rPr>
          <w:rFonts w:hint="eastAsia"/>
        </w:rPr>
        <w:t>材料</w:t>
      </w:r>
    </w:p>
    <w:p w14:paraId="1ED49C47" w14:textId="77777777" w:rsidR="00183376" w:rsidRDefault="00183376" w:rsidP="00183376">
      <w:pPr>
        <w:pStyle w:val="affe"/>
        <w:spacing w:before="120" w:after="120"/>
      </w:pPr>
      <w:r>
        <w:rPr>
          <w:rFonts w:hint="eastAsia"/>
        </w:rPr>
        <w:t>化学成分</w:t>
      </w:r>
    </w:p>
    <w:p w14:paraId="11DD8C83" w14:textId="2ECD930F" w:rsidR="005F3C13" w:rsidRPr="00C35D8B" w:rsidRDefault="00D471F3" w:rsidP="00183376">
      <w:pPr>
        <w:pStyle w:val="affffb"/>
        <w:ind w:firstLine="420"/>
      </w:pPr>
      <w:r>
        <w:rPr>
          <w:rFonts w:hint="eastAsia"/>
        </w:rPr>
        <w:t>型材</w:t>
      </w:r>
      <w:r w:rsidR="008F632F">
        <w:rPr>
          <w:rFonts w:hint="eastAsia"/>
        </w:rPr>
        <w:t>用</w:t>
      </w:r>
      <w:r w:rsidR="00827D5E">
        <w:rPr>
          <w:rFonts w:hint="eastAsia"/>
        </w:rPr>
        <w:t>耐蚀</w:t>
      </w:r>
      <w:r w:rsidR="00C62BB6">
        <w:rPr>
          <w:rFonts w:hint="eastAsia"/>
        </w:rPr>
        <w:t>镁</w:t>
      </w:r>
      <w:r w:rsidR="005F3C13">
        <w:rPr>
          <w:rFonts w:hint="eastAsia"/>
        </w:rPr>
        <w:t>合金的化学成分按</w:t>
      </w:r>
      <w:r w:rsidR="005F3C13" w:rsidRPr="00DD4485">
        <w:rPr>
          <w:rFonts w:hint="eastAsia"/>
        </w:rPr>
        <w:t xml:space="preserve">GB/T </w:t>
      </w:r>
      <w:r w:rsidR="005F3C13" w:rsidRPr="00C35D8B">
        <w:rPr>
          <w:rFonts w:hint="eastAsia"/>
        </w:rPr>
        <w:t>13748</w:t>
      </w:r>
      <w:r w:rsidR="008F632F" w:rsidRPr="00C35D8B">
        <w:rPr>
          <w:rFonts w:hint="eastAsia"/>
        </w:rPr>
        <w:t>的</w:t>
      </w:r>
      <w:r w:rsidR="005F3C13" w:rsidRPr="00C35D8B">
        <w:rPr>
          <w:rFonts w:hint="eastAsia"/>
        </w:rPr>
        <w:t>规定的方法进行试验，结果应符合5.</w:t>
      </w:r>
      <w:r w:rsidR="00EF20B3" w:rsidRPr="00C35D8B">
        <w:t>1</w:t>
      </w:r>
      <w:r w:rsidR="00183376" w:rsidRPr="00C35D8B">
        <w:rPr>
          <w:rFonts w:hint="eastAsia"/>
        </w:rPr>
        <w:t>.</w:t>
      </w:r>
      <w:r w:rsidR="00183376" w:rsidRPr="00C35D8B">
        <w:t>2</w:t>
      </w:r>
      <w:r w:rsidR="005F3C13" w:rsidRPr="00C35D8B">
        <w:rPr>
          <w:rFonts w:hint="eastAsia"/>
        </w:rPr>
        <w:t>的要求。</w:t>
      </w:r>
    </w:p>
    <w:p w14:paraId="1064A9B6" w14:textId="77777777" w:rsidR="00183376" w:rsidRPr="00C35D8B" w:rsidRDefault="00183376" w:rsidP="00183376">
      <w:pPr>
        <w:pStyle w:val="affe"/>
        <w:spacing w:before="120" w:after="120"/>
      </w:pPr>
      <w:r w:rsidRPr="00C35D8B">
        <w:rPr>
          <w:rFonts w:hint="eastAsia"/>
        </w:rPr>
        <w:t>力学性能</w:t>
      </w:r>
    </w:p>
    <w:p w14:paraId="1845A7F2" w14:textId="417AB2FD" w:rsidR="00183376" w:rsidRPr="00C35D8B" w:rsidRDefault="00D471F3" w:rsidP="00DE1EDE">
      <w:pPr>
        <w:pStyle w:val="affffb"/>
        <w:ind w:firstLine="420"/>
      </w:pPr>
      <w:r w:rsidRPr="00C35D8B">
        <w:rPr>
          <w:rFonts w:hint="eastAsia"/>
        </w:rPr>
        <w:t>型材</w:t>
      </w:r>
      <w:r w:rsidR="00183376" w:rsidRPr="00C35D8B">
        <w:rPr>
          <w:rFonts w:hint="eastAsia"/>
        </w:rPr>
        <w:t>用</w:t>
      </w:r>
      <w:r w:rsidR="00827D5E" w:rsidRPr="00C35D8B">
        <w:rPr>
          <w:rFonts w:hint="eastAsia"/>
        </w:rPr>
        <w:t>耐蚀</w:t>
      </w:r>
      <w:r w:rsidR="00183376" w:rsidRPr="00C35D8B">
        <w:rPr>
          <w:rFonts w:hint="eastAsia"/>
        </w:rPr>
        <w:t>镁合金的室温拉伸试验按GB/</w:t>
      </w:r>
      <w:r w:rsidR="00183376" w:rsidRPr="00C35D8B">
        <w:t>T 228.1</w:t>
      </w:r>
      <w:r w:rsidR="00183376" w:rsidRPr="00C35D8B">
        <w:rPr>
          <w:rFonts w:hint="eastAsia"/>
        </w:rPr>
        <w:t>的规定执行，结果应符合5.</w:t>
      </w:r>
      <w:r w:rsidR="00183376" w:rsidRPr="00C35D8B">
        <w:t>1</w:t>
      </w:r>
      <w:r w:rsidR="00183376" w:rsidRPr="00C35D8B">
        <w:rPr>
          <w:rFonts w:hint="eastAsia"/>
        </w:rPr>
        <w:t>.</w:t>
      </w:r>
      <w:r w:rsidR="00183376" w:rsidRPr="00C35D8B">
        <w:t>3</w:t>
      </w:r>
      <w:r w:rsidR="00183376" w:rsidRPr="00C35D8B">
        <w:rPr>
          <w:rFonts w:hint="eastAsia"/>
        </w:rPr>
        <w:t>的要求。</w:t>
      </w:r>
    </w:p>
    <w:p w14:paraId="069CE2E0" w14:textId="77777777" w:rsidR="00C27BBE" w:rsidRPr="00C35D8B" w:rsidRDefault="00C27BBE" w:rsidP="00183376">
      <w:pPr>
        <w:pStyle w:val="affe"/>
        <w:spacing w:before="120" w:after="120"/>
      </w:pPr>
      <w:r w:rsidRPr="00C35D8B">
        <w:rPr>
          <w:rFonts w:hint="eastAsia"/>
        </w:rPr>
        <w:t>耐腐蚀性能</w:t>
      </w:r>
    </w:p>
    <w:p w14:paraId="6BCF5BFD" w14:textId="293DE22E" w:rsidR="00183376" w:rsidRPr="00C35D8B" w:rsidRDefault="00D471F3" w:rsidP="001F64D4">
      <w:pPr>
        <w:pStyle w:val="affffb"/>
        <w:ind w:firstLine="420"/>
      </w:pPr>
      <w:r w:rsidRPr="00C35D8B">
        <w:rPr>
          <w:rFonts w:hint="eastAsia"/>
        </w:rPr>
        <w:t>型材</w:t>
      </w:r>
      <w:r w:rsidR="00183376" w:rsidRPr="00C35D8B">
        <w:rPr>
          <w:rFonts w:hint="eastAsia"/>
        </w:rPr>
        <w:t>用</w:t>
      </w:r>
      <w:r w:rsidR="00827D5E" w:rsidRPr="00C35D8B">
        <w:rPr>
          <w:rFonts w:hint="eastAsia"/>
        </w:rPr>
        <w:t>耐蚀</w:t>
      </w:r>
      <w:r w:rsidR="00183376" w:rsidRPr="00C35D8B">
        <w:rPr>
          <w:rFonts w:hint="eastAsia"/>
        </w:rPr>
        <w:t>镁合金腐蚀应按照表6中的</w:t>
      </w:r>
      <w:r w:rsidR="00212A0C" w:rsidRPr="00C35D8B">
        <w:rPr>
          <w:rFonts w:hint="eastAsia"/>
        </w:rPr>
        <w:t>要求进行耐腐蚀性试验</w:t>
      </w:r>
      <w:r w:rsidR="00183376" w:rsidRPr="00C35D8B">
        <w:rPr>
          <w:rFonts w:hint="eastAsia"/>
        </w:rPr>
        <w:t>，</w:t>
      </w:r>
      <w:r w:rsidR="00B469A1" w:rsidRPr="00C35D8B">
        <w:rPr>
          <w:rFonts w:hint="eastAsia"/>
        </w:rPr>
        <w:t>试验持续时间应符合表6要求。</w:t>
      </w:r>
      <w:r w:rsidR="00212A0C" w:rsidRPr="00C35D8B">
        <w:rPr>
          <w:rFonts w:hint="eastAsia"/>
        </w:rPr>
        <w:t>试验完成后</w:t>
      </w:r>
      <w:r w:rsidR="00183376" w:rsidRPr="00C35D8B">
        <w:rPr>
          <w:rFonts w:hint="eastAsia"/>
        </w:rPr>
        <w:t>根据</w:t>
      </w:r>
      <w:r w:rsidR="00183376" w:rsidRPr="00C35D8B">
        <w:t>GB/T 16545-2015</w:t>
      </w:r>
      <w:r w:rsidR="00183376" w:rsidRPr="00C35D8B">
        <w:rPr>
          <w:rFonts w:hint="eastAsia"/>
        </w:rPr>
        <w:t>要求进行重量损失测定和腐蚀产物的清除，计算腐蚀速率，结果应符合</w:t>
      </w:r>
      <w:r w:rsidR="00183376" w:rsidRPr="00C35D8B">
        <w:t>5</w:t>
      </w:r>
      <w:r w:rsidR="00183376" w:rsidRPr="00C35D8B">
        <w:rPr>
          <w:rFonts w:hint="eastAsia"/>
        </w:rPr>
        <w:t>.</w:t>
      </w:r>
      <w:r w:rsidR="00183376" w:rsidRPr="00C35D8B">
        <w:t>1.4</w:t>
      </w:r>
      <w:r w:rsidR="00183376" w:rsidRPr="00C35D8B">
        <w:rPr>
          <w:rFonts w:hint="eastAsia"/>
        </w:rPr>
        <w:t>中表4的要求。</w:t>
      </w:r>
      <w:r w:rsidR="001F64D4" w:rsidRPr="00C35D8B">
        <w:rPr>
          <w:rFonts w:hint="eastAsia"/>
        </w:rPr>
        <w:t>剥落腐蚀试验后，试件应没有明显剥蚀且点蚀为PB级或者更好。</w:t>
      </w:r>
    </w:p>
    <w:p w14:paraId="5D11AEF5" w14:textId="44791919" w:rsidR="00183376" w:rsidRPr="00C35D8B" w:rsidRDefault="00183376" w:rsidP="00183376">
      <w:pPr>
        <w:pStyle w:val="aff2"/>
        <w:spacing w:before="120" w:after="120"/>
      </w:pPr>
      <w:r w:rsidRPr="00C35D8B">
        <w:rPr>
          <w:rFonts w:hint="eastAsia"/>
        </w:rPr>
        <w:t>耐腐蚀性能试验方法</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56"/>
        <w:gridCol w:w="1556"/>
        <w:gridCol w:w="1985"/>
        <w:gridCol w:w="1985"/>
        <w:gridCol w:w="1985"/>
      </w:tblGrid>
      <w:tr w:rsidR="00C35D8B" w:rsidRPr="00C35D8B" w14:paraId="6C2595BA" w14:textId="71B2D158" w:rsidTr="008073CC">
        <w:trPr>
          <w:tblHeader/>
          <w:jc w:val="center"/>
        </w:trPr>
        <w:tc>
          <w:tcPr>
            <w:tcW w:w="1556" w:type="dxa"/>
            <w:tcBorders>
              <w:top w:val="single" w:sz="8" w:space="0" w:color="auto"/>
              <w:bottom w:val="single" w:sz="8" w:space="0" w:color="auto"/>
            </w:tcBorders>
            <w:shd w:val="clear" w:color="auto" w:fill="auto"/>
            <w:vAlign w:val="center"/>
          </w:tcPr>
          <w:p w14:paraId="0C8F1856" w14:textId="63E101D4" w:rsidR="00C16559" w:rsidRPr="00C35D8B" w:rsidRDefault="00C16559" w:rsidP="00B65EF7">
            <w:pPr>
              <w:pStyle w:val="afffffffff9"/>
            </w:pPr>
            <w:r w:rsidRPr="00C35D8B">
              <w:rPr>
                <w:rFonts w:hint="eastAsia"/>
              </w:rPr>
              <w:t>试验类型</w:t>
            </w:r>
          </w:p>
        </w:tc>
        <w:tc>
          <w:tcPr>
            <w:tcW w:w="1556" w:type="dxa"/>
            <w:tcBorders>
              <w:top w:val="single" w:sz="8" w:space="0" w:color="auto"/>
              <w:bottom w:val="single" w:sz="8" w:space="0" w:color="auto"/>
            </w:tcBorders>
            <w:shd w:val="clear" w:color="auto" w:fill="auto"/>
          </w:tcPr>
          <w:p w14:paraId="68A54400" w14:textId="1A83E549" w:rsidR="00C16559" w:rsidRPr="00C35D8B" w:rsidRDefault="00C16559" w:rsidP="00B65EF7">
            <w:pPr>
              <w:pStyle w:val="afffffffff9"/>
            </w:pPr>
            <w:r w:rsidRPr="00C35D8B">
              <w:rPr>
                <w:rFonts w:hint="eastAsia"/>
              </w:rPr>
              <w:t>中性盐雾试验</w:t>
            </w:r>
          </w:p>
        </w:tc>
        <w:tc>
          <w:tcPr>
            <w:tcW w:w="1985" w:type="dxa"/>
            <w:tcBorders>
              <w:top w:val="single" w:sz="8" w:space="0" w:color="auto"/>
              <w:bottom w:val="single" w:sz="8" w:space="0" w:color="auto"/>
            </w:tcBorders>
          </w:tcPr>
          <w:p w14:paraId="5EC71C22" w14:textId="09C35E3B" w:rsidR="00C16559" w:rsidRPr="00C35D8B" w:rsidRDefault="00C16559" w:rsidP="00B65EF7">
            <w:pPr>
              <w:pStyle w:val="afffffffff9"/>
            </w:pPr>
            <w:r w:rsidRPr="00C35D8B">
              <w:rPr>
                <w:rFonts w:hint="eastAsia"/>
              </w:rPr>
              <w:t>酸性盐雾试验</w:t>
            </w:r>
          </w:p>
        </w:tc>
        <w:tc>
          <w:tcPr>
            <w:tcW w:w="1985" w:type="dxa"/>
            <w:tcBorders>
              <w:top w:val="single" w:sz="8" w:space="0" w:color="auto"/>
              <w:bottom w:val="single" w:sz="8" w:space="0" w:color="auto"/>
            </w:tcBorders>
          </w:tcPr>
          <w:p w14:paraId="45A6B539" w14:textId="27180010" w:rsidR="00C16559" w:rsidRPr="00C35D8B" w:rsidRDefault="00C16559" w:rsidP="00B65EF7">
            <w:pPr>
              <w:pStyle w:val="afffffffff9"/>
            </w:pPr>
            <w:r w:rsidRPr="00C35D8B">
              <w:rPr>
                <w:rFonts w:hint="eastAsia"/>
              </w:rPr>
              <w:t>海水浸泡试验</w:t>
            </w:r>
          </w:p>
        </w:tc>
        <w:tc>
          <w:tcPr>
            <w:tcW w:w="1985" w:type="dxa"/>
            <w:tcBorders>
              <w:top w:val="single" w:sz="8" w:space="0" w:color="auto"/>
              <w:bottom w:val="single" w:sz="8" w:space="0" w:color="auto"/>
            </w:tcBorders>
          </w:tcPr>
          <w:p w14:paraId="74161AD8" w14:textId="186488FB" w:rsidR="00C16559" w:rsidRPr="00C35D8B" w:rsidRDefault="00C16559" w:rsidP="00B65EF7">
            <w:pPr>
              <w:pStyle w:val="afffffffff9"/>
            </w:pPr>
            <w:r w:rsidRPr="00C35D8B">
              <w:rPr>
                <w:rFonts w:hint="eastAsia"/>
              </w:rPr>
              <w:t>测试持续时间（h）</w:t>
            </w:r>
          </w:p>
        </w:tc>
      </w:tr>
      <w:tr w:rsidR="00C35D8B" w:rsidRPr="00C35D8B" w14:paraId="7DD65996" w14:textId="0F10D6AB" w:rsidTr="008073CC">
        <w:trPr>
          <w:jc w:val="center"/>
        </w:trPr>
        <w:tc>
          <w:tcPr>
            <w:tcW w:w="1556" w:type="dxa"/>
            <w:tcBorders>
              <w:top w:val="single" w:sz="8" w:space="0" w:color="auto"/>
            </w:tcBorders>
            <w:shd w:val="clear" w:color="auto" w:fill="auto"/>
            <w:vAlign w:val="center"/>
          </w:tcPr>
          <w:p w14:paraId="78EDE220" w14:textId="0AF3D61A" w:rsidR="00C16559" w:rsidRPr="00C35D8B" w:rsidRDefault="00C16559" w:rsidP="00B65EF7">
            <w:pPr>
              <w:pStyle w:val="afffffffff9"/>
            </w:pPr>
            <w:r w:rsidRPr="00C35D8B">
              <w:rPr>
                <w:rFonts w:hint="eastAsia"/>
              </w:rPr>
              <w:t>试验方法</w:t>
            </w:r>
          </w:p>
        </w:tc>
        <w:tc>
          <w:tcPr>
            <w:tcW w:w="1556" w:type="dxa"/>
            <w:tcBorders>
              <w:top w:val="single" w:sz="8" w:space="0" w:color="auto"/>
            </w:tcBorders>
            <w:shd w:val="clear" w:color="auto" w:fill="auto"/>
            <w:vAlign w:val="center"/>
          </w:tcPr>
          <w:p w14:paraId="5908D2A5" w14:textId="2D8CC1BE" w:rsidR="00C16559" w:rsidRPr="00C35D8B" w:rsidRDefault="00C16559" w:rsidP="00B65EF7">
            <w:pPr>
              <w:pStyle w:val="afffffffff9"/>
            </w:pPr>
            <w:r w:rsidRPr="00C35D8B">
              <w:rPr>
                <w:rFonts w:hint="eastAsia"/>
              </w:rPr>
              <w:t>ASTM</w:t>
            </w:r>
            <w:r w:rsidRPr="00C35D8B">
              <w:t xml:space="preserve"> </w:t>
            </w:r>
            <w:r w:rsidRPr="00C35D8B">
              <w:rPr>
                <w:rFonts w:hint="eastAsia"/>
              </w:rPr>
              <w:t>B</w:t>
            </w:r>
            <w:r w:rsidRPr="00C35D8B">
              <w:t>117</w:t>
            </w:r>
          </w:p>
        </w:tc>
        <w:tc>
          <w:tcPr>
            <w:tcW w:w="1985" w:type="dxa"/>
            <w:tcBorders>
              <w:top w:val="single" w:sz="8" w:space="0" w:color="auto"/>
            </w:tcBorders>
          </w:tcPr>
          <w:p w14:paraId="6C7CC1D1" w14:textId="3B5B2C36" w:rsidR="00C16559" w:rsidRPr="00C35D8B" w:rsidRDefault="00C16559" w:rsidP="00B65EF7">
            <w:pPr>
              <w:pStyle w:val="afffffffff9"/>
            </w:pPr>
            <w:r w:rsidRPr="00C35D8B">
              <w:t>GB/T 10125</w:t>
            </w:r>
          </w:p>
        </w:tc>
        <w:tc>
          <w:tcPr>
            <w:tcW w:w="1985" w:type="dxa"/>
            <w:tcBorders>
              <w:top w:val="single" w:sz="8" w:space="0" w:color="auto"/>
            </w:tcBorders>
          </w:tcPr>
          <w:p w14:paraId="6AA0BBEC" w14:textId="178F38A5" w:rsidR="00C16559" w:rsidRPr="00C35D8B" w:rsidRDefault="00C16559" w:rsidP="00B65EF7">
            <w:pPr>
              <w:pStyle w:val="afffffffff9"/>
            </w:pPr>
            <w:r w:rsidRPr="00C35D8B">
              <w:t>GB/T 6384</w:t>
            </w:r>
            <w:r w:rsidRPr="00C35D8B">
              <w:rPr>
                <w:rFonts w:hint="eastAsia"/>
              </w:rPr>
              <w:t xml:space="preserve">或ASTM </w:t>
            </w:r>
            <w:r w:rsidRPr="00C35D8B">
              <w:t>G</w:t>
            </w:r>
            <w:r w:rsidRPr="00C35D8B">
              <w:rPr>
                <w:rFonts w:hint="eastAsia"/>
              </w:rPr>
              <w:t>31</w:t>
            </w:r>
          </w:p>
        </w:tc>
        <w:tc>
          <w:tcPr>
            <w:tcW w:w="1985" w:type="dxa"/>
            <w:tcBorders>
              <w:top w:val="single" w:sz="8" w:space="0" w:color="auto"/>
            </w:tcBorders>
          </w:tcPr>
          <w:p w14:paraId="14081DE3" w14:textId="5E74C937" w:rsidR="00C16559" w:rsidRPr="00C35D8B" w:rsidRDefault="007F39E5" w:rsidP="00B65EF7">
            <w:pPr>
              <w:pStyle w:val="afffffffff9"/>
            </w:pPr>
            <w:r w:rsidRPr="00C35D8B">
              <w:rPr>
                <w:rFonts w:hAnsi="宋体" w:hint="eastAsia"/>
              </w:rPr>
              <w:t>≥</w:t>
            </w:r>
            <w:r w:rsidR="00C16559" w:rsidRPr="00C35D8B">
              <w:rPr>
                <w:rFonts w:hAnsi="宋体" w:hint="eastAsia"/>
              </w:rPr>
              <w:t>1</w:t>
            </w:r>
            <w:r w:rsidR="00C16559" w:rsidRPr="00C35D8B">
              <w:rPr>
                <w:rFonts w:hAnsi="宋体"/>
              </w:rPr>
              <w:t>68</w:t>
            </w:r>
          </w:p>
        </w:tc>
      </w:tr>
    </w:tbl>
    <w:p w14:paraId="7068605F" w14:textId="3AB04B46" w:rsidR="00EF20B3" w:rsidRPr="00C35D8B" w:rsidRDefault="00EF20B3" w:rsidP="00EF20B3">
      <w:pPr>
        <w:pStyle w:val="affd"/>
        <w:spacing w:before="120" w:after="120"/>
      </w:pPr>
      <w:r w:rsidRPr="00C35D8B">
        <w:t>尺寸</w:t>
      </w:r>
      <w:r w:rsidR="00085D77" w:rsidRPr="00C35D8B">
        <w:rPr>
          <w:rFonts w:hint="eastAsia"/>
        </w:rPr>
        <w:t>偏差</w:t>
      </w:r>
    </w:p>
    <w:p w14:paraId="384C2089" w14:textId="38E8B202" w:rsidR="00F4200F" w:rsidRPr="00C35D8B" w:rsidRDefault="00F30A9A" w:rsidP="00F30A9A">
      <w:pPr>
        <w:pStyle w:val="affffb"/>
        <w:ind w:firstLine="420"/>
      </w:pPr>
      <w:r w:rsidRPr="00C35D8B">
        <w:rPr>
          <w:rFonts w:hint="eastAsia"/>
        </w:rPr>
        <w:t>型材</w:t>
      </w:r>
      <w:r w:rsidR="00F4200F" w:rsidRPr="00C35D8B">
        <w:rPr>
          <w:rFonts w:hint="eastAsia"/>
        </w:rPr>
        <w:t>变动的尺寸</w:t>
      </w:r>
      <w:r w:rsidR="00730A74" w:rsidRPr="00C35D8B">
        <w:rPr>
          <w:rFonts w:hint="eastAsia"/>
        </w:rPr>
        <w:t>、</w:t>
      </w:r>
      <w:r w:rsidR="00F4200F" w:rsidRPr="00C35D8B">
        <w:rPr>
          <w:rFonts w:hint="eastAsia"/>
        </w:rPr>
        <w:t>必检尺寸</w:t>
      </w:r>
      <w:r w:rsidR="003B695B" w:rsidRPr="00C35D8B">
        <w:rPr>
          <w:rFonts w:hint="eastAsia"/>
        </w:rPr>
        <w:t>检验</w:t>
      </w:r>
      <w:r w:rsidR="00F4200F" w:rsidRPr="00C35D8B">
        <w:rPr>
          <w:rFonts w:hint="eastAsia"/>
        </w:rPr>
        <w:t>由供需双方商定</w:t>
      </w:r>
      <w:r w:rsidRPr="00C35D8B">
        <w:rPr>
          <w:rFonts w:hint="eastAsia"/>
        </w:rPr>
        <w:t>，测量方法应符合GB/T 5156-2022中7.2的要求，</w:t>
      </w:r>
      <w:r w:rsidR="00AF6947" w:rsidRPr="00C35D8B">
        <w:rPr>
          <w:rFonts w:hint="eastAsia"/>
        </w:rPr>
        <w:t>测量</w:t>
      </w:r>
      <w:r w:rsidR="00730A74" w:rsidRPr="00C35D8B">
        <w:rPr>
          <w:rFonts w:hint="eastAsia"/>
        </w:rPr>
        <w:t>结果应符合5</w:t>
      </w:r>
      <w:r w:rsidR="00730A74" w:rsidRPr="00C35D8B">
        <w:t>.2</w:t>
      </w:r>
      <w:r w:rsidR="00730A74" w:rsidRPr="00C35D8B">
        <w:rPr>
          <w:rFonts w:hint="eastAsia"/>
        </w:rPr>
        <w:t>.</w:t>
      </w:r>
      <w:r w:rsidR="00730A74" w:rsidRPr="00C35D8B">
        <w:t>1</w:t>
      </w:r>
      <w:r w:rsidR="00730A74" w:rsidRPr="00C35D8B">
        <w:rPr>
          <w:rFonts w:hint="eastAsia"/>
        </w:rPr>
        <w:t>的要求。</w:t>
      </w:r>
    </w:p>
    <w:p w14:paraId="548D9545" w14:textId="265A1AF7" w:rsidR="00EF20B3" w:rsidRPr="00C35D8B" w:rsidRDefault="00085D77" w:rsidP="00EF20B3">
      <w:pPr>
        <w:pStyle w:val="affd"/>
        <w:spacing w:before="120" w:after="120"/>
      </w:pPr>
      <w:r w:rsidRPr="00C35D8B">
        <w:rPr>
          <w:rFonts w:hint="eastAsia"/>
        </w:rPr>
        <w:t>外观</w:t>
      </w:r>
      <w:r w:rsidR="00EF20B3" w:rsidRPr="00C35D8B">
        <w:rPr>
          <w:rFonts w:hint="eastAsia"/>
        </w:rPr>
        <w:t>质量</w:t>
      </w:r>
    </w:p>
    <w:p w14:paraId="24ABF620" w14:textId="0CD481A5" w:rsidR="00212A0C" w:rsidRPr="00C35D8B" w:rsidRDefault="007232B7" w:rsidP="00085D77">
      <w:pPr>
        <w:pStyle w:val="affffb"/>
        <w:ind w:firstLine="420"/>
      </w:pPr>
      <w:r w:rsidRPr="00C35D8B">
        <w:rPr>
          <w:rFonts w:hint="eastAsia"/>
        </w:rPr>
        <w:t>外观质量用目视检查。对缺陷深度不能确定时，可采用打磨法测量。</w:t>
      </w:r>
    </w:p>
    <w:p w14:paraId="2BCE21A2" w14:textId="10D5FA30" w:rsidR="009774A4" w:rsidRPr="00C35D8B" w:rsidRDefault="009774A4" w:rsidP="009774A4">
      <w:pPr>
        <w:pStyle w:val="affd"/>
        <w:spacing w:before="120" w:after="120"/>
      </w:pPr>
      <w:r w:rsidRPr="00C35D8B">
        <w:rPr>
          <w:rFonts w:hint="eastAsia"/>
        </w:rPr>
        <w:t>力学性能</w:t>
      </w:r>
    </w:p>
    <w:p w14:paraId="47D91A12" w14:textId="0713306D" w:rsidR="00E73688" w:rsidRPr="00BF0C26" w:rsidRDefault="00D471F3" w:rsidP="00E73688">
      <w:pPr>
        <w:pStyle w:val="affffb"/>
        <w:ind w:firstLine="420"/>
      </w:pPr>
      <w:r w:rsidRPr="00C35D8B">
        <w:rPr>
          <w:rFonts w:hint="eastAsia"/>
        </w:rPr>
        <w:t>型材</w:t>
      </w:r>
      <w:r w:rsidR="00E73688" w:rsidRPr="00C35D8B">
        <w:rPr>
          <w:rFonts w:hint="eastAsia"/>
        </w:rPr>
        <w:t>室温拉伸试验按GB/T</w:t>
      </w:r>
      <w:r w:rsidR="00E73688" w:rsidRPr="00C35D8B">
        <w:t xml:space="preserve"> 228.1</w:t>
      </w:r>
      <w:r w:rsidR="00E73688" w:rsidRPr="00C35D8B">
        <w:rPr>
          <w:rFonts w:hint="eastAsia"/>
        </w:rPr>
        <w:t>的规定</w:t>
      </w:r>
      <w:r w:rsidR="00E73688" w:rsidRPr="00BF0C26">
        <w:rPr>
          <w:rFonts w:hint="eastAsia"/>
        </w:rPr>
        <w:t>执行</w:t>
      </w:r>
      <w:r w:rsidR="00C16559" w:rsidRPr="00BF0C26">
        <w:rPr>
          <w:rFonts w:hint="eastAsia"/>
        </w:rPr>
        <w:t>，</w:t>
      </w:r>
      <w:r w:rsidR="00BF0C26" w:rsidRPr="00BF0C26">
        <w:rPr>
          <w:rFonts w:hint="eastAsia"/>
        </w:rPr>
        <w:t>拉伸测试方向为型材的纵向，即平行于变形方向。</w:t>
      </w:r>
    </w:p>
    <w:p w14:paraId="3F798BD8" w14:textId="19E41C1C" w:rsidR="00AE0B1B" w:rsidRPr="00C35D8B" w:rsidRDefault="0042772F" w:rsidP="00D701A6">
      <w:pPr>
        <w:pStyle w:val="affc"/>
        <w:spacing w:before="240" w:after="240"/>
      </w:pPr>
      <w:r w:rsidRPr="00C35D8B">
        <w:t>检验规则</w:t>
      </w:r>
    </w:p>
    <w:p w14:paraId="4413AD57" w14:textId="77777777" w:rsidR="00FD205A" w:rsidRDefault="00FD205A" w:rsidP="009775A9">
      <w:pPr>
        <w:pStyle w:val="affd"/>
        <w:spacing w:before="120" w:after="120"/>
      </w:pPr>
      <w:r>
        <w:t>检验项目</w:t>
      </w:r>
    </w:p>
    <w:p w14:paraId="3B4B463D" w14:textId="3F780569" w:rsidR="00AE0B1B" w:rsidRDefault="00D471F3" w:rsidP="00AE0B1B">
      <w:pPr>
        <w:pStyle w:val="affffb"/>
        <w:ind w:firstLine="420"/>
      </w:pPr>
      <w:r>
        <w:rPr>
          <w:rFonts w:hint="eastAsia"/>
        </w:rPr>
        <w:t>型材</w:t>
      </w:r>
      <w:r w:rsidR="00DE1EDE">
        <w:rPr>
          <w:rFonts w:hint="eastAsia"/>
        </w:rPr>
        <w:t>的检验项目可分为材料检验和</w:t>
      </w:r>
      <w:r w:rsidR="00C92D1E">
        <w:rPr>
          <w:rFonts w:hint="eastAsia"/>
        </w:rPr>
        <w:t>型材</w:t>
      </w:r>
      <w:r w:rsidR="00DE1EDE">
        <w:rPr>
          <w:rFonts w:hint="eastAsia"/>
        </w:rPr>
        <w:t>检验，对于相同成分</w:t>
      </w:r>
      <w:r w:rsidR="00862A45">
        <w:rPr>
          <w:rFonts w:hint="eastAsia"/>
        </w:rPr>
        <w:t>按其类别进行检验，各</w:t>
      </w:r>
      <w:r w:rsidR="00C92D1E">
        <w:rPr>
          <w:rFonts w:hint="eastAsia"/>
        </w:rPr>
        <w:t>型材</w:t>
      </w:r>
      <w:r w:rsidR="00862A45">
        <w:rPr>
          <w:rFonts w:hint="eastAsia"/>
        </w:rPr>
        <w:t>的检验项目见表</w:t>
      </w:r>
      <w:r w:rsidR="00862A45">
        <w:t>7</w:t>
      </w:r>
      <w:r w:rsidR="00862A45">
        <w:rPr>
          <w:rFonts w:hint="eastAsia"/>
        </w:rPr>
        <w:t>。</w:t>
      </w:r>
    </w:p>
    <w:p w14:paraId="43FE9AF0" w14:textId="4D0606FA" w:rsidR="002F3D0D" w:rsidRPr="002F3D0D" w:rsidRDefault="00AE0B1B" w:rsidP="00F30A9A">
      <w:pPr>
        <w:pStyle w:val="aff2"/>
        <w:spacing w:before="120" w:after="120"/>
      </w:pPr>
      <w:r>
        <w:rPr>
          <w:rFonts w:hint="eastAsia"/>
        </w:rPr>
        <w:t>检验项目</w:t>
      </w:r>
    </w:p>
    <w:tbl>
      <w:tblPr>
        <w:tblStyle w:val="afffffffffc"/>
        <w:tblW w:w="376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60"/>
        <w:gridCol w:w="1023"/>
        <w:gridCol w:w="1056"/>
        <w:gridCol w:w="1125"/>
        <w:gridCol w:w="1125"/>
        <w:gridCol w:w="984"/>
        <w:gridCol w:w="1042"/>
      </w:tblGrid>
      <w:tr w:rsidR="00C72295" w:rsidRPr="009E2755" w14:paraId="575CE15C" w14:textId="77777777" w:rsidTr="00C72295">
        <w:trPr>
          <w:trHeight w:val="227"/>
          <w:jc w:val="center"/>
        </w:trPr>
        <w:tc>
          <w:tcPr>
            <w:tcW w:w="470" w:type="pct"/>
            <w:vMerge w:val="restart"/>
            <w:tcBorders>
              <w:top w:val="single" w:sz="12" w:space="0" w:color="auto"/>
            </w:tcBorders>
            <w:vAlign w:val="center"/>
          </w:tcPr>
          <w:p w14:paraId="22C24FC5" w14:textId="3DDD689A" w:rsidR="00C72295" w:rsidRPr="009E2755" w:rsidRDefault="008D292F" w:rsidP="00130E36">
            <w:pPr>
              <w:pStyle w:val="afffffd"/>
              <w:snapToGrid w:val="0"/>
              <w:spacing w:after="0" w:line="240" w:lineRule="auto"/>
              <w:jc w:val="center"/>
              <w:rPr>
                <w:rFonts w:ascii="宋体" w:hAnsi="宋体" w:hint="eastAsia"/>
                <w:sz w:val="18"/>
                <w:szCs w:val="18"/>
              </w:rPr>
            </w:pPr>
            <w:r>
              <w:rPr>
                <w:rFonts w:ascii="宋体" w:hAnsi="宋体" w:hint="eastAsia"/>
                <w:sz w:val="18"/>
                <w:szCs w:val="18"/>
              </w:rPr>
              <w:t>型材</w:t>
            </w:r>
            <w:r w:rsidR="00C72295">
              <w:rPr>
                <w:rFonts w:ascii="宋体" w:hAnsi="宋体" w:hint="eastAsia"/>
                <w:sz w:val="18"/>
                <w:szCs w:val="18"/>
              </w:rPr>
              <w:t>类别</w:t>
            </w:r>
          </w:p>
        </w:tc>
        <w:tc>
          <w:tcPr>
            <w:tcW w:w="2284" w:type="pct"/>
            <w:gridSpan w:val="3"/>
            <w:tcBorders>
              <w:top w:val="single" w:sz="12" w:space="0" w:color="auto"/>
              <w:bottom w:val="single" w:sz="12" w:space="0" w:color="auto"/>
            </w:tcBorders>
            <w:vAlign w:val="center"/>
          </w:tcPr>
          <w:p w14:paraId="3D1DD73B" w14:textId="7C625179" w:rsidR="00C72295" w:rsidRPr="009E2755" w:rsidRDefault="00C72295" w:rsidP="00130E36">
            <w:pPr>
              <w:pStyle w:val="afffffd"/>
              <w:snapToGrid w:val="0"/>
              <w:spacing w:after="0" w:line="240" w:lineRule="auto"/>
              <w:jc w:val="center"/>
              <w:rPr>
                <w:rFonts w:ascii="宋体" w:hAnsi="宋体" w:hint="eastAsia"/>
                <w:sz w:val="18"/>
                <w:szCs w:val="18"/>
              </w:rPr>
            </w:pPr>
            <w:r>
              <w:rPr>
                <w:rFonts w:ascii="宋体" w:hAnsi="宋体" w:hint="eastAsia"/>
                <w:sz w:val="18"/>
                <w:szCs w:val="18"/>
              </w:rPr>
              <w:t>材料</w:t>
            </w:r>
          </w:p>
        </w:tc>
        <w:tc>
          <w:tcPr>
            <w:tcW w:w="802" w:type="pct"/>
            <w:vMerge w:val="restart"/>
            <w:tcBorders>
              <w:top w:val="single" w:sz="12" w:space="0" w:color="auto"/>
            </w:tcBorders>
            <w:vAlign w:val="center"/>
          </w:tcPr>
          <w:p w14:paraId="6FA11DF0" w14:textId="32DC936E" w:rsidR="00C72295" w:rsidRPr="009E2755" w:rsidRDefault="00C72295" w:rsidP="00823020">
            <w:pPr>
              <w:pStyle w:val="afffffd"/>
              <w:snapToGrid w:val="0"/>
              <w:spacing w:after="0" w:line="240" w:lineRule="auto"/>
              <w:jc w:val="center"/>
              <w:rPr>
                <w:rFonts w:ascii="宋体" w:hAnsi="宋体" w:hint="eastAsia"/>
                <w:sz w:val="18"/>
                <w:szCs w:val="18"/>
              </w:rPr>
            </w:pPr>
            <w:r>
              <w:rPr>
                <w:rFonts w:ascii="宋体" w:hAnsi="宋体" w:hint="eastAsia"/>
                <w:sz w:val="18"/>
                <w:szCs w:val="18"/>
              </w:rPr>
              <w:t>尺寸偏差</w:t>
            </w:r>
          </w:p>
        </w:tc>
        <w:tc>
          <w:tcPr>
            <w:tcW w:w="701" w:type="pct"/>
            <w:vMerge w:val="restart"/>
            <w:tcBorders>
              <w:top w:val="single" w:sz="12" w:space="0" w:color="auto"/>
            </w:tcBorders>
            <w:vAlign w:val="center"/>
          </w:tcPr>
          <w:p w14:paraId="13067E25" w14:textId="04207435" w:rsidR="00C72295" w:rsidRPr="009E2755" w:rsidRDefault="00C72295" w:rsidP="00130E36">
            <w:pPr>
              <w:pStyle w:val="afffffd"/>
              <w:snapToGrid w:val="0"/>
              <w:spacing w:after="0" w:line="240" w:lineRule="auto"/>
              <w:jc w:val="center"/>
              <w:rPr>
                <w:rFonts w:ascii="宋体" w:hAnsi="宋体" w:hint="eastAsia"/>
                <w:sz w:val="18"/>
                <w:szCs w:val="18"/>
              </w:rPr>
            </w:pPr>
            <w:r>
              <w:rPr>
                <w:rFonts w:ascii="宋体" w:hAnsi="宋体" w:hint="eastAsia"/>
                <w:sz w:val="18"/>
                <w:szCs w:val="18"/>
              </w:rPr>
              <w:t>外观质量</w:t>
            </w:r>
          </w:p>
        </w:tc>
        <w:tc>
          <w:tcPr>
            <w:tcW w:w="743" w:type="pct"/>
            <w:vMerge w:val="restart"/>
            <w:tcBorders>
              <w:top w:val="single" w:sz="12" w:space="0" w:color="auto"/>
            </w:tcBorders>
            <w:vAlign w:val="center"/>
          </w:tcPr>
          <w:p w14:paraId="6517A68A" w14:textId="0E9016D3" w:rsidR="00C72295" w:rsidRPr="009E2755" w:rsidRDefault="00C72295" w:rsidP="00130E36">
            <w:pPr>
              <w:pStyle w:val="afffffd"/>
              <w:snapToGrid w:val="0"/>
              <w:spacing w:after="0" w:line="240" w:lineRule="auto"/>
              <w:jc w:val="center"/>
              <w:rPr>
                <w:rFonts w:ascii="宋体" w:hAnsi="宋体" w:hint="eastAsia"/>
                <w:sz w:val="18"/>
                <w:szCs w:val="18"/>
              </w:rPr>
            </w:pPr>
            <w:r>
              <w:rPr>
                <w:rFonts w:ascii="宋体" w:hAnsi="宋体" w:hint="eastAsia"/>
                <w:sz w:val="18"/>
                <w:szCs w:val="18"/>
              </w:rPr>
              <w:t>力学性能</w:t>
            </w:r>
          </w:p>
        </w:tc>
      </w:tr>
      <w:tr w:rsidR="00C72295" w:rsidRPr="009E2755" w14:paraId="699C5767" w14:textId="77777777" w:rsidTr="00C72295">
        <w:trPr>
          <w:trHeight w:val="227"/>
          <w:jc w:val="center"/>
        </w:trPr>
        <w:tc>
          <w:tcPr>
            <w:tcW w:w="470" w:type="pct"/>
            <w:vMerge/>
            <w:tcBorders>
              <w:bottom w:val="single" w:sz="12" w:space="0" w:color="auto"/>
            </w:tcBorders>
            <w:vAlign w:val="center"/>
          </w:tcPr>
          <w:p w14:paraId="589C76D6" w14:textId="77777777" w:rsidR="00C72295" w:rsidRDefault="00C72295" w:rsidP="00130E36">
            <w:pPr>
              <w:pStyle w:val="afffffd"/>
              <w:snapToGrid w:val="0"/>
              <w:spacing w:after="0" w:line="240" w:lineRule="auto"/>
              <w:jc w:val="center"/>
              <w:rPr>
                <w:rFonts w:ascii="宋体" w:hAnsi="宋体" w:hint="eastAsia"/>
                <w:sz w:val="18"/>
                <w:szCs w:val="18"/>
              </w:rPr>
            </w:pPr>
          </w:p>
        </w:tc>
        <w:tc>
          <w:tcPr>
            <w:tcW w:w="729" w:type="pct"/>
            <w:tcBorders>
              <w:top w:val="single" w:sz="12" w:space="0" w:color="auto"/>
              <w:bottom w:val="single" w:sz="12" w:space="0" w:color="auto"/>
            </w:tcBorders>
            <w:vAlign w:val="center"/>
          </w:tcPr>
          <w:p w14:paraId="0587C96F" w14:textId="7171872B" w:rsidR="00C72295" w:rsidRDefault="00C72295" w:rsidP="00130E36">
            <w:pPr>
              <w:pStyle w:val="afffffd"/>
              <w:snapToGrid w:val="0"/>
              <w:spacing w:after="0" w:line="240" w:lineRule="auto"/>
              <w:jc w:val="center"/>
              <w:rPr>
                <w:rFonts w:ascii="宋体" w:hAnsi="宋体" w:hint="eastAsia"/>
                <w:sz w:val="18"/>
                <w:szCs w:val="18"/>
              </w:rPr>
            </w:pPr>
            <w:r>
              <w:rPr>
                <w:rFonts w:ascii="宋体" w:hAnsi="宋体" w:hint="eastAsia"/>
                <w:sz w:val="18"/>
                <w:szCs w:val="18"/>
              </w:rPr>
              <w:t>化学成分</w:t>
            </w:r>
          </w:p>
        </w:tc>
        <w:tc>
          <w:tcPr>
            <w:tcW w:w="753" w:type="pct"/>
            <w:tcBorders>
              <w:top w:val="single" w:sz="12" w:space="0" w:color="auto"/>
              <w:bottom w:val="single" w:sz="12" w:space="0" w:color="auto"/>
            </w:tcBorders>
          </w:tcPr>
          <w:p w14:paraId="45476B0F" w14:textId="1DEE282B" w:rsidR="00C72295" w:rsidRPr="009E2755" w:rsidRDefault="00C72295" w:rsidP="00130E36">
            <w:pPr>
              <w:pStyle w:val="afffffd"/>
              <w:snapToGrid w:val="0"/>
              <w:spacing w:after="0" w:line="240" w:lineRule="auto"/>
              <w:jc w:val="center"/>
              <w:rPr>
                <w:rFonts w:ascii="宋体" w:hAnsi="宋体" w:hint="eastAsia"/>
                <w:sz w:val="18"/>
                <w:szCs w:val="18"/>
              </w:rPr>
            </w:pPr>
            <w:r>
              <w:rPr>
                <w:rFonts w:ascii="宋体" w:hAnsi="宋体" w:hint="eastAsia"/>
                <w:sz w:val="18"/>
                <w:szCs w:val="18"/>
              </w:rPr>
              <w:t>力学性能</w:t>
            </w:r>
          </w:p>
        </w:tc>
        <w:tc>
          <w:tcPr>
            <w:tcW w:w="802" w:type="pct"/>
            <w:tcBorders>
              <w:top w:val="single" w:sz="12" w:space="0" w:color="auto"/>
              <w:bottom w:val="single" w:sz="12" w:space="0" w:color="auto"/>
            </w:tcBorders>
          </w:tcPr>
          <w:p w14:paraId="13D5543B" w14:textId="2CD3B0D6" w:rsidR="00C72295" w:rsidRPr="009E2755" w:rsidRDefault="00C72295" w:rsidP="00130E36">
            <w:pPr>
              <w:pStyle w:val="afffffd"/>
              <w:snapToGrid w:val="0"/>
              <w:spacing w:after="0" w:line="240" w:lineRule="auto"/>
              <w:jc w:val="center"/>
              <w:rPr>
                <w:rFonts w:ascii="宋体" w:hAnsi="宋体" w:hint="eastAsia"/>
                <w:sz w:val="18"/>
                <w:szCs w:val="18"/>
              </w:rPr>
            </w:pPr>
            <w:r>
              <w:rPr>
                <w:rFonts w:ascii="宋体" w:hAnsi="宋体" w:hint="eastAsia"/>
                <w:sz w:val="18"/>
                <w:szCs w:val="18"/>
              </w:rPr>
              <w:t>耐腐蚀性能</w:t>
            </w:r>
          </w:p>
        </w:tc>
        <w:tc>
          <w:tcPr>
            <w:tcW w:w="802" w:type="pct"/>
            <w:vMerge/>
            <w:tcBorders>
              <w:bottom w:val="single" w:sz="12" w:space="0" w:color="auto"/>
            </w:tcBorders>
            <w:vAlign w:val="center"/>
          </w:tcPr>
          <w:p w14:paraId="5FE30014" w14:textId="53B99C11" w:rsidR="00C72295" w:rsidRPr="009E2755" w:rsidRDefault="00C72295" w:rsidP="00130E36">
            <w:pPr>
              <w:pStyle w:val="afffffd"/>
              <w:snapToGrid w:val="0"/>
              <w:spacing w:after="0" w:line="240" w:lineRule="auto"/>
              <w:jc w:val="center"/>
              <w:rPr>
                <w:rFonts w:ascii="宋体" w:hAnsi="宋体" w:hint="eastAsia"/>
                <w:sz w:val="18"/>
                <w:szCs w:val="18"/>
              </w:rPr>
            </w:pPr>
          </w:p>
        </w:tc>
        <w:tc>
          <w:tcPr>
            <w:tcW w:w="701" w:type="pct"/>
            <w:vMerge/>
            <w:tcBorders>
              <w:bottom w:val="single" w:sz="12" w:space="0" w:color="auto"/>
            </w:tcBorders>
            <w:vAlign w:val="center"/>
          </w:tcPr>
          <w:p w14:paraId="2286F31B" w14:textId="515A2C6C" w:rsidR="00C72295" w:rsidRPr="009E2755" w:rsidRDefault="00C72295" w:rsidP="00130E36">
            <w:pPr>
              <w:pStyle w:val="afffffd"/>
              <w:snapToGrid w:val="0"/>
              <w:spacing w:after="0" w:line="240" w:lineRule="auto"/>
              <w:jc w:val="center"/>
              <w:rPr>
                <w:rFonts w:ascii="宋体" w:hAnsi="宋体" w:hint="eastAsia"/>
                <w:sz w:val="18"/>
                <w:szCs w:val="18"/>
              </w:rPr>
            </w:pPr>
          </w:p>
        </w:tc>
        <w:tc>
          <w:tcPr>
            <w:tcW w:w="743" w:type="pct"/>
            <w:vMerge/>
            <w:tcBorders>
              <w:bottom w:val="single" w:sz="12" w:space="0" w:color="auto"/>
            </w:tcBorders>
            <w:vAlign w:val="center"/>
          </w:tcPr>
          <w:p w14:paraId="46A957DB" w14:textId="485AAC4A" w:rsidR="00C72295" w:rsidRPr="009E2755" w:rsidRDefault="00C72295" w:rsidP="00130E36">
            <w:pPr>
              <w:pStyle w:val="afffffd"/>
              <w:snapToGrid w:val="0"/>
              <w:spacing w:after="0" w:line="240" w:lineRule="auto"/>
              <w:jc w:val="center"/>
              <w:rPr>
                <w:rFonts w:ascii="宋体" w:hAnsi="宋体" w:hint="eastAsia"/>
                <w:sz w:val="18"/>
                <w:szCs w:val="18"/>
              </w:rPr>
            </w:pPr>
          </w:p>
        </w:tc>
      </w:tr>
      <w:tr w:rsidR="00C72295" w:rsidRPr="009E2755" w14:paraId="58B46990" w14:textId="77777777" w:rsidTr="00C72295">
        <w:trPr>
          <w:trHeight w:val="227"/>
          <w:jc w:val="center"/>
        </w:trPr>
        <w:tc>
          <w:tcPr>
            <w:tcW w:w="470" w:type="pct"/>
            <w:vAlign w:val="center"/>
          </w:tcPr>
          <w:p w14:paraId="35B0DF4B" w14:textId="2D23903D" w:rsidR="00C72295" w:rsidRPr="009E2755" w:rsidRDefault="00C72295" w:rsidP="002F3D0D">
            <w:pPr>
              <w:pStyle w:val="afffffd"/>
              <w:snapToGrid w:val="0"/>
              <w:spacing w:after="0" w:line="240" w:lineRule="auto"/>
              <w:jc w:val="center"/>
              <w:rPr>
                <w:rFonts w:ascii="宋体" w:hAnsi="宋体" w:hint="eastAsia"/>
                <w:sz w:val="18"/>
                <w:szCs w:val="18"/>
              </w:rPr>
            </w:pPr>
            <w:r>
              <w:rPr>
                <w:rFonts w:ascii="宋体" w:hAnsi="宋体" w:hint="eastAsia"/>
                <w:sz w:val="18"/>
                <w:szCs w:val="18"/>
              </w:rPr>
              <w:t>I</w:t>
            </w:r>
          </w:p>
        </w:tc>
        <w:tc>
          <w:tcPr>
            <w:tcW w:w="729" w:type="pct"/>
            <w:vAlign w:val="center"/>
          </w:tcPr>
          <w:p w14:paraId="5D730F85" w14:textId="79465CE4" w:rsidR="00C72295" w:rsidRPr="009E2755" w:rsidRDefault="00C72295" w:rsidP="002F3D0D">
            <w:pPr>
              <w:pStyle w:val="afffffd"/>
              <w:snapToGrid w:val="0"/>
              <w:spacing w:after="0" w:line="240" w:lineRule="auto"/>
              <w:jc w:val="center"/>
              <w:rPr>
                <w:rFonts w:ascii="宋体" w:hAnsi="宋体" w:hint="eastAsia"/>
                <w:spacing w:val="-3"/>
                <w:sz w:val="18"/>
                <w:szCs w:val="18"/>
              </w:rPr>
            </w:pPr>
            <w:r w:rsidRPr="00480448">
              <w:rPr>
                <w:rFonts w:hAnsi="宋体" w:hint="eastAsia"/>
              </w:rPr>
              <w:t>●</w:t>
            </w:r>
          </w:p>
        </w:tc>
        <w:tc>
          <w:tcPr>
            <w:tcW w:w="753" w:type="pct"/>
          </w:tcPr>
          <w:p w14:paraId="6C1D2D99" w14:textId="224CA60A" w:rsidR="00C72295" w:rsidRPr="00480448" w:rsidRDefault="00C72295" w:rsidP="002F3D0D">
            <w:pPr>
              <w:pStyle w:val="afffffd"/>
              <w:snapToGrid w:val="0"/>
              <w:spacing w:after="0" w:line="240" w:lineRule="auto"/>
              <w:jc w:val="center"/>
              <w:rPr>
                <w:rFonts w:hAnsi="宋体" w:hint="eastAsia"/>
              </w:rPr>
            </w:pPr>
            <w:r w:rsidRPr="002E7F59">
              <w:rPr>
                <w:rFonts w:hAnsi="宋体" w:hint="eastAsia"/>
              </w:rPr>
              <w:t>○</w:t>
            </w:r>
          </w:p>
        </w:tc>
        <w:tc>
          <w:tcPr>
            <w:tcW w:w="802" w:type="pct"/>
          </w:tcPr>
          <w:p w14:paraId="62DC487C" w14:textId="14662EC9" w:rsidR="00C72295" w:rsidRPr="00480448" w:rsidRDefault="00C72295" w:rsidP="002F3D0D">
            <w:pPr>
              <w:pStyle w:val="afffffd"/>
              <w:snapToGrid w:val="0"/>
              <w:spacing w:after="0" w:line="240" w:lineRule="auto"/>
              <w:jc w:val="center"/>
              <w:rPr>
                <w:rFonts w:hAnsi="宋体" w:hint="eastAsia"/>
              </w:rPr>
            </w:pPr>
            <w:r>
              <w:rPr>
                <w:rFonts w:ascii="宋体" w:hAnsi="宋体" w:hint="eastAsia"/>
              </w:rPr>
              <w:t>▲</w:t>
            </w:r>
          </w:p>
        </w:tc>
        <w:tc>
          <w:tcPr>
            <w:tcW w:w="802" w:type="pct"/>
          </w:tcPr>
          <w:p w14:paraId="222741E7" w14:textId="7A0D149A" w:rsidR="00C72295" w:rsidRPr="009E2755" w:rsidRDefault="00C72295" w:rsidP="002F3D0D">
            <w:pPr>
              <w:pStyle w:val="afffffd"/>
              <w:snapToGrid w:val="0"/>
              <w:spacing w:after="0" w:line="240" w:lineRule="auto"/>
              <w:jc w:val="center"/>
              <w:rPr>
                <w:rFonts w:ascii="宋体" w:hAnsi="宋体" w:hint="eastAsia"/>
                <w:sz w:val="18"/>
                <w:szCs w:val="18"/>
              </w:rPr>
            </w:pPr>
            <w:r w:rsidRPr="00480448">
              <w:rPr>
                <w:rFonts w:hAnsi="宋体" w:hint="eastAsia"/>
              </w:rPr>
              <w:t>●</w:t>
            </w:r>
          </w:p>
        </w:tc>
        <w:tc>
          <w:tcPr>
            <w:tcW w:w="701" w:type="pct"/>
          </w:tcPr>
          <w:p w14:paraId="5717F390" w14:textId="7D77BD39" w:rsidR="00C72295" w:rsidRPr="009E2755" w:rsidRDefault="00C72295" w:rsidP="002F3D0D">
            <w:pPr>
              <w:pStyle w:val="afffffd"/>
              <w:snapToGrid w:val="0"/>
              <w:spacing w:after="0" w:line="240" w:lineRule="auto"/>
              <w:jc w:val="center"/>
              <w:rPr>
                <w:rFonts w:ascii="宋体" w:hAnsi="宋体" w:hint="eastAsia"/>
                <w:sz w:val="18"/>
                <w:szCs w:val="18"/>
              </w:rPr>
            </w:pPr>
            <w:r w:rsidRPr="003A6C83">
              <w:rPr>
                <w:rFonts w:hAnsi="宋体" w:hint="eastAsia"/>
              </w:rPr>
              <w:t>●</w:t>
            </w:r>
          </w:p>
        </w:tc>
        <w:tc>
          <w:tcPr>
            <w:tcW w:w="743" w:type="pct"/>
            <w:vAlign w:val="center"/>
          </w:tcPr>
          <w:p w14:paraId="71F4D5A1" w14:textId="4DF6FCF8" w:rsidR="00C72295" w:rsidRPr="009E2755" w:rsidRDefault="00C72295" w:rsidP="002F3D0D">
            <w:pPr>
              <w:pStyle w:val="afffffd"/>
              <w:snapToGrid w:val="0"/>
              <w:spacing w:after="0" w:line="240" w:lineRule="auto"/>
              <w:jc w:val="center"/>
              <w:rPr>
                <w:rFonts w:ascii="宋体" w:hAnsi="宋体" w:hint="eastAsia"/>
                <w:sz w:val="18"/>
                <w:szCs w:val="18"/>
              </w:rPr>
            </w:pPr>
            <w:r w:rsidRPr="00CF4F79">
              <w:rPr>
                <w:rFonts w:hAnsi="宋体" w:hint="eastAsia"/>
              </w:rPr>
              <w:t>●</w:t>
            </w:r>
          </w:p>
        </w:tc>
      </w:tr>
      <w:tr w:rsidR="00C72295" w:rsidRPr="009E2755" w14:paraId="3AF41C61" w14:textId="77777777" w:rsidTr="00C72295">
        <w:trPr>
          <w:trHeight w:val="227"/>
          <w:jc w:val="center"/>
        </w:trPr>
        <w:tc>
          <w:tcPr>
            <w:tcW w:w="470" w:type="pct"/>
            <w:vAlign w:val="center"/>
          </w:tcPr>
          <w:p w14:paraId="5774D01A" w14:textId="4FEF7502" w:rsidR="00C72295" w:rsidRDefault="00C72295" w:rsidP="002F3D0D">
            <w:pPr>
              <w:pStyle w:val="afffffd"/>
              <w:snapToGrid w:val="0"/>
              <w:spacing w:after="0" w:line="240" w:lineRule="auto"/>
              <w:jc w:val="center"/>
              <w:rPr>
                <w:rFonts w:ascii="宋体" w:hAnsi="宋体" w:hint="eastAsia"/>
                <w:sz w:val="18"/>
                <w:szCs w:val="18"/>
              </w:rPr>
            </w:pPr>
            <w:r>
              <w:rPr>
                <w:rFonts w:ascii="宋体" w:hAnsi="宋体" w:hint="eastAsia"/>
                <w:sz w:val="18"/>
                <w:szCs w:val="18"/>
              </w:rPr>
              <w:t>II</w:t>
            </w:r>
          </w:p>
        </w:tc>
        <w:tc>
          <w:tcPr>
            <w:tcW w:w="729" w:type="pct"/>
            <w:vAlign w:val="center"/>
          </w:tcPr>
          <w:p w14:paraId="37606C48" w14:textId="0F384BF5" w:rsidR="00C72295" w:rsidRDefault="00C72295" w:rsidP="002F3D0D">
            <w:pPr>
              <w:pStyle w:val="afffffd"/>
              <w:snapToGrid w:val="0"/>
              <w:spacing w:after="0" w:line="240" w:lineRule="auto"/>
              <w:jc w:val="center"/>
              <w:rPr>
                <w:rFonts w:ascii="宋体" w:hAnsi="宋体" w:hint="eastAsia"/>
                <w:sz w:val="18"/>
                <w:szCs w:val="18"/>
              </w:rPr>
            </w:pPr>
            <w:r w:rsidRPr="00480448">
              <w:rPr>
                <w:rFonts w:hAnsi="宋体" w:hint="eastAsia"/>
              </w:rPr>
              <w:t>●</w:t>
            </w:r>
          </w:p>
        </w:tc>
        <w:tc>
          <w:tcPr>
            <w:tcW w:w="753" w:type="pct"/>
          </w:tcPr>
          <w:p w14:paraId="4B1A4F1E" w14:textId="5573DAE0" w:rsidR="00C72295" w:rsidRPr="00480448" w:rsidRDefault="00C72295" w:rsidP="002F3D0D">
            <w:pPr>
              <w:pStyle w:val="afffffd"/>
              <w:snapToGrid w:val="0"/>
              <w:spacing w:after="0" w:line="240" w:lineRule="auto"/>
              <w:jc w:val="center"/>
              <w:rPr>
                <w:rFonts w:hAnsi="宋体" w:hint="eastAsia"/>
              </w:rPr>
            </w:pPr>
            <w:r w:rsidRPr="002E7F59">
              <w:rPr>
                <w:rFonts w:hAnsi="宋体" w:hint="eastAsia"/>
              </w:rPr>
              <w:t>○</w:t>
            </w:r>
          </w:p>
        </w:tc>
        <w:tc>
          <w:tcPr>
            <w:tcW w:w="802" w:type="pct"/>
          </w:tcPr>
          <w:p w14:paraId="1CCD1D4E" w14:textId="4F4A6933" w:rsidR="00C72295" w:rsidRPr="00480448" w:rsidRDefault="00C72295" w:rsidP="002F3D0D">
            <w:pPr>
              <w:pStyle w:val="afffffd"/>
              <w:snapToGrid w:val="0"/>
              <w:spacing w:after="0" w:line="240" w:lineRule="auto"/>
              <w:jc w:val="center"/>
              <w:rPr>
                <w:rFonts w:hAnsi="宋体" w:hint="eastAsia"/>
              </w:rPr>
            </w:pPr>
            <w:r>
              <w:rPr>
                <w:rFonts w:ascii="宋体" w:hAnsi="宋体" w:hint="eastAsia"/>
              </w:rPr>
              <w:t>▲</w:t>
            </w:r>
          </w:p>
        </w:tc>
        <w:tc>
          <w:tcPr>
            <w:tcW w:w="802" w:type="pct"/>
          </w:tcPr>
          <w:p w14:paraId="0926E325" w14:textId="37D5B6A8" w:rsidR="00C72295" w:rsidRPr="009E2755" w:rsidRDefault="00C72295" w:rsidP="002F3D0D">
            <w:pPr>
              <w:pStyle w:val="afffffd"/>
              <w:snapToGrid w:val="0"/>
              <w:spacing w:after="0" w:line="240" w:lineRule="auto"/>
              <w:jc w:val="center"/>
              <w:rPr>
                <w:rFonts w:ascii="宋体" w:hAnsi="宋体" w:hint="eastAsia"/>
                <w:sz w:val="18"/>
                <w:szCs w:val="18"/>
              </w:rPr>
            </w:pPr>
            <w:r w:rsidRPr="00480448">
              <w:rPr>
                <w:rFonts w:hAnsi="宋体" w:hint="eastAsia"/>
              </w:rPr>
              <w:t>●</w:t>
            </w:r>
          </w:p>
        </w:tc>
        <w:tc>
          <w:tcPr>
            <w:tcW w:w="701" w:type="pct"/>
          </w:tcPr>
          <w:p w14:paraId="33E4C5E1" w14:textId="11EB794F" w:rsidR="00C72295" w:rsidRPr="009E2755" w:rsidRDefault="00C72295" w:rsidP="002F3D0D">
            <w:pPr>
              <w:pStyle w:val="afffffd"/>
              <w:snapToGrid w:val="0"/>
              <w:spacing w:after="0" w:line="240" w:lineRule="auto"/>
              <w:jc w:val="center"/>
              <w:rPr>
                <w:rFonts w:ascii="宋体" w:hAnsi="宋体" w:hint="eastAsia"/>
                <w:sz w:val="18"/>
                <w:szCs w:val="18"/>
              </w:rPr>
            </w:pPr>
            <w:r w:rsidRPr="003A6C83">
              <w:rPr>
                <w:rFonts w:hAnsi="宋体" w:hint="eastAsia"/>
              </w:rPr>
              <w:t>●</w:t>
            </w:r>
          </w:p>
        </w:tc>
        <w:tc>
          <w:tcPr>
            <w:tcW w:w="743" w:type="pct"/>
            <w:vAlign w:val="center"/>
          </w:tcPr>
          <w:p w14:paraId="00A0FC1A" w14:textId="50AF1B53" w:rsidR="00C72295" w:rsidRPr="009E2755" w:rsidRDefault="00C72295" w:rsidP="002F3D0D">
            <w:pPr>
              <w:pStyle w:val="afffffd"/>
              <w:snapToGrid w:val="0"/>
              <w:spacing w:after="0" w:line="240" w:lineRule="auto"/>
              <w:jc w:val="center"/>
              <w:rPr>
                <w:rFonts w:ascii="宋体" w:hAnsi="宋体" w:hint="eastAsia"/>
                <w:sz w:val="18"/>
                <w:szCs w:val="18"/>
              </w:rPr>
            </w:pPr>
            <w:r w:rsidRPr="002E7F59">
              <w:rPr>
                <w:rFonts w:hAnsi="宋体" w:hint="eastAsia"/>
              </w:rPr>
              <w:t>○</w:t>
            </w:r>
          </w:p>
        </w:tc>
      </w:tr>
      <w:tr w:rsidR="00C72295" w:rsidRPr="009E2755" w14:paraId="685E5388" w14:textId="77777777" w:rsidTr="00C72295">
        <w:trPr>
          <w:trHeight w:val="227"/>
          <w:jc w:val="center"/>
        </w:trPr>
        <w:tc>
          <w:tcPr>
            <w:tcW w:w="470" w:type="pct"/>
            <w:vAlign w:val="center"/>
          </w:tcPr>
          <w:p w14:paraId="1C356B79" w14:textId="472410AD" w:rsidR="00C72295" w:rsidRPr="009E2755" w:rsidRDefault="00C72295" w:rsidP="002F3D0D">
            <w:pPr>
              <w:pStyle w:val="afffffd"/>
              <w:snapToGrid w:val="0"/>
              <w:spacing w:after="0" w:line="240" w:lineRule="auto"/>
              <w:jc w:val="center"/>
              <w:rPr>
                <w:rFonts w:ascii="宋体" w:hAnsi="宋体" w:hint="eastAsia"/>
                <w:sz w:val="18"/>
                <w:szCs w:val="18"/>
              </w:rPr>
            </w:pPr>
            <w:r>
              <w:rPr>
                <w:rFonts w:ascii="宋体" w:hAnsi="宋体" w:hint="eastAsia"/>
                <w:sz w:val="18"/>
                <w:szCs w:val="18"/>
              </w:rPr>
              <w:t>III</w:t>
            </w:r>
          </w:p>
        </w:tc>
        <w:tc>
          <w:tcPr>
            <w:tcW w:w="729" w:type="pct"/>
            <w:vAlign w:val="center"/>
          </w:tcPr>
          <w:p w14:paraId="4868D3AD" w14:textId="1947150B" w:rsidR="00C72295" w:rsidRPr="00AE0B1B" w:rsidRDefault="00C72295" w:rsidP="002F3D0D">
            <w:pPr>
              <w:pStyle w:val="afffffd"/>
              <w:snapToGrid w:val="0"/>
              <w:spacing w:after="0" w:line="240" w:lineRule="auto"/>
              <w:jc w:val="center"/>
              <w:rPr>
                <w:rFonts w:ascii="宋体" w:hAnsi="宋体" w:hint="eastAsia"/>
                <w:spacing w:val="-3"/>
                <w:sz w:val="18"/>
                <w:szCs w:val="18"/>
              </w:rPr>
            </w:pPr>
            <w:r w:rsidRPr="00480448">
              <w:rPr>
                <w:rFonts w:hAnsi="宋体" w:hint="eastAsia"/>
              </w:rPr>
              <w:t>●</w:t>
            </w:r>
          </w:p>
        </w:tc>
        <w:tc>
          <w:tcPr>
            <w:tcW w:w="753" w:type="pct"/>
          </w:tcPr>
          <w:p w14:paraId="5661DBC6" w14:textId="0CA83E5D" w:rsidR="00C72295" w:rsidRDefault="00BF5BC5" w:rsidP="002F3D0D">
            <w:pPr>
              <w:pStyle w:val="afffffd"/>
              <w:snapToGrid w:val="0"/>
              <w:spacing w:after="0" w:line="240" w:lineRule="auto"/>
              <w:jc w:val="center"/>
              <w:rPr>
                <w:rFonts w:ascii="宋体" w:hAnsi="宋体" w:hint="eastAsia"/>
                <w:sz w:val="18"/>
                <w:szCs w:val="18"/>
              </w:rPr>
            </w:pPr>
            <w:r w:rsidRPr="009E2755">
              <w:rPr>
                <w:rFonts w:hAnsi="宋体" w:hint="eastAsia"/>
              </w:rPr>
              <w:t>○</w:t>
            </w:r>
          </w:p>
        </w:tc>
        <w:tc>
          <w:tcPr>
            <w:tcW w:w="802" w:type="pct"/>
          </w:tcPr>
          <w:p w14:paraId="42B85C02" w14:textId="72EE3A09" w:rsidR="00C72295" w:rsidRDefault="00C72295" w:rsidP="002F3D0D">
            <w:pPr>
              <w:pStyle w:val="afffffd"/>
              <w:snapToGrid w:val="0"/>
              <w:spacing w:after="0" w:line="240" w:lineRule="auto"/>
              <w:jc w:val="center"/>
              <w:rPr>
                <w:rFonts w:ascii="宋体" w:hAnsi="宋体" w:hint="eastAsia"/>
                <w:sz w:val="18"/>
                <w:szCs w:val="18"/>
              </w:rPr>
            </w:pPr>
            <w:r>
              <w:rPr>
                <w:rFonts w:ascii="宋体" w:hAnsi="宋体" w:hint="eastAsia"/>
              </w:rPr>
              <w:t>▲</w:t>
            </w:r>
          </w:p>
        </w:tc>
        <w:tc>
          <w:tcPr>
            <w:tcW w:w="802" w:type="pct"/>
          </w:tcPr>
          <w:p w14:paraId="788D8210" w14:textId="6DBB769B" w:rsidR="00C72295" w:rsidRPr="00480448" w:rsidRDefault="00C72295" w:rsidP="002F3D0D">
            <w:pPr>
              <w:pStyle w:val="afffffd"/>
              <w:snapToGrid w:val="0"/>
              <w:spacing w:after="0" w:line="240" w:lineRule="auto"/>
              <w:jc w:val="center"/>
              <w:rPr>
                <w:rFonts w:hAnsi="宋体" w:hint="eastAsia"/>
              </w:rPr>
            </w:pPr>
            <w:r w:rsidRPr="00CF4F79">
              <w:rPr>
                <w:rFonts w:hAnsi="宋体" w:hint="eastAsia"/>
              </w:rPr>
              <w:t>●</w:t>
            </w:r>
          </w:p>
        </w:tc>
        <w:tc>
          <w:tcPr>
            <w:tcW w:w="701" w:type="pct"/>
          </w:tcPr>
          <w:p w14:paraId="67C3A76E" w14:textId="478000BA" w:rsidR="00C72295" w:rsidRPr="00CF4F79" w:rsidRDefault="00C72295" w:rsidP="002F3D0D">
            <w:pPr>
              <w:pStyle w:val="afffffd"/>
              <w:snapToGrid w:val="0"/>
              <w:spacing w:after="0" w:line="240" w:lineRule="auto"/>
              <w:jc w:val="center"/>
              <w:rPr>
                <w:rFonts w:hAnsi="宋体" w:hint="eastAsia"/>
              </w:rPr>
            </w:pPr>
            <w:r w:rsidRPr="003A6C83">
              <w:rPr>
                <w:rFonts w:hAnsi="宋体" w:hint="eastAsia"/>
              </w:rPr>
              <w:t>●</w:t>
            </w:r>
          </w:p>
        </w:tc>
        <w:tc>
          <w:tcPr>
            <w:tcW w:w="743" w:type="pct"/>
            <w:vAlign w:val="center"/>
          </w:tcPr>
          <w:p w14:paraId="57CCD6EE" w14:textId="3F052E5D" w:rsidR="00C72295" w:rsidRPr="009E2755" w:rsidRDefault="00C72295" w:rsidP="002F3D0D">
            <w:pPr>
              <w:pStyle w:val="afffffd"/>
              <w:snapToGrid w:val="0"/>
              <w:spacing w:after="0" w:line="240" w:lineRule="auto"/>
              <w:jc w:val="center"/>
              <w:rPr>
                <w:rFonts w:ascii="宋体" w:hAnsi="宋体" w:hint="eastAsia"/>
                <w:sz w:val="18"/>
                <w:szCs w:val="18"/>
              </w:rPr>
            </w:pPr>
            <w:r>
              <w:rPr>
                <w:rFonts w:ascii="宋体" w:hAnsi="宋体"/>
                <w:sz w:val="18"/>
                <w:szCs w:val="18"/>
              </w:rPr>
              <w:t>-</w:t>
            </w:r>
          </w:p>
        </w:tc>
      </w:tr>
      <w:tr w:rsidR="00C72295" w:rsidRPr="00C72295" w14:paraId="762555D2" w14:textId="77777777" w:rsidTr="00C72295">
        <w:trPr>
          <w:trHeight w:val="227"/>
          <w:jc w:val="center"/>
        </w:trPr>
        <w:tc>
          <w:tcPr>
            <w:tcW w:w="5000" w:type="pct"/>
            <w:gridSpan w:val="7"/>
            <w:tcBorders>
              <w:top w:val="single" w:sz="8" w:space="0" w:color="auto"/>
              <w:bottom w:val="single" w:sz="8" w:space="0" w:color="auto"/>
            </w:tcBorders>
            <w:shd w:val="clear" w:color="auto" w:fill="auto"/>
            <w:vAlign w:val="center"/>
          </w:tcPr>
          <w:p w14:paraId="30A99E29" w14:textId="70E4793E" w:rsidR="00C72295" w:rsidRPr="00C72295" w:rsidRDefault="00C72295" w:rsidP="00C72295">
            <w:pPr>
              <w:pStyle w:val="affffb"/>
              <w:ind w:firstLine="420"/>
              <w:rPr>
                <w:rFonts w:hAnsi="宋体" w:hint="eastAsia"/>
              </w:rPr>
            </w:pPr>
            <w:r w:rsidRPr="009E2755">
              <w:rPr>
                <w:rFonts w:hAnsi="宋体" w:hint="eastAsia"/>
              </w:rPr>
              <w:t>注：●必检项目；○协商检验项目；-不检项目</w:t>
            </w:r>
            <w:r>
              <w:rPr>
                <w:rFonts w:hAnsi="宋体" w:hint="eastAsia"/>
              </w:rPr>
              <w:t>；▲同一厂商、</w:t>
            </w:r>
            <w:r w:rsidRPr="00EC7D5E">
              <w:rPr>
                <w:rFonts w:hAnsi="宋体" w:hint="eastAsia"/>
              </w:rPr>
              <w:t>牌号、热处理状态的合金</w:t>
            </w:r>
            <w:r>
              <w:rPr>
                <w:rFonts w:hAnsi="宋体" w:hint="eastAsia"/>
              </w:rPr>
              <w:t>仅做首次检验。</w:t>
            </w:r>
          </w:p>
        </w:tc>
      </w:tr>
    </w:tbl>
    <w:p w14:paraId="54B3B557" w14:textId="77777777" w:rsidR="00AE0B1B" w:rsidRPr="00DE7225" w:rsidRDefault="00AE0B1B" w:rsidP="00AE0B1B">
      <w:pPr>
        <w:pStyle w:val="affffb"/>
        <w:ind w:firstLine="420"/>
      </w:pPr>
    </w:p>
    <w:p w14:paraId="114C88BA" w14:textId="074F2DEB" w:rsidR="009775A9" w:rsidRDefault="00CB07F7" w:rsidP="009775A9">
      <w:pPr>
        <w:pStyle w:val="affd"/>
        <w:spacing w:before="120" w:after="120"/>
      </w:pPr>
      <w:r>
        <w:rPr>
          <w:rFonts w:hint="eastAsia"/>
        </w:rPr>
        <w:t>取样</w:t>
      </w:r>
      <w:r w:rsidR="00DE1EDE">
        <w:rPr>
          <w:rFonts w:hint="eastAsia"/>
        </w:rPr>
        <w:t>方法</w:t>
      </w:r>
    </w:p>
    <w:p w14:paraId="234327A8" w14:textId="31CD893C" w:rsidR="00BD0054" w:rsidRPr="00C35D8B" w:rsidRDefault="00DE1EDE" w:rsidP="00BD0054">
      <w:pPr>
        <w:pStyle w:val="affe"/>
        <w:spacing w:before="120" w:after="120"/>
      </w:pPr>
      <w:r w:rsidRPr="00C35D8B">
        <w:rPr>
          <w:rFonts w:hint="eastAsia"/>
        </w:rPr>
        <w:lastRenderedPageBreak/>
        <w:t>材料</w:t>
      </w:r>
    </w:p>
    <w:p w14:paraId="0061E4CC" w14:textId="58A82AAC" w:rsidR="002974DE" w:rsidRPr="00C35D8B" w:rsidRDefault="001D0EA2" w:rsidP="001D0EA2">
      <w:pPr>
        <w:pStyle w:val="affffb"/>
        <w:ind w:firstLine="420"/>
      </w:pPr>
      <w:r w:rsidRPr="00C35D8B">
        <w:rPr>
          <w:rFonts w:hint="eastAsia"/>
        </w:rPr>
        <w:t>同一熔炼炉次合金，在浇注</w:t>
      </w:r>
      <w:r w:rsidR="002974DE" w:rsidRPr="00C35D8B">
        <w:rPr>
          <w:rFonts w:hint="eastAsia"/>
        </w:rPr>
        <w:t>铸锭</w:t>
      </w:r>
      <w:r w:rsidRPr="00C35D8B">
        <w:rPr>
          <w:rFonts w:hint="eastAsia"/>
        </w:rPr>
        <w:t>前浇注单铸试样，用以进行化学成分</w:t>
      </w:r>
      <w:r w:rsidR="002974DE" w:rsidRPr="00C35D8B">
        <w:rPr>
          <w:rFonts w:hint="eastAsia"/>
        </w:rPr>
        <w:t>测试。对于同一批次型材，随机选取三</w:t>
      </w:r>
      <w:r w:rsidR="0061080C" w:rsidRPr="00C35D8B">
        <w:rPr>
          <w:rFonts w:hint="eastAsia"/>
        </w:rPr>
        <w:t>块板材，每个板材至少取三个样品进行力学性能和腐蚀性能测试。</w:t>
      </w:r>
    </w:p>
    <w:p w14:paraId="4E1CD58D" w14:textId="414BC857" w:rsidR="00CF4FBD" w:rsidRPr="00C35D8B" w:rsidRDefault="00CF4FBD" w:rsidP="00CF4FBD">
      <w:pPr>
        <w:pStyle w:val="affe"/>
        <w:spacing w:before="120" w:after="120"/>
      </w:pPr>
      <w:r w:rsidRPr="00C35D8B">
        <w:rPr>
          <w:rFonts w:hint="eastAsia"/>
        </w:rPr>
        <w:t>尺寸</w:t>
      </w:r>
      <w:r w:rsidR="00C410FB" w:rsidRPr="00C35D8B">
        <w:rPr>
          <w:rFonts w:hint="eastAsia"/>
        </w:rPr>
        <w:t>偏差</w:t>
      </w:r>
    </w:p>
    <w:p w14:paraId="22A679F6" w14:textId="3F4B7E10" w:rsidR="00CF4FBD" w:rsidRPr="00C35D8B" w:rsidRDefault="00C410FB" w:rsidP="008B10D0">
      <w:pPr>
        <w:pStyle w:val="affffb"/>
        <w:ind w:firstLine="420"/>
      </w:pPr>
      <w:r w:rsidRPr="00C35D8B">
        <w:rPr>
          <w:rFonts w:hint="eastAsia"/>
        </w:rPr>
        <w:t>逐根</w:t>
      </w:r>
      <w:r w:rsidR="001D0EA2" w:rsidRPr="00C35D8B">
        <w:rPr>
          <w:rFonts w:hint="eastAsia"/>
        </w:rPr>
        <w:t>型材</w:t>
      </w:r>
      <w:r w:rsidR="00CF4FBD" w:rsidRPr="00C35D8B">
        <w:rPr>
          <w:rFonts w:hint="eastAsia"/>
        </w:rPr>
        <w:t>检验。</w:t>
      </w:r>
    </w:p>
    <w:p w14:paraId="7B5ECE96" w14:textId="6914DC10" w:rsidR="00CF4FBD" w:rsidRPr="00C35D8B" w:rsidRDefault="00C410FB" w:rsidP="00CF4FBD">
      <w:pPr>
        <w:pStyle w:val="affe"/>
        <w:spacing w:before="120" w:after="120"/>
      </w:pPr>
      <w:r w:rsidRPr="00C35D8B">
        <w:rPr>
          <w:rFonts w:hint="eastAsia"/>
        </w:rPr>
        <w:t>外观</w:t>
      </w:r>
      <w:r w:rsidR="00CF4FBD" w:rsidRPr="00C35D8B">
        <w:rPr>
          <w:rFonts w:hint="eastAsia"/>
        </w:rPr>
        <w:t>质量</w:t>
      </w:r>
    </w:p>
    <w:p w14:paraId="2972CC25" w14:textId="14D3A8E2" w:rsidR="00CF4FBD" w:rsidRPr="00C35D8B" w:rsidRDefault="00CF4FBD" w:rsidP="008B10D0">
      <w:pPr>
        <w:pStyle w:val="affffb"/>
        <w:ind w:firstLine="420"/>
      </w:pPr>
      <w:r w:rsidRPr="00C35D8B">
        <w:rPr>
          <w:rFonts w:hint="eastAsia"/>
        </w:rPr>
        <w:t>逐</w:t>
      </w:r>
      <w:r w:rsidR="00C410FB" w:rsidRPr="00C35D8B">
        <w:rPr>
          <w:rFonts w:hint="eastAsia"/>
        </w:rPr>
        <w:t>根</w:t>
      </w:r>
      <w:r w:rsidR="001D0EA2" w:rsidRPr="00C35D8B">
        <w:rPr>
          <w:rFonts w:hint="eastAsia"/>
        </w:rPr>
        <w:t>型材</w:t>
      </w:r>
      <w:r w:rsidRPr="00C35D8B">
        <w:rPr>
          <w:rFonts w:hint="eastAsia"/>
        </w:rPr>
        <w:t>检验</w:t>
      </w:r>
      <w:r w:rsidR="008B10D0" w:rsidRPr="00C35D8B">
        <w:rPr>
          <w:rFonts w:hint="eastAsia"/>
        </w:rPr>
        <w:t>。</w:t>
      </w:r>
    </w:p>
    <w:p w14:paraId="4FEC51FF" w14:textId="0018E90A" w:rsidR="00DE1EDE" w:rsidRPr="00C35D8B" w:rsidRDefault="00DE1EDE" w:rsidP="00CF4FBD">
      <w:pPr>
        <w:pStyle w:val="affe"/>
        <w:spacing w:before="120" w:after="120"/>
      </w:pPr>
      <w:r w:rsidRPr="00C35D8B">
        <w:rPr>
          <w:rFonts w:hint="eastAsia"/>
        </w:rPr>
        <w:t>力学性能</w:t>
      </w:r>
    </w:p>
    <w:p w14:paraId="527BD004" w14:textId="77777777" w:rsidR="0061080C" w:rsidRPr="00C35D8B" w:rsidRDefault="0061080C" w:rsidP="0061080C">
      <w:pPr>
        <w:spacing w:line="240" w:lineRule="auto"/>
        <w:ind w:firstLineChars="200" w:firstLine="420"/>
        <w:rPr>
          <w:rFonts w:ascii="宋体" w:hAnsi="宋体" w:hint="eastAsia"/>
        </w:rPr>
      </w:pPr>
      <w:r w:rsidRPr="00C35D8B">
        <w:rPr>
          <w:rFonts w:ascii="宋体" w:hAnsi="宋体" w:hint="eastAsia"/>
        </w:rPr>
        <w:t>按GB/</w:t>
      </w:r>
      <w:r w:rsidRPr="00C35D8B">
        <w:rPr>
          <w:rFonts w:ascii="宋体" w:hAnsi="宋体"/>
        </w:rPr>
        <w:t>T 16865</w:t>
      </w:r>
      <w:r w:rsidRPr="00C35D8B">
        <w:rPr>
          <w:rFonts w:ascii="宋体" w:hAnsi="宋体" w:hint="eastAsia"/>
        </w:rPr>
        <w:t>的规定，挤压前端，每批（或热处理炉）按根数取1</w:t>
      </w:r>
      <w:r w:rsidRPr="00C35D8B">
        <w:rPr>
          <w:rFonts w:ascii="宋体" w:hAnsi="宋体"/>
        </w:rPr>
        <w:t>0</w:t>
      </w:r>
      <w:r w:rsidRPr="00C35D8B">
        <w:rPr>
          <w:rFonts w:ascii="宋体" w:hAnsi="宋体" w:hint="eastAsia"/>
        </w:rPr>
        <w:t>％，不少于２根，每根取１个试样。</w:t>
      </w:r>
    </w:p>
    <w:p w14:paraId="5515FC7D" w14:textId="761BCC90" w:rsidR="0061080C" w:rsidRPr="00C35D8B" w:rsidRDefault="0061080C" w:rsidP="0061080C">
      <w:pPr>
        <w:pStyle w:val="affe"/>
        <w:spacing w:before="120" w:after="120"/>
      </w:pPr>
      <w:r w:rsidRPr="00C35D8B">
        <w:rPr>
          <w:rFonts w:hint="eastAsia"/>
        </w:rPr>
        <w:t>耐蚀性能</w:t>
      </w:r>
    </w:p>
    <w:p w14:paraId="426EC6D0" w14:textId="60E8238F" w:rsidR="0061080C" w:rsidRPr="00C35D8B" w:rsidRDefault="0061080C" w:rsidP="0061080C">
      <w:pPr>
        <w:pStyle w:val="affffb"/>
        <w:ind w:firstLine="420"/>
      </w:pPr>
      <w:r w:rsidRPr="00C35D8B">
        <w:rPr>
          <w:rFonts w:hint="eastAsia"/>
        </w:rPr>
        <w:t>对于同一批次型材，随机选取三块板材，每个板材至少取三个样品进行腐蚀性能测试。</w:t>
      </w:r>
    </w:p>
    <w:p w14:paraId="18AFBC3A" w14:textId="3281DFA9" w:rsidR="00CF4FBD" w:rsidRPr="00C35D8B" w:rsidRDefault="00CF4FBD" w:rsidP="00CF4FBD">
      <w:pPr>
        <w:pStyle w:val="affd"/>
        <w:spacing w:before="120" w:after="120"/>
      </w:pPr>
      <w:r w:rsidRPr="00C35D8B">
        <w:rPr>
          <w:rFonts w:hint="eastAsia"/>
        </w:rPr>
        <w:t>判定及复检</w:t>
      </w:r>
    </w:p>
    <w:p w14:paraId="0821A8A8" w14:textId="0D8A0E66" w:rsidR="00FB41EC" w:rsidRPr="00C35D8B" w:rsidRDefault="00641C06" w:rsidP="00FB41EC">
      <w:pPr>
        <w:pStyle w:val="affe"/>
        <w:spacing w:before="120" w:after="120"/>
      </w:pPr>
      <w:r w:rsidRPr="00C35D8B">
        <w:rPr>
          <w:rFonts w:hint="eastAsia"/>
        </w:rPr>
        <w:t>材料</w:t>
      </w:r>
    </w:p>
    <w:p w14:paraId="4A4EE96F" w14:textId="799C4D72" w:rsidR="00641C06" w:rsidRPr="00C35D8B" w:rsidRDefault="00641C06" w:rsidP="00641C06">
      <w:pPr>
        <w:pStyle w:val="afff"/>
        <w:spacing w:before="120" w:after="120"/>
      </w:pPr>
      <w:r w:rsidRPr="00C35D8B">
        <w:rPr>
          <w:rFonts w:hint="eastAsia"/>
        </w:rPr>
        <w:t>化学成分</w:t>
      </w:r>
    </w:p>
    <w:p w14:paraId="489E60B9" w14:textId="63F62B77" w:rsidR="00FB41EC" w:rsidRPr="00C35D8B" w:rsidRDefault="00641C06" w:rsidP="00FB41EC">
      <w:pPr>
        <w:pStyle w:val="affffb"/>
        <w:ind w:firstLine="420"/>
      </w:pPr>
      <w:r w:rsidRPr="00C35D8B">
        <w:rPr>
          <w:rFonts w:hint="eastAsia"/>
        </w:rPr>
        <w:t>试样</w:t>
      </w:r>
      <w:r w:rsidR="00FB41EC" w:rsidRPr="00C35D8B">
        <w:rPr>
          <w:rFonts w:hint="eastAsia"/>
        </w:rPr>
        <w:t>成分第一次送检分析不合格时,允许重新取样分析不合格元素。若第二次分析仍不合格，则判定该熔炼炉次的</w:t>
      </w:r>
      <w:r w:rsidR="000B3FD2" w:rsidRPr="00C35D8B">
        <w:rPr>
          <w:rFonts w:hint="eastAsia"/>
        </w:rPr>
        <w:t>型材</w:t>
      </w:r>
      <w:r w:rsidR="004A2421" w:rsidRPr="00C35D8B">
        <w:rPr>
          <w:rFonts w:hint="eastAsia"/>
        </w:rPr>
        <w:t>用耐蚀镁合金</w:t>
      </w:r>
      <w:r w:rsidR="00FB41EC" w:rsidRPr="00C35D8B">
        <w:rPr>
          <w:rFonts w:hint="eastAsia"/>
        </w:rPr>
        <w:t>化学成分不合格。</w:t>
      </w:r>
    </w:p>
    <w:p w14:paraId="570223CE" w14:textId="3766FDD4" w:rsidR="00641C06" w:rsidRPr="00C35D8B" w:rsidRDefault="00641C06" w:rsidP="00641C06">
      <w:pPr>
        <w:pStyle w:val="afff"/>
        <w:spacing w:before="120" w:after="120"/>
      </w:pPr>
      <w:r w:rsidRPr="00C35D8B">
        <w:rPr>
          <w:rFonts w:hint="eastAsia"/>
        </w:rPr>
        <w:t>力学性能</w:t>
      </w:r>
    </w:p>
    <w:p w14:paraId="371DDBD1" w14:textId="5C027490" w:rsidR="007232B7" w:rsidRPr="00C35D8B" w:rsidRDefault="007232B7" w:rsidP="001D0EA2">
      <w:pPr>
        <w:pStyle w:val="affffb"/>
        <w:ind w:firstLine="420"/>
      </w:pPr>
      <w:r w:rsidRPr="00C35D8B">
        <w:rPr>
          <w:rFonts w:hint="eastAsia"/>
        </w:rPr>
        <w:t>任一试样的力学性能不合格时，应从该批（或热处理炉）</w:t>
      </w:r>
      <w:r w:rsidR="00D8422C" w:rsidRPr="00C35D8B">
        <w:rPr>
          <w:rFonts w:hint="eastAsia"/>
        </w:rPr>
        <w:t>镁合金</w:t>
      </w:r>
      <w:r w:rsidRPr="00C35D8B">
        <w:rPr>
          <w:rFonts w:hint="eastAsia"/>
        </w:rPr>
        <w:t>中另取双倍数量的试样（包括原来不合格型材）进行重复试验。若重复试验结果中仍有试样性能不合格时，判该批</w:t>
      </w:r>
      <w:r w:rsidR="00D8422C" w:rsidRPr="00C35D8B">
        <w:rPr>
          <w:rFonts w:hint="eastAsia"/>
        </w:rPr>
        <w:t>镁合金</w:t>
      </w:r>
      <w:r w:rsidR="001D0EA2" w:rsidRPr="00C35D8B">
        <w:rPr>
          <w:rFonts w:hint="eastAsia"/>
        </w:rPr>
        <w:t>力学性能</w:t>
      </w:r>
      <w:r w:rsidRPr="00C35D8B">
        <w:rPr>
          <w:rFonts w:hint="eastAsia"/>
        </w:rPr>
        <w:t>不合格。经供需双方协商可由供方逐根检验，逐根判定。</w:t>
      </w:r>
    </w:p>
    <w:p w14:paraId="59B94B25" w14:textId="071120A4" w:rsidR="00641C06" w:rsidRPr="00C35D8B" w:rsidRDefault="00641C06" w:rsidP="007232B7">
      <w:pPr>
        <w:pStyle w:val="afff"/>
        <w:spacing w:before="120" w:after="120"/>
        <w:rPr>
          <w:rFonts w:ascii="宋体" w:eastAsia="宋体"/>
          <w:noProof/>
        </w:rPr>
      </w:pPr>
      <w:r w:rsidRPr="00C35D8B">
        <w:rPr>
          <w:rFonts w:hint="eastAsia"/>
        </w:rPr>
        <w:t>耐腐蚀性能</w:t>
      </w:r>
    </w:p>
    <w:p w14:paraId="04E49C42" w14:textId="0ACF0A3A" w:rsidR="00FB41EC" w:rsidRDefault="00EC7D5E" w:rsidP="00FB41EC">
      <w:pPr>
        <w:pStyle w:val="affffb"/>
        <w:ind w:firstLine="420"/>
      </w:pPr>
      <w:r w:rsidRPr="00C35D8B">
        <w:rPr>
          <w:rFonts w:hint="eastAsia"/>
        </w:rPr>
        <w:t>耐腐蚀性能测试</w:t>
      </w:r>
      <w:r w:rsidR="0086505A" w:rsidRPr="00C35D8B">
        <w:rPr>
          <w:rFonts w:hint="eastAsia"/>
        </w:rPr>
        <w:t>第一次检验有</w:t>
      </w:r>
      <w:r w:rsidR="00FB41EC" w:rsidRPr="00C35D8B">
        <w:rPr>
          <w:rFonts w:hint="eastAsia"/>
        </w:rPr>
        <w:t>不合格项时，</w:t>
      </w:r>
      <w:r w:rsidR="0086505A" w:rsidRPr="00C35D8B">
        <w:rPr>
          <w:rFonts w:hint="eastAsia"/>
        </w:rPr>
        <w:t>可重复热处理后取样进行检验，</w:t>
      </w:r>
      <w:r w:rsidR="003F2A85" w:rsidRPr="00C35D8B">
        <w:rPr>
          <w:rFonts w:hint="eastAsia"/>
        </w:rPr>
        <w:t>同时检测力学性能。</w:t>
      </w:r>
      <w:r w:rsidR="0086505A" w:rsidRPr="00C35D8B">
        <w:rPr>
          <w:rFonts w:hint="eastAsia"/>
        </w:rPr>
        <w:t>若还不合格，允许进行第三次热处理，若试验结果仍不合格，则判定该牌号和热处理状态下的合金耐腐蚀</w:t>
      </w:r>
      <w:r w:rsidR="0086505A" w:rsidRPr="0086505A">
        <w:rPr>
          <w:rFonts w:hint="eastAsia"/>
        </w:rPr>
        <w:t>性能不合格。</w:t>
      </w:r>
      <w:r w:rsidR="00FB41EC" w:rsidRPr="00CB07F7">
        <w:rPr>
          <w:rFonts w:hint="eastAsia"/>
        </w:rPr>
        <w:t>。</w:t>
      </w:r>
    </w:p>
    <w:p w14:paraId="07D26209" w14:textId="2EB55323" w:rsidR="00FB41EC" w:rsidRDefault="00FB41EC" w:rsidP="00FB41EC">
      <w:pPr>
        <w:pStyle w:val="affe"/>
        <w:spacing w:before="120" w:after="120"/>
      </w:pPr>
      <w:r>
        <w:rPr>
          <w:rFonts w:hint="eastAsia"/>
        </w:rPr>
        <w:t>尺寸</w:t>
      </w:r>
      <w:r w:rsidR="000B3FD2">
        <w:rPr>
          <w:rFonts w:hint="eastAsia"/>
        </w:rPr>
        <w:t>偏差</w:t>
      </w:r>
    </w:p>
    <w:p w14:paraId="7B2B3A20" w14:textId="1408F192" w:rsidR="00FB41EC" w:rsidRDefault="00D8422C" w:rsidP="00FB41EC">
      <w:pPr>
        <w:pStyle w:val="affffb"/>
        <w:ind w:firstLine="420"/>
      </w:pPr>
      <w:r>
        <w:rPr>
          <w:rFonts w:hint="eastAsia"/>
        </w:rPr>
        <w:t>每根型材</w:t>
      </w:r>
      <w:r w:rsidR="000B3FD2">
        <w:rPr>
          <w:rFonts w:hint="eastAsia"/>
        </w:rPr>
        <w:t>的尺寸偏差不合格时</w:t>
      </w:r>
      <w:r w:rsidR="007C477A">
        <w:rPr>
          <w:rFonts w:hint="eastAsia"/>
        </w:rPr>
        <w:t>，则该</w:t>
      </w:r>
      <w:r w:rsidR="000B3FD2">
        <w:rPr>
          <w:rFonts w:hint="eastAsia"/>
        </w:rPr>
        <w:t>根型材</w:t>
      </w:r>
      <w:r w:rsidR="007C477A">
        <w:rPr>
          <w:rFonts w:hint="eastAsia"/>
        </w:rPr>
        <w:t>不合格。</w:t>
      </w:r>
    </w:p>
    <w:p w14:paraId="1DA9B653" w14:textId="2F18305B" w:rsidR="00FB41EC" w:rsidRDefault="000B3FD2" w:rsidP="00FB41EC">
      <w:pPr>
        <w:pStyle w:val="affe"/>
        <w:spacing w:before="120" w:after="120"/>
      </w:pPr>
      <w:r>
        <w:rPr>
          <w:rFonts w:hint="eastAsia"/>
        </w:rPr>
        <w:t>外观</w:t>
      </w:r>
      <w:r w:rsidR="00FB41EC">
        <w:rPr>
          <w:rFonts w:hint="eastAsia"/>
        </w:rPr>
        <w:t>质量</w:t>
      </w:r>
    </w:p>
    <w:p w14:paraId="3122DFBC" w14:textId="44FDD57E" w:rsidR="00FB41EC" w:rsidRDefault="00D8422C" w:rsidP="00FB41EC">
      <w:pPr>
        <w:pStyle w:val="affffb"/>
        <w:ind w:firstLine="420"/>
      </w:pPr>
      <w:r>
        <w:rPr>
          <w:rFonts w:hint="eastAsia"/>
        </w:rPr>
        <w:t>每根型材</w:t>
      </w:r>
      <w:r w:rsidR="000B3FD2" w:rsidRPr="000B3FD2">
        <w:rPr>
          <w:rFonts w:hint="eastAsia"/>
        </w:rPr>
        <w:t>的</w:t>
      </w:r>
      <w:r w:rsidR="000B3FD2">
        <w:rPr>
          <w:rFonts w:hint="eastAsia"/>
        </w:rPr>
        <w:t>外观质量</w:t>
      </w:r>
      <w:r w:rsidR="000B3FD2" w:rsidRPr="000B3FD2">
        <w:rPr>
          <w:rFonts w:hint="eastAsia"/>
        </w:rPr>
        <w:t>不合格时，则该根型材不合格</w:t>
      </w:r>
      <w:r w:rsidR="007C477A" w:rsidRPr="007C477A">
        <w:rPr>
          <w:rFonts w:hint="eastAsia"/>
        </w:rPr>
        <w:t>。</w:t>
      </w:r>
    </w:p>
    <w:p w14:paraId="66A779DF" w14:textId="7E6B7C67" w:rsidR="00FB41EC" w:rsidRDefault="00FB41EC" w:rsidP="00FB41EC">
      <w:pPr>
        <w:pStyle w:val="affe"/>
        <w:spacing w:before="120" w:after="120"/>
      </w:pPr>
      <w:r>
        <w:rPr>
          <w:rFonts w:hint="eastAsia"/>
        </w:rPr>
        <w:t>力学性能</w:t>
      </w:r>
    </w:p>
    <w:p w14:paraId="790371B1" w14:textId="77777777" w:rsidR="007232B7" w:rsidRPr="007232B7" w:rsidRDefault="007232B7" w:rsidP="007232B7">
      <w:pPr>
        <w:pStyle w:val="affffb"/>
        <w:ind w:firstLine="420"/>
      </w:pPr>
      <w:bookmarkStart w:id="43" w:name="_Toc7271"/>
      <w:r w:rsidRPr="007232B7">
        <w:rPr>
          <w:rFonts w:hint="eastAsia"/>
        </w:rPr>
        <w:t>任一试样的力学性能不合格时，应从该批（或热处理炉）型材中另取双倍数量的试样（包括原来不合格型材）进行重复试验。若重复试验结果中仍有试样性能不合格时，判该批型材不合格。经供需双方协商可由供方逐根检验，逐根判定。</w:t>
      </w:r>
    </w:p>
    <w:p w14:paraId="275386FC" w14:textId="448FBDC7" w:rsidR="0042772F" w:rsidRDefault="00FD205A" w:rsidP="00FD205A">
      <w:pPr>
        <w:pStyle w:val="affc"/>
        <w:spacing w:before="240" w:after="240"/>
      </w:pPr>
      <w:r w:rsidRPr="009E2755">
        <w:rPr>
          <w:rFonts w:hint="eastAsia"/>
        </w:rPr>
        <w:t>标志、包装、</w:t>
      </w:r>
      <w:r w:rsidR="001D0EA2">
        <w:rPr>
          <w:rFonts w:hint="eastAsia"/>
        </w:rPr>
        <w:t>质量说明文件</w:t>
      </w:r>
      <w:bookmarkEnd w:id="43"/>
    </w:p>
    <w:p w14:paraId="4A6E2D31" w14:textId="77777777" w:rsidR="00FD205A" w:rsidRDefault="00FD205A" w:rsidP="00FD205A">
      <w:pPr>
        <w:pStyle w:val="affd"/>
        <w:spacing w:before="120" w:after="120"/>
      </w:pPr>
      <w:r>
        <w:rPr>
          <w:rFonts w:hint="eastAsia"/>
        </w:rPr>
        <w:t>标志</w:t>
      </w:r>
    </w:p>
    <w:p w14:paraId="591844BF" w14:textId="1973B815" w:rsidR="005865A7" w:rsidRDefault="009775A9" w:rsidP="005865A7">
      <w:pPr>
        <w:pStyle w:val="affffb"/>
        <w:ind w:firstLine="420"/>
      </w:pPr>
      <w:r>
        <w:rPr>
          <w:rFonts w:hint="eastAsia"/>
        </w:rPr>
        <w:t>检验合格的</w:t>
      </w:r>
      <w:r w:rsidR="008D292F">
        <w:rPr>
          <w:rFonts w:hint="eastAsia"/>
        </w:rPr>
        <w:t>型材</w:t>
      </w:r>
      <w:r w:rsidR="009B3775">
        <w:rPr>
          <w:rFonts w:hint="eastAsia"/>
        </w:rPr>
        <w:t>上，应至少在一个位置清晰地标出下列标记</w:t>
      </w:r>
      <w:r>
        <w:rPr>
          <w:rFonts w:hint="eastAsia"/>
        </w:rPr>
        <w:t>：</w:t>
      </w:r>
    </w:p>
    <w:p w14:paraId="395ABB96" w14:textId="49E8958F" w:rsidR="009775A9" w:rsidRDefault="009B3775" w:rsidP="00D701A6">
      <w:pPr>
        <w:pStyle w:val="af5"/>
        <w:numPr>
          <w:ilvl w:val="0"/>
          <w:numId w:val="34"/>
        </w:numPr>
      </w:pPr>
      <w:r>
        <w:rPr>
          <w:rFonts w:hint="eastAsia"/>
        </w:rPr>
        <w:t>制造厂商的名称或商标</w:t>
      </w:r>
      <w:r w:rsidR="009775A9">
        <w:rPr>
          <w:rFonts w:hint="eastAsia"/>
        </w:rPr>
        <w:t>；</w:t>
      </w:r>
    </w:p>
    <w:p w14:paraId="68DB3638" w14:textId="1B7D2791" w:rsidR="009775A9" w:rsidRDefault="00FC7C30" w:rsidP="00D701A6">
      <w:pPr>
        <w:pStyle w:val="af5"/>
      </w:pPr>
      <w:r>
        <w:rPr>
          <w:rFonts w:hint="eastAsia"/>
        </w:rPr>
        <w:lastRenderedPageBreak/>
        <w:t>不锈镁合金</w:t>
      </w:r>
      <w:r w:rsidR="009B3775">
        <w:rPr>
          <w:rFonts w:hint="eastAsia"/>
        </w:rPr>
        <w:t>牌号和</w:t>
      </w:r>
      <w:r w:rsidR="009775A9">
        <w:rPr>
          <w:rFonts w:hint="eastAsia"/>
        </w:rPr>
        <w:t>状态</w:t>
      </w:r>
      <w:r w:rsidR="009B3775">
        <w:rPr>
          <w:rFonts w:hint="eastAsia"/>
        </w:rPr>
        <w:t>号</w:t>
      </w:r>
      <w:r w:rsidR="009775A9">
        <w:rPr>
          <w:rFonts w:hint="eastAsia"/>
        </w:rPr>
        <w:t>；</w:t>
      </w:r>
    </w:p>
    <w:p w14:paraId="2CBAD2C6" w14:textId="42CFD28D" w:rsidR="00FC7C30" w:rsidRDefault="000B3FD2" w:rsidP="00FC7C30">
      <w:pPr>
        <w:pStyle w:val="af5"/>
      </w:pPr>
      <w:r>
        <w:rPr>
          <w:rFonts w:hint="eastAsia"/>
        </w:rPr>
        <w:t>尺寸规格</w:t>
      </w:r>
      <w:r w:rsidR="00FC7C30">
        <w:rPr>
          <w:rFonts w:hint="eastAsia"/>
        </w:rPr>
        <w:t>；</w:t>
      </w:r>
    </w:p>
    <w:p w14:paraId="3CBBE7A6" w14:textId="591C3570" w:rsidR="009775A9" w:rsidRDefault="00086B4E" w:rsidP="00D701A6">
      <w:pPr>
        <w:pStyle w:val="af5"/>
      </w:pPr>
      <w:r>
        <w:rPr>
          <w:rFonts w:hint="eastAsia"/>
        </w:rPr>
        <w:t>批次</w:t>
      </w:r>
      <w:r w:rsidR="00FC7C30">
        <w:rPr>
          <w:rFonts w:hint="eastAsia"/>
        </w:rPr>
        <w:t>号或可以追溯</w:t>
      </w:r>
      <w:r w:rsidR="000B3FD2">
        <w:rPr>
          <w:rFonts w:hint="eastAsia"/>
        </w:rPr>
        <w:t>型材</w:t>
      </w:r>
      <w:r w:rsidR="00FC7C30">
        <w:rPr>
          <w:rFonts w:hint="eastAsia"/>
        </w:rPr>
        <w:t>制造过程的标记；</w:t>
      </w:r>
    </w:p>
    <w:p w14:paraId="782863AC" w14:textId="49575821" w:rsidR="005865A7" w:rsidRDefault="005865A7" w:rsidP="00370BD7">
      <w:pPr>
        <w:pStyle w:val="af5"/>
      </w:pPr>
      <w:r>
        <w:rPr>
          <w:rFonts w:hint="eastAsia"/>
        </w:rPr>
        <w:t>船检检验标记</w:t>
      </w:r>
      <w:r w:rsidR="00FC7C30">
        <w:rPr>
          <w:rFonts w:hint="eastAsia"/>
        </w:rPr>
        <w:t>（如有）。</w:t>
      </w:r>
    </w:p>
    <w:p w14:paraId="105FA747" w14:textId="3361F590" w:rsidR="00D32CB2" w:rsidRPr="009775A9" w:rsidRDefault="005865A7" w:rsidP="00FC7C30">
      <w:pPr>
        <w:pStyle w:val="af5"/>
        <w:numPr>
          <w:ilvl w:val="0"/>
          <w:numId w:val="0"/>
        </w:numPr>
        <w:ind w:left="425"/>
      </w:pPr>
      <w:r>
        <w:rPr>
          <w:rFonts w:hint="eastAsia"/>
        </w:rPr>
        <w:t>钢印应用油漆框出，以求明显易认。</w:t>
      </w:r>
    </w:p>
    <w:p w14:paraId="7FC87AC0" w14:textId="77777777" w:rsidR="00FD205A" w:rsidRDefault="00FD205A" w:rsidP="00FD205A">
      <w:pPr>
        <w:pStyle w:val="affd"/>
        <w:spacing w:before="120" w:after="120"/>
      </w:pPr>
      <w:r w:rsidRPr="009E2755">
        <w:rPr>
          <w:rFonts w:hint="eastAsia"/>
        </w:rPr>
        <w:t>包装</w:t>
      </w:r>
    </w:p>
    <w:p w14:paraId="25BCD097" w14:textId="64227BFB" w:rsidR="009775A9" w:rsidRDefault="00B65EF7" w:rsidP="009775A9">
      <w:pPr>
        <w:pStyle w:val="affffb"/>
        <w:ind w:firstLine="420"/>
      </w:pPr>
      <w:r>
        <w:rPr>
          <w:rFonts w:hint="eastAsia"/>
        </w:rPr>
        <w:t>铸件包装应满足</w:t>
      </w:r>
      <w:bookmarkStart w:id="44" w:name="OLE_LINK1"/>
      <w:r w:rsidRPr="008B1B51">
        <w:t>GB/T 32792-2016</w:t>
      </w:r>
      <w:r>
        <w:rPr>
          <w:rFonts w:hint="eastAsia"/>
        </w:rPr>
        <w:t>中</w:t>
      </w:r>
      <w:bookmarkEnd w:id="44"/>
      <w:r>
        <w:rPr>
          <w:rFonts w:hint="eastAsia"/>
        </w:rPr>
        <w:t>关于包装的要求，</w:t>
      </w:r>
      <w:r w:rsidR="009775A9">
        <w:rPr>
          <w:rFonts w:hint="eastAsia"/>
        </w:rPr>
        <w:t>每个包装箱的两端应有标志，其上应注明：</w:t>
      </w:r>
    </w:p>
    <w:p w14:paraId="579AE59B" w14:textId="58960538" w:rsidR="009775A9" w:rsidRDefault="000B3FD2" w:rsidP="00D701A6">
      <w:pPr>
        <w:pStyle w:val="af5"/>
        <w:numPr>
          <w:ilvl w:val="0"/>
          <w:numId w:val="35"/>
        </w:numPr>
      </w:pPr>
      <w:r>
        <w:rPr>
          <w:rFonts w:hint="eastAsia"/>
        </w:rPr>
        <w:t>制造商名称或商标</w:t>
      </w:r>
      <w:r w:rsidR="009775A9">
        <w:rPr>
          <w:rFonts w:hint="eastAsia"/>
        </w:rPr>
        <w:t>；</w:t>
      </w:r>
    </w:p>
    <w:p w14:paraId="6C67405A" w14:textId="6CE912CA" w:rsidR="009775A9" w:rsidRDefault="000B3FD2" w:rsidP="00D701A6">
      <w:pPr>
        <w:pStyle w:val="af5"/>
      </w:pPr>
      <w:r>
        <w:rPr>
          <w:rFonts w:hint="eastAsia"/>
        </w:rPr>
        <w:t>不锈镁合金牌号和状态号</w:t>
      </w:r>
      <w:r w:rsidR="009775A9">
        <w:rPr>
          <w:rFonts w:hint="eastAsia"/>
        </w:rPr>
        <w:t>；</w:t>
      </w:r>
    </w:p>
    <w:p w14:paraId="74B66CDB" w14:textId="32BB793E" w:rsidR="009775A9" w:rsidRDefault="000B3FD2" w:rsidP="000B3FD2">
      <w:pPr>
        <w:pStyle w:val="af5"/>
      </w:pPr>
      <w:r>
        <w:rPr>
          <w:rFonts w:hint="eastAsia"/>
        </w:rPr>
        <w:t>尺寸规格</w:t>
      </w:r>
      <w:r w:rsidR="009775A9">
        <w:rPr>
          <w:rFonts w:hint="eastAsia"/>
        </w:rPr>
        <w:t>；</w:t>
      </w:r>
    </w:p>
    <w:p w14:paraId="157AF81C" w14:textId="42743A0D" w:rsidR="009775A9" w:rsidRDefault="000B3FD2" w:rsidP="00D701A6">
      <w:pPr>
        <w:pStyle w:val="af5"/>
      </w:pPr>
      <w:r>
        <w:rPr>
          <w:rFonts w:hint="eastAsia"/>
        </w:rPr>
        <w:t>件数</w:t>
      </w:r>
      <w:r w:rsidR="009775A9">
        <w:rPr>
          <w:rFonts w:hint="eastAsia"/>
        </w:rPr>
        <w:t>和净重</w:t>
      </w:r>
      <w:r w:rsidR="00FC75A3">
        <w:rPr>
          <w:rFonts w:hint="eastAsia"/>
        </w:rPr>
        <w:t>；</w:t>
      </w:r>
    </w:p>
    <w:p w14:paraId="18331AA0" w14:textId="70172252" w:rsidR="009775A9" w:rsidRDefault="00086B4E" w:rsidP="00D701A6">
      <w:pPr>
        <w:pStyle w:val="af5"/>
      </w:pPr>
      <w:r>
        <w:rPr>
          <w:rFonts w:hint="eastAsia"/>
        </w:rPr>
        <w:t>批次号或可以追溯型材制造过程的标记</w:t>
      </w:r>
      <w:r w:rsidR="009775A9">
        <w:rPr>
          <w:rFonts w:hint="eastAsia"/>
        </w:rPr>
        <w:t>。</w:t>
      </w:r>
    </w:p>
    <w:p w14:paraId="491A22AB" w14:textId="77777777" w:rsidR="0042772F" w:rsidRDefault="00FD205A" w:rsidP="00FD205A">
      <w:pPr>
        <w:pStyle w:val="affd"/>
        <w:spacing w:before="120" w:after="120"/>
      </w:pPr>
      <w:r w:rsidRPr="009E2755">
        <w:rPr>
          <w:rFonts w:hint="eastAsia"/>
        </w:rPr>
        <w:t>运输</w:t>
      </w:r>
    </w:p>
    <w:p w14:paraId="1DAE7557" w14:textId="5C095587" w:rsidR="009775A9" w:rsidRDefault="009775A9" w:rsidP="003979DC">
      <w:pPr>
        <w:pStyle w:val="affffb"/>
        <w:ind w:firstLine="420"/>
      </w:pPr>
      <w:r>
        <w:rPr>
          <w:rFonts w:hint="eastAsia"/>
        </w:rPr>
        <w:t>产品的运输物应清洁、干燥、无污染物；在运输时应进行雨雪防护，保证包装箱不被浸蚀；不应与化学活性物质、潮湿性材料及易燃物品同装一车运输；在搬运时应采取合适的装卸方式防止将包装箱（物）损坏。</w:t>
      </w:r>
    </w:p>
    <w:p w14:paraId="0AB0CAF9" w14:textId="77777777" w:rsidR="0042772F" w:rsidRDefault="00FD205A" w:rsidP="001D0EA2">
      <w:pPr>
        <w:pStyle w:val="affd"/>
        <w:spacing w:before="120" w:after="120"/>
      </w:pPr>
      <w:r>
        <w:rPr>
          <w:rFonts w:hint="eastAsia"/>
        </w:rPr>
        <w:t>贮存</w:t>
      </w:r>
    </w:p>
    <w:p w14:paraId="604C3F5E" w14:textId="70174669" w:rsidR="003979DC" w:rsidRPr="009775A9" w:rsidRDefault="003979DC" w:rsidP="003979DC">
      <w:pPr>
        <w:pStyle w:val="affffb"/>
        <w:ind w:firstLine="420"/>
      </w:pPr>
      <w:r>
        <w:rPr>
          <w:rFonts w:hint="eastAsia"/>
        </w:rPr>
        <w:t>产品应保管在：清洁、干燥、无腐蚀性气氛，无雨雪侵入，无化学活性物质、潮湿性材料及易燃物品的库房内</w:t>
      </w:r>
      <w:r w:rsidR="00B65EF7">
        <w:rPr>
          <w:rFonts w:hint="eastAsia"/>
        </w:rPr>
        <w:t>，库房具体要求可参考</w:t>
      </w:r>
      <w:r w:rsidR="00B65EF7" w:rsidRPr="008B1B51">
        <w:t>GB/T 32792-2016</w:t>
      </w:r>
      <w:r w:rsidR="00B65EF7">
        <w:rPr>
          <w:rFonts w:hint="eastAsia"/>
        </w:rPr>
        <w:t>中7.2的要求</w:t>
      </w:r>
      <w:r>
        <w:rPr>
          <w:rFonts w:hint="eastAsia"/>
        </w:rPr>
        <w:t>。对长期存放的板材应定期进行防腐处理。</w:t>
      </w:r>
    </w:p>
    <w:p w14:paraId="3B67658F" w14:textId="4D1E16F4" w:rsidR="003E019F" w:rsidRDefault="00C35D8B" w:rsidP="00C35D8B">
      <w:pPr>
        <w:pStyle w:val="affffb"/>
        <w:ind w:firstLineChars="0" w:firstLine="0"/>
        <w:jc w:val="center"/>
      </w:pPr>
      <w:bookmarkStart w:id="45" w:name="BookMark8"/>
      <w:bookmarkEnd w:id="20"/>
      <w:r>
        <w:drawing>
          <wp:inline distT="0" distB="0" distL="0" distR="0" wp14:anchorId="1663688F" wp14:editId="26271029">
            <wp:extent cx="1485900" cy="317500"/>
            <wp:effectExtent l="0" t="0" r="0" b="6350"/>
            <wp:docPr id="7820955" name="图片 3"/>
            <wp:cNvGraphicFramePr/>
            <a:graphic xmlns:a="http://schemas.openxmlformats.org/drawingml/2006/main">
              <a:graphicData uri="http://schemas.openxmlformats.org/drawingml/2006/picture">
                <pic:pic xmlns:pic="http://schemas.openxmlformats.org/drawingml/2006/picture">
                  <pic:nvPicPr>
                    <pic:cNvPr id="7820955" name=""/>
                    <pic:cNvPicPr/>
                  </pic:nvPicPr>
                  <pic:blipFill>
                    <a:blip r:embed="rId1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3E019F" w:rsidSect="007A721D">
      <w:pgSz w:w="11906" w:h="16838" w:code="9"/>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40987B" w14:textId="77777777" w:rsidR="008C205E" w:rsidRDefault="008C205E" w:rsidP="00D86DB7">
      <w:r>
        <w:separator/>
      </w:r>
    </w:p>
    <w:p w14:paraId="6F269414" w14:textId="77777777" w:rsidR="008C205E" w:rsidRDefault="008C205E"/>
    <w:p w14:paraId="360BA499" w14:textId="77777777" w:rsidR="008C205E" w:rsidRDefault="008C205E"/>
  </w:endnote>
  <w:endnote w:type="continuationSeparator" w:id="0">
    <w:p w14:paraId="29991303" w14:textId="77777777" w:rsidR="008C205E" w:rsidRDefault="008C205E" w:rsidP="00D86DB7">
      <w:r>
        <w:continuationSeparator/>
      </w:r>
    </w:p>
    <w:p w14:paraId="707B2371" w14:textId="77777777" w:rsidR="008C205E" w:rsidRDefault="008C205E"/>
    <w:p w14:paraId="3F0B9F96" w14:textId="77777777" w:rsidR="008C205E" w:rsidRDefault="008C20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10B38"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7718D" w14:textId="77777777"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78AA0" w14:textId="77777777" w:rsidR="000C57D6" w:rsidRDefault="000C57D6" w:rsidP="00C94DF2">
    <w:pPr>
      <w:pStyle w:val="affff8"/>
    </w:pPr>
    <w:r>
      <w:fldChar w:fldCharType="begin"/>
    </w:r>
    <w:r>
      <w:instrText>PAGE   \* MERGEFORMAT</w:instrText>
    </w:r>
    <w:r>
      <w:fldChar w:fldCharType="separate"/>
    </w:r>
    <w:r w:rsidR="00462917" w:rsidRPr="00462917">
      <w:rPr>
        <w:noProof/>
        <w:lang w:val="zh-CN"/>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81C7E" w14:textId="77777777" w:rsidR="008C205E" w:rsidRDefault="008C205E" w:rsidP="00D86DB7">
      <w:r>
        <w:separator/>
      </w:r>
    </w:p>
  </w:footnote>
  <w:footnote w:type="continuationSeparator" w:id="0">
    <w:p w14:paraId="4ACC4B01" w14:textId="77777777" w:rsidR="008C205E" w:rsidRDefault="008C205E" w:rsidP="00D86DB7">
      <w:r>
        <w:continuationSeparator/>
      </w:r>
    </w:p>
    <w:p w14:paraId="1A665143" w14:textId="77777777" w:rsidR="008C205E" w:rsidRDefault="008C205E"/>
    <w:p w14:paraId="62484065" w14:textId="77777777" w:rsidR="008C205E" w:rsidRDefault="008C20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74EA0" w14:textId="77777777" w:rsidR="00145D9D" w:rsidRPr="00E70388" w:rsidRDefault="00145D9D" w:rsidP="00617387">
    <w:pPr>
      <w:pStyle w:val="afff9"/>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838E9" w14:textId="77777777"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D7BFF" w14:textId="77777777"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541591">
      <w:rPr>
        <w:noProof/>
      </w:rPr>
      <w:t>T/XXX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A91BE" w14:textId="6D373FED" w:rsidR="00D84FA1" w:rsidRPr="00D84FA1" w:rsidRDefault="00D84FA1" w:rsidP="00A2271D">
    <w:pPr>
      <w:pStyle w:val="afffff0"/>
      <w:rPr>
        <w:rFonts w:hint="eastAsia"/>
      </w:rPr>
    </w:pPr>
    <w:r>
      <w:fldChar w:fldCharType="begin"/>
    </w:r>
    <w:r>
      <w:instrText xml:space="preserve"> STYLEREF  标准文件_文件编号  \* MERGEFORMAT </w:instrText>
    </w:r>
    <w:r>
      <w:fldChar w:fldCharType="separate"/>
    </w:r>
    <w:r w:rsidR="00BF0C26">
      <w:rPr>
        <w:rFonts w:hint="eastAsia"/>
      </w:rPr>
      <w:t>T/CSNAME 108—XXXX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3C026687"/>
    <w:multiLevelType w:val="hybridMultilevel"/>
    <w:tmpl w:val="DE32B0B2"/>
    <w:lvl w:ilvl="0" w:tplc="EEFAAFDA">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3"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426"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759329631">
    <w:abstractNumId w:val="0"/>
  </w:num>
  <w:num w:numId="2" w16cid:durableId="1321737420">
    <w:abstractNumId w:val="21"/>
  </w:num>
  <w:num w:numId="3" w16cid:durableId="1991053390">
    <w:abstractNumId w:val="5"/>
  </w:num>
  <w:num w:numId="4" w16cid:durableId="114060040">
    <w:abstractNumId w:val="19"/>
  </w:num>
  <w:num w:numId="5" w16cid:durableId="365839461">
    <w:abstractNumId w:val="14"/>
  </w:num>
  <w:num w:numId="6" w16cid:durableId="2066249105">
    <w:abstractNumId w:val="24"/>
  </w:num>
  <w:num w:numId="7" w16cid:durableId="404960799">
    <w:abstractNumId w:val="8"/>
  </w:num>
  <w:num w:numId="8" w16cid:durableId="1639142452">
    <w:abstractNumId w:val="9"/>
  </w:num>
  <w:num w:numId="9" w16cid:durableId="78525975">
    <w:abstractNumId w:val="17"/>
  </w:num>
  <w:num w:numId="10" w16cid:durableId="1584799963">
    <w:abstractNumId w:val="25"/>
  </w:num>
  <w:num w:numId="11" w16cid:durableId="2104492616">
    <w:abstractNumId w:val="4"/>
  </w:num>
  <w:num w:numId="12" w16cid:durableId="163060757">
    <w:abstractNumId w:val="15"/>
  </w:num>
  <w:num w:numId="13" w16cid:durableId="1871412827">
    <w:abstractNumId w:val="26"/>
  </w:num>
  <w:num w:numId="14" w16cid:durableId="1087843956">
    <w:abstractNumId w:val="11"/>
  </w:num>
  <w:num w:numId="15" w16cid:durableId="1052073531">
    <w:abstractNumId w:val="6"/>
  </w:num>
  <w:num w:numId="16" w16cid:durableId="81268289">
    <w:abstractNumId w:val="10"/>
  </w:num>
  <w:num w:numId="17" w16cid:durableId="484858692">
    <w:abstractNumId w:val="23"/>
  </w:num>
  <w:num w:numId="18" w16cid:durableId="393937258">
    <w:abstractNumId w:val="3"/>
  </w:num>
  <w:num w:numId="19" w16cid:durableId="1748577702">
    <w:abstractNumId w:val="7"/>
  </w:num>
  <w:num w:numId="20" w16cid:durableId="793716420">
    <w:abstractNumId w:val="20"/>
  </w:num>
  <w:num w:numId="21" w16cid:durableId="1988707539">
    <w:abstractNumId w:val="22"/>
  </w:num>
  <w:num w:numId="22" w16cid:durableId="1698459235">
    <w:abstractNumId w:val="18"/>
  </w:num>
  <w:num w:numId="23" w16cid:durableId="1399858514">
    <w:abstractNumId w:val="30"/>
  </w:num>
  <w:num w:numId="24" w16cid:durableId="2036421108">
    <w:abstractNumId w:val="16"/>
  </w:num>
  <w:num w:numId="25" w16cid:durableId="1937127335">
    <w:abstractNumId w:val="29"/>
  </w:num>
  <w:num w:numId="26" w16cid:durableId="1190605045">
    <w:abstractNumId w:val="2"/>
  </w:num>
  <w:num w:numId="27" w16cid:durableId="147981248">
    <w:abstractNumId w:val="13"/>
  </w:num>
  <w:num w:numId="28" w16cid:durableId="1472479223">
    <w:abstractNumId w:val="31"/>
  </w:num>
  <w:num w:numId="29" w16cid:durableId="730234754">
    <w:abstractNumId w:val="28"/>
  </w:num>
  <w:num w:numId="30" w16cid:durableId="420223285">
    <w:abstractNumId w:val="27"/>
  </w:num>
  <w:num w:numId="31" w16cid:durableId="270432347">
    <w:abstractNumId w:val="1"/>
  </w:num>
  <w:num w:numId="32" w16cid:durableId="706176783">
    <w:abstractNumId w:val="12"/>
  </w:num>
  <w:num w:numId="33" w16cid:durableId="5316520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344367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1854379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n1kH3jZxsCJIghziyV2E0YRkGR3aHWKIuSusdhRoYrBVKNbnqvo8fLdagbB9nS2+ZHoIOo+bkDJ8xjukVxLS6A==" w:salt="qYQgIjjxg3vsk2LJlqQva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591"/>
    <w:rsid w:val="0000040A"/>
    <w:rsid w:val="00000A94"/>
    <w:rsid w:val="00001972"/>
    <w:rsid w:val="00001A44"/>
    <w:rsid w:val="00001D9A"/>
    <w:rsid w:val="00007B3A"/>
    <w:rsid w:val="000107E0"/>
    <w:rsid w:val="00011D59"/>
    <w:rsid w:val="00011FDE"/>
    <w:rsid w:val="00012FFD"/>
    <w:rsid w:val="00014162"/>
    <w:rsid w:val="00014340"/>
    <w:rsid w:val="00016A9C"/>
    <w:rsid w:val="00020D30"/>
    <w:rsid w:val="00022184"/>
    <w:rsid w:val="00022762"/>
    <w:rsid w:val="000238E0"/>
    <w:rsid w:val="000249DB"/>
    <w:rsid w:val="00024F8C"/>
    <w:rsid w:val="0002595E"/>
    <w:rsid w:val="000303C3"/>
    <w:rsid w:val="00030B70"/>
    <w:rsid w:val="000331D3"/>
    <w:rsid w:val="000346A5"/>
    <w:rsid w:val="00034954"/>
    <w:rsid w:val="000359C3"/>
    <w:rsid w:val="00035A7D"/>
    <w:rsid w:val="000365ED"/>
    <w:rsid w:val="00037ABB"/>
    <w:rsid w:val="0004249A"/>
    <w:rsid w:val="00043282"/>
    <w:rsid w:val="00044286"/>
    <w:rsid w:val="00044561"/>
    <w:rsid w:val="00044FD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5D77"/>
    <w:rsid w:val="00086AA1"/>
    <w:rsid w:val="00086B4E"/>
    <w:rsid w:val="00087A77"/>
    <w:rsid w:val="00090CA6"/>
    <w:rsid w:val="00092B8A"/>
    <w:rsid w:val="00092FB0"/>
    <w:rsid w:val="000934C5"/>
    <w:rsid w:val="00093D25"/>
    <w:rsid w:val="00093DAB"/>
    <w:rsid w:val="00094D73"/>
    <w:rsid w:val="0009526B"/>
    <w:rsid w:val="00096D63"/>
    <w:rsid w:val="000A0B60"/>
    <w:rsid w:val="000A0EB8"/>
    <w:rsid w:val="000A19FC"/>
    <w:rsid w:val="000A296B"/>
    <w:rsid w:val="000A7311"/>
    <w:rsid w:val="000B060F"/>
    <w:rsid w:val="000B1592"/>
    <w:rsid w:val="000B1FF2"/>
    <w:rsid w:val="000B3CDA"/>
    <w:rsid w:val="000B3FD2"/>
    <w:rsid w:val="000B6A0B"/>
    <w:rsid w:val="000C0F6C"/>
    <w:rsid w:val="000C11DB"/>
    <w:rsid w:val="000C1492"/>
    <w:rsid w:val="000C2FBD"/>
    <w:rsid w:val="000C3F03"/>
    <w:rsid w:val="000C4B41"/>
    <w:rsid w:val="000C57D6"/>
    <w:rsid w:val="000C6362"/>
    <w:rsid w:val="000C7666"/>
    <w:rsid w:val="000D0A9C"/>
    <w:rsid w:val="000D1795"/>
    <w:rsid w:val="000D329A"/>
    <w:rsid w:val="000D4B9C"/>
    <w:rsid w:val="000D4EB6"/>
    <w:rsid w:val="000D753B"/>
    <w:rsid w:val="000E4C9E"/>
    <w:rsid w:val="000E6FD7"/>
    <w:rsid w:val="000E7144"/>
    <w:rsid w:val="000F007C"/>
    <w:rsid w:val="000F06E1"/>
    <w:rsid w:val="000F0E3C"/>
    <w:rsid w:val="000F19D5"/>
    <w:rsid w:val="000F4050"/>
    <w:rsid w:val="000F4AEA"/>
    <w:rsid w:val="000F67E9"/>
    <w:rsid w:val="00104926"/>
    <w:rsid w:val="00111245"/>
    <w:rsid w:val="00113B1E"/>
    <w:rsid w:val="0011711C"/>
    <w:rsid w:val="00120FC7"/>
    <w:rsid w:val="001214C9"/>
    <w:rsid w:val="00123342"/>
    <w:rsid w:val="00124E4F"/>
    <w:rsid w:val="001260B7"/>
    <w:rsid w:val="001265CB"/>
    <w:rsid w:val="00131AC3"/>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1D0F"/>
    <w:rsid w:val="001529E5"/>
    <w:rsid w:val="00152FB3"/>
    <w:rsid w:val="00153C7E"/>
    <w:rsid w:val="00156B25"/>
    <w:rsid w:val="00156E1A"/>
    <w:rsid w:val="00157894"/>
    <w:rsid w:val="00157B55"/>
    <w:rsid w:val="00161E80"/>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4C32"/>
    <w:rsid w:val="00176DFD"/>
    <w:rsid w:val="00183376"/>
    <w:rsid w:val="001852C9"/>
    <w:rsid w:val="00187A0B"/>
    <w:rsid w:val="00190087"/>
    <w:rsid w:val="001913C4"/>
    <w:rsid w:val="0019348F"/>
    <w:rsid w:val="00193A07"/>
    <w:rsid w:val="00194C95"/>
    <w:rsid w:val="00195BE7"/>
    <w:rsid w:val="00195C34"/>
    <w:rsid w:val="00196EF5"/>
    <w:rsid w:val="001A1A53"/>
    <w:rsid w:val="001A234A"/>
    <w:rsid w:val="001A4CF3"/>
    <w:rsid w:val="001A51F9"/>
    <w:rsid w:val="001A6696"/>
    <w:rsid w:val="001B06E8"/>
    <w:rsid w:val="001B71D0"/>
    <w:rsid w:val="001B71EE"/>
    <w:rsid w:val="001C04A8"/>
    <w:rsid w:val="001C2C03"/>
    <w:rsid w:val="001C42F7"/>
    <w:rsid w:val="001C46E2"/>
    <w:rsid w:val="001C49E5"/>
    <w:rsid w:val="001C680C"/>
    <w:rsid w:val="001C7FEA"/>
    <w:rsid w:val="001D0499"/>
    <w:rsid w:val="001D0BBE"/>
    <w:rsid w:val="001D0EA2"/>
    <w:rsid w:val="001D0ED4"/>
    <w:rsid w:val="001D212F"/>
    <w:rsid w:val="001D29D7"/>
    <w:rsid w:val="001D2DE7"/>
    <w:rsid w:val="001D411C"/>
    <w:rsid w:val="001D524F"/>
    <w:rsid w:val="001D7425"/>
    <w:rsid w:val="001E1B6A"/>
    <w:rsid w:val="001E2484"/>
    <w:rsid w:val="001E3137"/>
    <w:rsid w:val="001E3CC4"/>
    <w:rsid w:val="001E4524"/>
    <w:rsid w:val="001E4882"/>
    <w:rsid w:val="001E73AB"/>
    <w:rsid w:val="001F092D"/>
    <w:rsid w:val="001F143A"/>
    <w:rsid w:val="001F1605"/>
    <w:rsid w:val="001F2508"/>
    <w:rsid w:val="001F4816"/>
    <w:rsid w:val="001F5882"/>
    <w:rsid w:val="001F64D4"/>
    <w:rsid w:val="001F69B4"/>
    <w:rsid w:val="001F77C7"/>
    <w:rsid w:val="00200183"/>
    <w:rsid w:val="00200333"/>
    <w:rsid w:val="0020107D"/>
    <w:rsid w:val="0020116F"/>
    <w:rsid w:val="00202AA4"/>
    <w:rsid w:val="002031F7"/>
    <w:rsid w:val="00203D80"/>
    <w:rsid w:val="002040E6"/>
    <w:rsid w:val="0020527B"/>
    <w:rsid w:val="00205F2C"/>
    <w:rsid w:val="00210B15"/>
    <w:rsid w:val="00212A0C"/>
    <w:rsid w:val="002142EA"/>
    <w:rsid w:val="00215ADD"/>
    <w:rsid w:val="00216897"/>
    <w:rsid w:val="00217C71"/>
    <w:rsid w:val="002204BB"/>
    <w:rsid w:val="00221B79"/>
    <w:rsid w:val="00221C6B"/>
    <w:rsid w:val="002245DF"/>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DE"/>
    <w:rsid w:val="002974E3"/>
    <w:rsid w:val="002A084B"/>
    <w:rsid w:val="002A1260"/>
    <w:rsid w:val="002A1589"/>
    <w:rsid w:val="002A1608"/>
    <w:rsid w:val="002A25DC"/>
    <w:rsid w:val="002A3AAB"/>
    <w:rsid w:val="002A4CEA"/>
    <w:rsid w:val="002A5977"/>
    <w:rsid w:val="002A5A13"/>
    <w:rsid w:val="002A757F"/>
    <w:rsid w:val="002A7D02"/>
    <w:rsid w:val="002A7F44"/>
    <w:rsid w:val="002B0C40"/>
    <w:rsid w:val="002B1966"/>
    <w:rsid w:val="002B4508"/>
    <w:rsid w:val="002B5779"/>
    <w:rsid w:val="002B7332"/>
    <w:rsid w:val="002B7F51"/>
    <w:rsid w:val="002C09E7"/>
    <w:rsid w:val="002C1E06"/>
    <w:rsid w:val="002C38AF"/>
    <w:rsid w:val="002C3F07"/>
    <w:rsid w:val="002C5278"/>
    <w:rsid w:val="002C7EBB"/>
    <w:rsid w:val="002D06C1"/>
    <w:rsid w:val="002D1D74"/>
    <w:rsid w:val="002D42B5"/>
    <w:rsid w:val="002D4378"/>
    <w:rsid w:val="002D4F1A"/>
    <w:rsid w:val="002D6EC6"/>
    <w:rsid w:val="002D79AC"/>
    <w:rsid w:val="002E039D"/>
    <w:rsid w:val="002E4D5A"/>
    <w:rsid w:val="002E6326"/>
    <w:rsid w:val="002E7339"/>
    <w:rsid w:val="002F30E0"/>
    <w:rsid w:val="002F35E4"/>
    <w:rsid w:val="002F3730"/>
    <w:rsid w:val="002F38E1"/>
    <w:rsid w:val="002F3D0D"/>
    <w:rsid w:val="002F7AF6"/>
    <w:rsid w:val="00300E63"/>
    <w:rsid w:val="00302F5F"/>
    <w:rsid w:val="0030441D"/>
    <w:rsid w:val="00306063"/>
    <w:rsid w:val="00306D4F"/>
    <w:rsid w:val="0030734B"/>
    <w:rsid w:val="00313B85"/>
    <w:rsid w:val="00313EE9"/>
    <w:rsid w:val="00313F76"/>
    <w:rsid w:val="00317988"/>
    <w:rsid w:val="003221B4"/>
    <w:rsid w:val="0032258D"/>
    <w:rsid w:val="00322E62"/>
    <w:rsid w:val="00324D13"/>
    <w:rsid w:val="00324EDD"/>
    <w:rsid w:val="00327586"/>
    <w:rsid w:val="003278A9"/>
    <w:rsid w:val="003331E4"/>
    <w:rsid w:val="00336C64"/>
    <w:rsid w:val="00337162"/>
    <w:rsid w:val="00341804"/>
    <w:rsid w:val="0034194F"/>
    <w:rsid w:val="00344605"/>
    <w:rsid w:val="0034510F"/>
    <w:rsid w:val="003474AA"/>
    <w:rsid w:val="00350D1D"/>
    <w:rsid w:val="003511C6"/>
    <w:rsid w:val="00352C83"/>
    <w:rsid w:val="00352F1A"/>
    <w:rsid w:val="00356860"/>
    <w:rsid w:val="00357B44"/>
    <w:rsid w:val="0036107C"/>
    <w:rsid w:val="003615D2"/>
    <w:rsid w:val="0036429C"/>
    <w:rsid w:val="00364A53"/>
    <w:rsid w:val="003654CB"/>
    <w:rsid w:val="00365AA9"/>
    <w:rsid w:val="00365F86"/>
    <w:rsid w:val="00365F87"/>
    <w:rsid w:val="00366E89"/>
    <w:rsid w:val="003705F4"/>
    <w:rsid w:val="00370D58"/>
    <w:rsid w:val="00371316"/>
    <w:rsid w:val="00373B6F"/>
    <w:rsid w:val="0037425B"/>
    <w:rsid w:val="00376131"/>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623F"/>
    <w:rsid w:val="003974EB"/>
    <w:rsid w:val="003979DC"/>
    <w:rsid w:val="00397CC5"/>
    <w:rsid w:val="003A10A7"/>
    <w:rsid w:val="003A11D1"/>
    <w:rsid w:val="003A1582"/>
    <w:rsid w:val="003A3D9C"/>
    <w:rsid w:val="003A4077"/>
    <w:rsid w:val="003A4AA7"/>
    <w:rsid w:val="003B09AD"/>
    <w:rsid w:val="003B0F12"/>
    <w:rsid w:val="003B1F18"/>
    <w:rsid w:val="003B5BF0"/>
    <w:rsid w:val="003B60BF"/>
    <w:rsid w:val="003B695B"/>
    <w:rsid w:val="003B6BE3"/>
    <w:rsid w:val="003C010C"/>
    <w:rsid w:val="003C07F1"/>
    <w:rsid w:val="003C0A6C"/>
    <w:rsid w:val="003C14F8"/>
    <w:rsid w:val="003C4499"/>
    <w:rsid w:val="003C5A43"/>
    <w:rsid w:val="003D0519"/>
    <w:rsid w:val="003D0FF6"/>
    <w:rsid w:val="003D262C"/>
    <w:rsid w:val="003D3FFF"/>
    <w:rsid w:val="003D6D61"/>
    <w:rsid w:val="003E019F"/>
    <w:rsid w:val="003E091D"/>
    <w:rsid w:val="003E1C53"/>
    <w:rsid w:val="003E2A69"/>
    <w:rsid w:val="003E2D49"/>
    <w:rsid w:val="003E2FD4"/>
    <w:rsid w:val="003E3760"/>
    <w:rsid w:val="003E49F6"/>
    <w:rsid w:val="003E660F"/>
    <w:rsid w:val="003F0841"/>
    <w:rsid w:val="003F23D3"/>
    <w:rsid w:val="003F2A85"/>
    <w:rsid w:val="003F3F08"/>
    <w:rsid w:val="003F49F1"/>
    <w:rsid w:val="003F6272"/>
    <w:rsid w:val="003F7A32"/>
    <w:rsid w:val="00400E72"/>
    <w:rsid w:val="00401400"/>
    <w:rsid w:val="00404869"/>
    <w:rsid w:val="00405884"/>
    <w:rsid w:val="00407D39"/>
    <w:rsid w:val="0041477A"/>
    <w:rsid w:val="004167A3"/>
    <w:rsid w:val="00426E84"/>
    <w:rsid w:val="0042772F"/>
    <w:rsid w:val="00430C3B"/>
    <w:rsid w:val="00432DAA"/>
    <w:rsid w:val="00434305"/>
    <w:rsid w:val="00435DF7"/>
    <w:rsid w:val="00437248"/>
    <w:rsid w:val="0044083F"/>
    <w:rsid w:val="00441AE7"/>
    <w:rsid w:val="00445574"/>
    <w:rsid w:val="004467FB"/>
    <w:rsid w:val="00452D6B"/>
    <w:rsid w:val="00454484"/>
    <w:rsid w:val="0045517B"/>
    <w:rsid w:val="00462917"/>
    <w:rsid w:val="00463B77"/>
    <w:rsid w:val="00463C7B"/>
    <w:rsid w:val="004644A6"/>
    <w:rsid w:val="004659BD"/>
    <w:rsid w:val="00470775"/>
    <w:rsid w:val="004746B1"/>
    <w:rsid w:val="0047583F"/>
    <w:rsid w:val="00475DE8"/>
    <w:rsid w:val="00481C44"/>
    <w:rsid w:val="004825C8"/>
    <w:rsid w:val="00482E4D"/>
    <w:rsid w:val="00484936"/>
    <w:rsid w:val="00485C89"/>
    <w:rsid w:val="00486BE3"/>
    <w:rsid w:val="004905E4"/>
    <w:rsid w:val="00490A89"/>
    <w:rsid w:val="00490AB4"/>
    <w:rsid w:val="00492F02"/>
    <w:rsid w:val="004933A9"/>
    <w:rsid w:val="004939AE"/>
    <w:rsid w:val="004A12DF"/>
    <w:rsid w:val="004A1BA8"/>
    <w:rsid w:val="004A2421"/>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224"/>
    <w:rsid w:val="004E59E3"/>
    <w:rsid w:val="004E67C0"/>
    <w:rsid w:val="004F33BD"/>
    <w:rsid w:val="004F391A"/>
    <w:rsid w:val="004F3CFB"/>
    <w:rsid w:val="004F5002"/>
    <w:rsid w:val="004F6456"/>
    <w:rsid w:val="004F696E"/>
    <w:rsid w:val="004F6C71"/>
    <w:rsid w:val="00501139"/>
    <w:rsid w:val="0050363E"/>
    <w:rsid w:val="005039BC"/>
    <w:rsid w:val="005043BB"/>
    <w:rsid w:val="00504A3D"/>
    <w:rsid w:val="00504CC0"/>
    <w:rsid w:val="00505767"/>
    <w:rsid w:val="00505AB0"/>
    <w:rsid w:val="005073F0"/>
    <w:rsid w:val="00510A7B"/>
    <w:rsid w:val="00512F6E"/>
    <w:rsid w:val="00513038"/>
    <w:rsid w:val="00514174"/>
    <w:rsid w:val="00516088"/>
    <w:rsid w:val="00516B0B"/>
    <w:rsid w:val="005220EC"/>
    <w:rsid w:val="00522FE9"/>
    <w:rsid w:val="00523F95"/>
    <w:rsid w:val="00524D65"/>
    <w:rsid w:val="00525B16"/>
    <w:rsid w:val="00533D04"/>
    <w:rsid w:val="00534804"/>
    <w:rsid w:val="00534BDF"/>
    <w:rsid w:val="005354EA"/>
    <w:rsid w:val="0053585F"/>
    <w:rsid w:val="00535EC4"/>
    <w:rsid w:val="00535ED9"/>
    <w:rsid w:val="0053692B"/>
    <w:rsid w:val="00541591"/>
    <w:rsid w:val="00541853"/>
    <w:rsid w:val="00541D36"/>
    <w:rsid w:val="00542ACB"/>
    <w:rsid w:val="00543BDA"/>
    <w:rsid w:val="005441CC"/>
    <w:rsid w:val="005479DA"/>
    <w:rsid w:val="00547BCC"/>
    <w:rsid w:val="0055013B"/>
    <w:rsid w:val="00551F6F"/>
    <w:rsid w:val="00555044"/>
    <w:rsid w:val="00560CCB"/>
    <w:rsid w:val="00561475"/>
    <w:rsid w:val="00562308"/>
    <w:rsid w:val="00564305"/>
    <w:rsid w:val="005643EA"/>
    <w:rsid w:val="0056487B"/>
    <w:rsid w:val="00564FB9"/>
    <w:rsid w:val="00570B3A"/>
    <w:rsid w:val="00573D9E"/>
    <w:rsid w:val="005801E3"/>
    <w:rsid w:val="00581802"/>
    <w:rsid w:val="005836A8"/>
    <w:rsid w:val="0058409C"/>
    <w:rsid w:val="00584262"/>
    <w:rsid w:val="005865A7"/>
    <w:rsid w:val="00586630"/>
    <w:rsid w:val="00587ADD"/>
    <w:rsid w:val="00593A49"/>
    <w:rsid w:val="00596160"/>
    <w:rsid w:val="005966E2"/>
    <w:rsid w:val="00597007"/>
    <w:rsid w:val="005A0966"/>
    <w:rsid w:val="005A11B7"/>
    <w:rsid w:val="005A260B"/>
    <w:rsid w:val="005A4A1B"/>
    <w:rsid w:val="005A5A30"/>
    <w:rsid w:val="005A7830"/>
    <w:rsid w:val="005A7FCE"/>
    <w:rsid w:val="005B0F3F"/>
    <w:rsid w:val="005B1705"/>
    <w:rsid w:val="005B191C"/>
    <w:rsid w:val="005B356F"/>
    <w:rsid w:val="005B4903"/>
    <w:rsid w:val="005B51CE"/>
    <w:rsid w:val="005B5885"/>
    <w:rsid w:val="005B5CD7"/>
    <w:rsid w:val="005B6CF6"/>
    <w:rsid w:val="005B7422"/>
    <w:rsid w:val="005C1D80"/>
    <w:rsid w:val="005C29B8"/>
    <w:rsid w:val="005C5F21"/>
    <w:rsid w:val="005C6D58"/>
    <w:rsid w:val="005C7156"/>
    <w:rsid w:val="005C7613"/>
    <w:rsid w:val="005D0C75"/>
    <w:rsid w:val="005D4171"/>
    <w:rsid w:val="005D6A95"/>
    <w:rsid w:val="005D6B2C"/>
    <w:rsid w:val="005D6D9C"/>
    <w:rsid w:val="005E2335"/>
    <w:rsid w:val="005E34CA"/>
    <w:rsid w:val="005E3C18"/>
    <w:rsid w:val="005E4250"/>
    <w:rsid w:val="005E6812"/>
    <w:rsid w:val="005E7881"/>
    <w:rsid w:val="005E78E0"/>
    <w:rsid w:val="005E7E83"/>
    <w:rsid w:val="005F0D9C"/>
    <w:rsid w:val="005F284E"/>
    <w:rsid w:val="005F3C13"/>
    <w:rsid w:val="006015CE"/>
    <w:rsid w:val="00604784"/>
    <w:rsid w:val="00606419"/>
    <w:rsid w:val="00607D29"/>
    <w:rsid w:val="0061080C"/>
    <w:rsid w:val="00612952"/>
    <w:rsid w:val="00614CC1"/>
    <w:rsid w:val="00615A9D"/>
    <w:rsid w:val="00617387"/>
    <w:rsid w:val="006205D6"/>
    <w:rsid w:val="00620F80"/>
    <w:rsid w:val="006252D8"/>
    <w:rsid w:val="006259BC"/>
    <w:rsid w:val="0062636B"/>
    <w:rsid w:val="00630384"/>
    <w:rsid w:val="00632182"/>
    <w:rsid w:val="00632AE0"/>
    <w:rsid w:val="00633C17"/>
    <w:rsid w:val="00634D9E"/>
    <w:rsid w:val="00636E3E"/>
    <w:rsid w:val="00636E7E"/>
    <w:rsid w:val="006379F7"/>
    <w:rsid w:val="00637E4D"/>
    <w:rsid w:val="00640620"/>
    <w:rsid w:val="006409FD"/>
    <w:rsid w:val="00641A1F"/>
    <w:rsid w:val="00641C06"/>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135A"/>
    <w:rsid w:val="006979AF"/>
    <w:rsid w:val="006A07AA"/>
    <w:rsid w:val="006A25E5"/>
    <w:rsid w:val="006A2B46"/>
    <w:rsid w:val="006A336D"/>
    <w:rsid w:val="006A37B9"/>
    <w:rsid w:val="006B2672"/>
    <w:rsid w:val="006B4C2F"/>
    <w:rsid w:val="006B4F14"/>
    <w:rsid w:val="006B54BF"/>
    <w:rsid w:val="006B5F44"/>
    <w:rsid w:val="006B5F90"/>
    <w:rsid w:val="006B62E4"/>
    <w:rsid w:val="006C1BBA"/>
    <w:rsid w:val="006C2079"/>
    <w:rsid w:val="006C2BFE"/>
    <w:rsid w:val="006C3FFA"/>
    <w:rsid w:val="006C5A62"/>
    <w:rsid w:val="006C5D68"/>
    <w:rsid w:val="006C6976"/>
    <w:rsid w:val="006C6DD0"/>
    <w:rsid w:val="006D0130"/>
    <w:rsid w:val="006D04EA"/>
    <w:rsid w:val="006D16C4"/>
    <w:rsid w:val="006D3E96"/>
    <w:rsid w:val="006D4515"/>
    <w:rsid w:val="006D4BB1"/>
    <w:rsid w:val="006D6593"/>
    <w:rsid w:val="006E07B3"/>
    <w:rsid w:val="006F03A8"/>
    <w:rsid w:val="006F2ACA"/>
    <w:rsid w:val="006F2ADC"/>
    <w:rsid w:val="006F2BFE"/>
    <w:rsid w:val="006F31E9"/>
    <w:rsid w:val="006F37A4"/>
    <w:rsid w:val="006F6284"/>
    <w:rsid w:val="007002C5"/>
    <w:rsid w:val="00704387"/>
    <w:rsid w:val="007067C3"/>
    <w:rsid w:val="00707669"/>
    <w:rsid w:val="00710150"/>
    <w:rsid w:val="00711CBA"/>
    <w:rsid w:val="00711FB5"/>
    <w:rsid w:val="00712A01"/>
    <w:rsid w:val="00712F23"/>
    <w:rsid w:val="00714F58"/>
    <w:rsid w:val="00722FBF"/>
    <w:rsid w:val="00722FC2"/>
    <w:rsid w:val="007232B7"/>
    <w:rsid w:val="00724519"/>
    <w:rsid w:val="00724E1B"/>
    <w:rsid w:val="00725949"/>
    <w:rsid w:val="00727FA2"/>
    <w:rsid w:val="00730A74"/>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56A7"/>
    <w:rsid w:val="007556C4"/>
    <w:rsid w:val="00756B26"/>
    <w:rsid w:val="00756EDF"/>
    <w:rsid w:val="007600E3"/>
    <w:rsid w:val="00765C43"/>
    <w:rsid w:val="00765EFB"/>
    <w:rsid w:val="007671CA"/>
    <w:rsid w:val="00767C61"/>
    <w:rsid w:val="0077008A"/>
    <w:rsid w:val="00773C1F"/>
    <w:rsid w:val="00774DA4"/>
    <w:rsid w:val="00776599"/>
    <w:rsid w:val="0078114B"/>
    <w:rsid w:val="00781DD2"/>
    <w:rsid w:val="00782EDF"/>
    <w:rsid w:val="00783ECF"/>
    <w:rsid w:val="0078413A"/>
    <w:rsid w:val="00794EBB"/>
    <w:rsid w:val="0079549C"/>
    <w:rsid w:val="007959E8"/>
    <w:rsid w:val="00795D27"/>
    <w:rsid w:val="00795E9C"/>
    <w:rsid w:val="007A0521"/>
    <w:rsid w:val="007A2E12"/>
    <w:rsid w:val="007A3475"/>
    <w:rsid w:val="007A41C8"/>
    <w:rsid w:val="007A54CE"/>
    <w:rsid w:val="007A5D3A"/>
    <w:rsid w:val="007A6FD9"/>
    <w:rsid w:val="007A721D"/>
    <w:rsid w:val="007A7FFA"/>
    <w:rsid w:val="007B04EB"/>
    <w:rsid w:val="007B0D4F"/>
    <w:rsid w:val="007B533F"/>
    <w:rsid w:val="007B5A3D"/>
    <w:rsid w:val="007B5B95"/>
    <w:rsid w:val="007B6032"/>
    <w:rsid w:val="007B68EA"/>
    <w:rsid w:val="007B7453"/>
    <w:rsid w:val="007C2D89"/>
    <w:rsid w:val="007C4593"/>
    <w:rsid w:val="007C477A"/>
    <w:rsid w:val="007C5309"/>
    <w:rsid w:val="007C5597"/>
    <w:rsid w:val="007C6069"/>
    <w:rsid w:val="007D06C4"/>
    <w:rsid w:val="007D1352"/>
    <w:rsid w:val="007D2508"/>
    <w:rsid w:val="007D2715"/>
    <w:rsid w:val="007D346A"/>
    <w:rsid w:val="007D6518"/>
    <w:rsid w:val="007D76BD"/>
    <w:rsid w:val="007E0BF1"/>
    <w:rsid w:val="007E2464"/>
    <w:rsid w:val="007F0E4C"/>
    <w:rsid w:val="007F0ED8"/>
    <w:rsid w:val="007F0F63"/>
    <w:rsid w:val="007F39E5"/>
    <w:rsid w:val="007F3E53"/>
    <w:rsid w:val="007F75CE"/>
    <w:rsid w:val="00800B88"/>
    <w:rsid w:val="008013A4"/>
    <w:rsid w:val="008027CE"/>
    <w:rsid w:val="00802F42"/>
    <w:rsid w:val="00804383"/>
    <w:rsid w:val="00804BB7"/>
    <w:rsid w:val="00804D41"/>
    <w:rsid w:val="0080769E"/>
    <w:rsid w:val="00810257"/>
    <w:rsid w:val="008104F5"/>
    <w:rsid w:val="00811072"/>
    <w:rsid w:val="00811369"/>
    <w:rsid w:val="00812B13"/>
    <w:rsid w:val="008148F3"/>
    <w:rsid w:val="00815419"/>
    <w:rsid w:val="008163C8"/>
    <w:rsid w:val="00816421"/>
    <w:rsid w:val="008164A1"/>
    <w:rsid w:val="008165E0"/>
    <w:rsid w:val="00816ED1"/>
    <w:rsid w:val="00817325"/>
    <w:rsid w:val="008209E6"/>
    <w:rsid w:val="00821D19"/>
    <w:rsid w:val="00823020"/>
    <w:rsid w:val="00823303"/>
    <w:rsid w:val="008233B2"/>
    <w:rsid w:val="00823A9F"/>
    <w:rsid w:val="00823C85"/>
    <w:rsid w:val="00825138"/>
    <w:rsid w:val="008269DD"/>
    <w:rsid w:val="00827D5E"/>
    <w:rsid w:val="00830621"/>
    <w:rsid w:val="0083348C"/>
    <w:rsid w:val="008373D3"/>
    <w:rsid w:val="00840617"/>
    <w:rsid w:val="00840F84"/>
    <w:rsid w:val="00842637"/>
    <w:rsid w:val="00842A47"/>
    <w:rsid w:val="00843C13"/>
    <w:rsid w:val="00843DEF"/>
    <w:rsid w:val="008454F8"/>
    <w:rsid w:val="00851546"/>
    <w:rsid w:val="0085173A"/>
    <w:rsid w:val="0085272D"/>
    <w:rsid w:val="008529A7"/>
    <w:rsid w:val="008533E7"/>
    <w:rsid w:val="00854FCB"/>
    <w:rsid w:val="008603CE"/>
    <w:rsid w:val="008620FC"/>
    <w:rsid w:val="008625BA"/>
    <w:rsid w:val="008627A5"/>
    <w:rsid w:val="00862A45"/>
    <w:rsid w:val="00863E05"/>
    <w:rsid w:val="0086505A"/>
    <w:rsid w:val="00865ACA"/>
    <w:rsid w:val="00865D28"/>
    <w:rsid w:val="00865F85"/>
    <w:rsid w:val="00867C10"/>
    <w:rsid w:val="00870439"/>
    <w:rsid w:val="00870DA1"/>
    <w:rsid w:val="00874DBB"/>
    <w:rsid w:val="00883F93"/>
    <w:rsid w:val="00884DB3"/>
    <w:rsid w:val="00885A9D"/>
    <w:rsid w:val="008861FA"/>
    <w:rsid w:val="008864F6"/>
    <w:rsid w:val="0089049D"/>
    <w:rsid w:val="00890BCE"/>
    <w:rsid w:val="008928C9"/>
    <w:rsid w:val="008930CB"/>
    <w:rsid w:val="008938DC"/>
    <w:rsid w:val="00893FD1"/>
    <w:rsid w:val="00894836"/>
    <w:rsid w:val="00895172"/>
    <w:rsid w:val="00895680"/>
    <w:rsid w:val="00896DFF"/>
    <w:rsid w:val="0089762C"/>
    <w:rsid w:val="008A02EC"/>
    <w:rsid w:val="008A173B"/>
    <w:rsid w:val="008A1893"/>
    <w:rsid w:val="008A57E6"/>
    <w:rsid w:val="008A6F81"/>
    <w:rsid w:val="008A769A"/>
    <w:rsid w:val="008B0C9C"/>
    <w:rsid w:val="008B10D0"/>
    <w:rsid w:val="008B166D"/>
    <w:rsid w:val="008B17F4"/>
    <w:rsid w:val="008B3615"/>
    <w:rsid w:val="008B4AC4"/>
    <w:rsid w:val="008B50C8"/>
    <w:rsid w:val="008B5281"/>
    <w:rsid w:val="008B7E05"/>
    <w:rsid w:val="008C1797"/>
    <w:rsid w:val="008C205E"/>
    <w:rsid w:val="008C219C"/>
    <w:rsid w:val="008C475E"/>
    <w:rsid w:val="008C619A"/>
    <w:rsid w:val="008D012E"/>
    <w:rsid w:val="008D0CE8"/>
    <w:rsid w:val="008D292F"/>
    <w:rsid w:val="008D2D1D"/>
    <w:rsid w:val="008D453D"/>
    <w:rsid w:val="008D53AD"/>
    <w:rsid w:val="008D562B"/>
    <w:rsid w:val="008D5733"/>
    <w:rsid w:val="008D622B"/>
    <w:rsid w:val="008D648E"/>
    <w:rsid w:val="008D666C"/>
    <w:rsid w:val="008D7B54"/>
    <w:rsid w:val="008E0C9D"/>
    <w:rsid w:val="008E1648"/>
    <w:rsid w:val="008E1B3E"/>
    <w:rsid w:val="008E2319"/>
    <w:rsid w:val="008E42DE"/>
    <w:rsid w:val="008E4BB6"/>
    <w:rsid w:val="008E5518"/>
    <w:rsid w:val="008E6A84"/>
    <w:rsid w:val="008F0CDC"/>
    <w:rsid w:val="008F17A3"/>
    <w:rsid w:val="008F1ED3"/>
    <w:rsid w:val="008F4C29"/>
    <w:rsid w:val="008F632F"/>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39AC"/>
    <w:rsid w:val="009378DD"/>
    <w:rsid w:val="009429D5"/>
    <w:rsid w:val="00942BF1"/>
    <w:rsid w:val="00945180"/>
    <w:rsid w:val="00945428"/>
    <w:rsid w:val="0094607B"/>
    <w:rsid w:val="00953604"/>
    <w:rsid w:val="0095496B"/>
    <w:rsid w:val="00954E84"/>
    <w:rsid w:val="00960F1E"/>
    <w:rsid w:val="009610DC"/>
    <w:rsid w:val="00961490"/>
    <w:rsid w:val="0096381A"/>
    <w:rsid w:val="009647DF"/>
    <w:rsid w:val="00965D07"/>
    <w:rsid w:val="00965E04"/>
    <w:rsid w:val="009674AD"/>
    <w:rsid w:val="00970CDC"/>
    <w:rsid w:val="009727D3"/>
    <w:rsid w:val="00974604"/>
    <w:rsid w:val="00975727"/>
    <w:rsid w:val="00976330"/>
    <w:rsid w:val="00977010"/>
    <w:rsid w:val="009774A4"/>
    <w:rsid w:val="009775A9"/>
    <w:rsid w:val="00977D02"/>
    <w:rsid w:val="00977FF9"/>
    <w:rsid w:val="009809BB"/>
    <w:rsid w:val="0098364B"/>
    <w:rsid w:val="009908A3"/>
    <w:rsid w:val="009911AF"/>
    <w:rsid w:val="00991875"/>
    <w:rsid w:val="00991F92"/>
    <w:rsid w:val="00992985"/>
    <w:rsid w:val="00992C56"/>
    <w:rsid w:val="00993889"/>
    <w:rsid w:val="0099551B"/>
    <w:rsid w:val="00996BD2"/>
    <w:rsid w:val="00997BF1"/>
    <w:rsid w:val="009A089C"/>
    <w:rsid w:val="009A118E"/>
    <w:rsid w:val="009A21CD"/>
    <w:rsid w:val="009A278C"/>
    <w:rsid w:val="009A2BC2"/>
    <w:rsid w:val="009A339D"/>
    <w:rsid w:val="009A41B3"/>
    <w:rsid w:val="009A42C1"/>
    <w:rsid w:val="009A5429"/>
    <w:rsid w:val="009A72AD"/>
    <w:rsid w:val="009B09E0"/>
    <w:rsid w:val="009B0BC5"/>
    <w:rsid w:val="009B1247"/>
    <w:rsid w:val="009B3775"/>
    <w:rsid w:val="009B6029"/>
    <w:rsid w:val="009B6971"/>
    <w:rsid w:val="009C27F1"/>
    <w:rsid w:val="009C3152"/>
    <w:rsid w:val="009C3257"/>
    <w:rsid w:val="009C4CFA"/>
    <w:rsid w:val="009C5070"/>
    <w:rsid w:val="009C570D"/>
    <w:rsid w:val="009C59A1"/>
    <w:rsid w:val="009D112C"/>
    <w:rsid w:val="009D1385"/>
    <w:rsid w:val="009D47FA"/>
    <w:rsid w:val="009D4C5B"/>
    <w:rsid w:val="009D50D2"/>
    <w:rsid w:val="009D5FAE"/>
    <w:rsid w:val="009D6BCA"/>
    <w:rsid w:val="009D7488"/>
    <w:rsid w:val="009E0F62"/>
    <w:rsid w:val="009E4A58"/>
    <w:rsid w:val="009E5A2D"/>
    <w:rsid w:val="009E5AB2"/>
    <w:rsid w:val="009E6219"/>
    <w:rsid w:val="009F03B3"/>
    <w:rsid w:val="009F2773"/>
    <w:rsid w:val="009F527A"/>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2F89"/>
    <w:rsid w:val="00A237D5"/>
    <w:rsid w:val="00A2760A"/>
    <w:rsid w:val="00A30EFC"/>
    <w:rsid w:val="00A31984"/>
    <w:rsid w:val="00A32D73"/>
    <w:rsid w:val="00A335E0"/>
    <w:rsid w:val="00A3367B"/>
    <w:rsid w:val="00A33C67"/>
    <w:rsid w:val="00A3597D"/>
    <w:rsid w:val="00A36DD1"/>
    <w:rsid w:val="00A4006C"/>
    <w:rsid w:val="00A40091"/>
    <w:rsid w:val="00A4030F"/>
    <w:rsid w:val="00A41C79"/>
    <w:rsid w:val="00A41CB5"/>
    <w:rsid w:val="00A42CDF"/>
    <w:rsid w:val="00A433AE"/>
    <w:rsid w:val="00A4452E"/>
    <w:rsid w:val="00A4472C"/>
    <w:rsid w:val="00A44E69"/>
    <w:rsid w:val="00A4661E"/>
    <w:rsid w:val="00A55BD6"/>
    <w:rsid w:val="00A55D50"/>
    <w:rsid w:val="00A57142"/>
    <w:rsid w:val="00A648CD"/>
    <w:rsid w:val="00A6537A"/>
    <w:rsid w:val="00A67866"/>
    <w:rsid w:val="00A70B07"/>
    <w:rsid w:val="00A723F8"/>
    <w:rsid w:val="00A775E8"/>
    <w:rsid w:val="00A77CCB"/>
    <w:rsid w:val="00A83D8D"/>
    <w:rsid w:val="00A8446B"/>
    <w:rsid w:val="00A8473F"/>
    <w:rsid w:val="00A862D6"/>
    <w:rsid w:val="00A8715E"/>
    <w:rsid w:val="00A9295B"/>
    <w:rsid w:val="00A93B09"/>
    <w:rsid w:val="00A952D7"/>
    <w:rsid w:val="00A96039"/>
    <w:rsid w:val="00A963F7"/>
    <w:rsid w:val="00A96AD8"/>
    <w:rsid w:val="00AA052C"/>
    <w:rsid w:val="00AA1E45"/>
    <w:rsid w:val="00AA4286"/>
    <w:rsid w:val="00AA456B"/>
    <w:rsid w:val="00AA52A3"/>
    <w:rsid w:val="00AA57F5"/>
    <w:rsid w:val="00AA672E"/>
    <w:rsid w:val="00AA6EC9"/>
    <w:rsid w:val="00AA7364"/>
    <w:rsid w:val="00AB309A"/>
    <w:rsid w:val="00AB6309"/>
    <w:rsid w:val="00AB6C5F"/>
    <w:rsid w:val="00AB7129"/>
    <w:rsid w:val="00AC27A6"/>
    <w:rsid w:val="00AC30F7"/>
    <w:rsid w:val="00AC3A5A"/>
    <w:rsid w:val="00AC3B56"/>
    <w:rsid w:val="00AC4477"/>
    <w:rsid w:val="00AC4D95"/>
    <w:rsid w:val="00AC5DF4"/>
    <w:rsid w:val="00AD0AEF"/>
    <w:rsid w:val="00AD11B7"/>
    <w:rsid w:val="00AD1A94"/>
    <w:rsid w:val="00AD1C05"/>
    <w:rsid w:val="00AD4126"/>
    <w:rsid w:val="00AD421C"/>
    <w:rsid w:val="00AD44FA"/>
    <w:rsid w:val="00AE070A"/>
    <w:rsid w:val="00AE0B1B"/>
    <w:rsid w:val="00AE101C"/>
    <w:rsid w:val="00AE2A69"/>
    <w:rsid w:val="00AE37E5"/>
    <w:rsid w:val="00AE5EB4"/>
    <w:rsid w:val="00AF0C18"/>
    <w:rsid w:val="00AF28E4"/>
    <w:rsid w:val="00AF47C5"/>
    <w:rsid w:val="00AF5398"/>
    <w:rsid w:val="00AF6947"/>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9A1"/>
    <w:rsid w:val="00B47293"/>
    <w:rsid w:val="00B50C20"/>
    <w:rsid w:val="00B50E50"/>
    <w:rsid w:val="00B52120"/>
    <w:rsid w:val="00B54ABC"/>
    <w:rsid w:val="00B56FBE"/>
    <w:rsid w:val="00B60ACF"/>
    <w:rsid w:val="00B62B58"/>
    <w:rsid w:val="00B65149"/>
    <w:rsid w:val="00B65EF7"/>
    <w:rsid w:val="00B66567"/>
    <w:rsid w:val="00B66F52"/>
    <w:rsid w:val="00B66FE5"/>
    <w:rsid w:val="00B72880"/>
    <w:rsid w:val="00B758BF"/>
    <w:rsid w:val="00B77EC8"/>
    <w:rsid w:val="00B827A6"/>
    <w:rsid w:val="00B831CE"/>
    <w:rsid w:val="00B86677"/>
    <w:rsid w:val="00B87131"/>
    <w:rsid w:val="00B939B1"/>
    <w:rsid w:val="00B96D40"/>
    <w:rsid w:val="00B97386"/>
    <w:rsid w:val="00BA1FD2"/>
    <w:rsid w:val="00BA20DA"/>
    <w:rsid w:val="00BA263B"/>
    <w:rsid w:val="00BA3A5D"/>
    <w:rsid w:val="00BA42B2"/>
    <w:rsid w:val="00BA58D4"/>
    <w:rsid w:val="00BA5B9E"/>
    <w:rsid w:val="00BA7C9A"/>
    <w:rsid w:val="00BB1DC2"/>
    <w:rsid w:val="00BB5F8F"/>
    <w:rsid w:val="00BB657A"/>
    <w:rsid w:val="00BC1A4E"/>
    <w:rsid w:val="00BC441C"/>
    <w:rsid w:val="00BC5DC7"/>
    <w:rsid w:val="00BC6B8B"/>
    <w:rsid w:val="00BC73D8"/>
    <w:rsid w:val="00BD0054"/>
    <w:rsid w:val="00BD52D7"/>
    <w:rsid w:val="00BD5AD2"/>
    <w:rsid w:val="00BE0B43"/>
    <w:rsid w:val="00BE22F3"/>
    <w:rsid w:val="00BE5B52"/>
    <w:rsid w:val="00BE7B8D"/>
    <w:rsid w:val="00BF0993"/>
    <w:rsid w:val="00BF0C26"/>
    <w:rsid w:val="00BF0E93"/>
    <w:rsid w:val="00BF10A9"/>
    <w:rsid w:val="00BF1703"/>
    <w:rsid w:val="00BF231C"/>
    <w:rsid w:val="00BF39C8"/>
    <w:rsid w:val="00BF51E5"/>
    <w:rsid w:val="00BF5BC5"/>
    <w:rsid w:val="00BF6188"/>
    <w:rsid w:val="00BF74A6"/>
    <w:rsid w:val="00C013AD"/>
    <w:rsid w:val="00C04904"/>
    <w:rsid w:val="00C056B3"/>
    <w:rsid w:val="00C103E5"/>
    <w:rsid w:val="00C13319"/>
    <w:rsid w:val="00C13EE9"/>
    <w:rsid w:val="00C16145"/>
    <w:rsid w:val="00C16559"/>
    <w:rsid w:val="00C21540"/>
    <w:rsid w:val="00C21906"/>
    <w:rsid w:val="00C21BFA"/>
    <w:rsid w:val="00C24C8D"/>
    <w:rsid w:val="00C25FE2"/>
    <w:rsid w:val="00C26B53"/>
    <w:rsid w:val="00C279B2"/>
    <w:rsid w:val="00C27BBE"/>
    <w:rsid w:val="00C33E50"/>
    <w:rsid w:val="00C34C20"/>
    <w:rsid w:val="00C35A3E"/>
    <w:rsid w:val="00C35D8B"/>
    <w:rsid w:val="00C40422"/>
    <w:rsid w:val="00C410FB"/>
    <w:rsid w:val="00C42130"/>
    <w:rsid w:val="00C423A4"/>
    <w:rsid w:val="00C423E3"/>
    <w:rsid w:val="00C44BF5"/>
    <w:rsid w:val="00C521D6"/>
    <w:rsid w:val="00C55232"/>
    <w:rsid w:val="00C553A4"/>
    <w:rsid w:val="00C55A06"/>
    <w:rsid w:val="00C55D03"/>
    <w:rsid w:val="00C601BC"/>
    <w:rsid w:val="00C62BB6"/>
    <w:rsid w:val="00C6329F"/>
    <w:rsid w:val="00C63340"/>
    <w:rsid w:val="00C63570"/>
    <w:rsid w:val="00C643F9"/>
    <w:rsid w:val="00C64E95"/>
    <w:rsid w:val="00C71372"/>
    <w:rsid w:val="00C72295"/>
    <w:rsid w:val="00C72410"/>
    <w:rsid w:val="00C7287F"/>
    <w:rsid w:val="00C74742"/>
    <w:rsid w:val="00C77751"/>
    <w:rsid w:val="00C80CB8"/>
    <w:rsid w:val="00C819F8"/>
    <w:rsid w:val="00C82380"/>
    <w:rsid w:val="00C8248C"/>
    <w:rsid w:val="00C84E33"/>
    <w:rsid w:val="00C86D6F"/>
    <w:rsid w:val="00C905FC"/>
    <w:rsid w:val="00C92332"/>
    <w:rsid w:val="00C92D03"/>
    <w:rsid w:val="00C92D1E"/>
    <w:rsid w:val="00C9319C"/>
    <w:rsid w:val="00C9435D"/>
    <w:rsid w:val="00C94DF2"/>
    <w:rsid w:val="00C96741"/>
    <w:rsid w:val="00CA2560"/>
    <w:rsid w:val="00CA2D1B"/>
    <w:rsid w:val="00CA375D"/>
    <w:rsid w:val="00CA662A"/>
    <w:rsid w:val="00CA7AFD"/>
    <w:rsid w:val="00CA7C3C"/>
    <w:rsid w:val="00CB0189"/>
    <w:rsid w:val="00CB021E"/>
    <w:rsid w:val="00CB0351"/>
    <w:rsid w:val="00CB07F7"/>
    <w:rsid w:val="00CB0BA2"/>
    <w:rsid w:val="00CB1A42"/>
    <w:rsid w:val="00CB1B0C"/>
    <w:rsid w:val="00CB2C0B"/>
    <w:rsid w:val="00CB517D"/>
    <w:rsid w:val="00CC038D"/>
    <w:rsid w:val="00CC08DB"/>
    <w:rsid w:val="00CC39FF"/>
    <w:rsid w:val="00CC3C2F"/>
    <w:rsid w:val="00CC41D2"/>
    <w:rsid w:val="00CC4AC8"/>
    <w:rsid w:val="00CC5233"/>
    <w:rsid w:val="00CC56FD"/>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FBD"/>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045"/>
    <w:rsid w:val="00D27582"/>
    <w:rsid w:val="00D27EC4"/>
    <w:rsid w:val="00D30388"/>
    <w:rsid w:val="00D32719"/>
    <w:rsid w:val="00D32CB2"/>
    <w:rsid w:val="00D33333"/>
    <w:rsid w:val="00D352A2"/>
    <w:rsid w:val="00D40AB1"/>
    <w:rsid w:val="00D4162B"/>
    <w:rsid w:val="00D4514F"/>
    <w:rsid w:val="00D451E2"/>
    <w:rsid w:val="00D45E89"/>
    <w:rsid w:val="00D45E8D"/>
    <w:rsid w:val="00D466AE"/>
    <w:rsid w:val="00D471F3"/>
    <w:rsid w:val="00D4734F"/>
    <w:rsid w:val="00D51BF3"/>
    <w:rsid w:val="00D51C4F"/>
    <w:rsid w:val="00D55628"/>
    <w:rsid w:val="00D65596"/>
    <w:rsid w:val="00D6646E"/>
    <w:rsid w:val="00D66846"/>
    <w:rsid w:val="00D675FB"/>
    <w:rsid w:val="00D701A6"/>
    <w:rsid w:val="00D71F25"/>
    <w:rsid w:val="00D72A9C"/>
    <w:rsid w:val="00D77031"/>
    <w:rsid w:val="00D8422C"/>
    <w:rsid w:val="00D84941"/>
    <w:rsid w:val="00D84FA1"/>
    <w:rsid w:val="00D851F0"/>
    <w:rsid w:val="00D86DB7"/>
    <w:rsid w:val="00D87BF5"/>
    <w:rsid w:val="00D90721"/>
    <w:rsid w:val="00D926D0"/>
    <w:rsid w:val="00D93030"/>
    <w:rsid w:val="00D950E1"/>
    <w:rsid w:val="00D952A6"/>
    <w:rsid w:val="00D9668C"/>
    <w:rsid w:val="00D97F99"/>
    <w:rsid w:val="00DA1E08"/>
    <w:rsid w:val="00DA24F8"/>
    <w:rsid w:val="00DA28E8"/>
    <w:rsid w:val="00DA38D3"/>
    <w:rsid w:val="00DA3932"/>
    <w:rsid w:val="00DA3AFC"/>
    <w:rsid w:val="00DA64F8"/>
    <w:rsid w:val="00DA6C15"/>
    <w:rsid w:val="00DB0258"/>
    <w:rsid w:val="00DB38EE"/>
    <w:rsid w:val="00DB498B"/>
    <w:rsid w:val="00DB59AC"/>
    <w:rsid w:val="00DB60B9"/>
    <w:rsid w:val="00DB66CA"/>
    <w:rsid w:val="00DB6BCA"/>
    <w:rsid w:val="00DB6F54"/>
    <w:rsid w:val="00DB73F7"/>
    <w:rsid w:val="00DC0321"/>
    <w:rsid w:val="00DC3067"/>
    <w:rsid w:val="00DC370B"/>
    <w:rsid w:val="00DC3D3E"/>
    <w:rsid w:val="00DC5B90"/>
    <w:rsid w:val="00DC5BD6"/>
    <w:rsid w:val="00DD00FF"/>
    <w:rsid w:val="00DD0619"/>
    <w:rsid w:val="00DD07FB"/>
    <w:rsid w:val="00DD0AE3"/>
    <w:rsid w:val="00DD25C6"/>
    <w:rsid w:val="00DD4485"/>
    <w:rsid w:val="00DD4FE5"/>
    <w:rsid w:val="00DD54B0"/>
    <w:rsid w:val="00DD57EE"/>
    <w:rsid w:val="00DD6BCC"/>
    <w:rsid w:val="00DE0A4B"/>
    <w:rsid w:val="00DE183A"/>
    <w:rsid w:val="00DE1EDE"/>
    <w:rsid w:val="00DE2410"/>
    <w:rsid w:val="00DE2939"/>
    <w:rsid w:val="00DE6E81"/>
    <w:rsid w:val="00DE703F"/>
    <w:rsid w:val="00DE7225"/>
    <w:rsid w:val="00DE7595"/>
    <w:rsid w:val="00DF1961"/>
    <w:rsid w:val="00DF357F"/>
    <w:rsid w:val="00DF44DE"/>
    <w:rsid w:val="00E01138"/>
    <w:rsid w:val="00E02DFB"/>
    <w:rsid w:val="00E030F9"/>
    <w:rsid w:val="00E0311A"/>
    <w:rsid w:val="00E03138"/>
    <w:rsid w:val="00E06404"/>
    <w:rsid w:val="00E11A85"/>
    <w:rsid w:val="00E12495"/>
    <w:rsid w:val="00E15CCD"/>
    <w:rsid w:val="00E202EF"/>
    <w:rsid w:val="00E210B5"/>
    <w:rsid w:val="00E211B7"/>
    <w:rsid w:val="00E2552F"/>
    <w:rsid w:val="00E3137A"/>
    <w:rsid w:val="00E32CCF"/>
    <w:rsid w:val="00E34A98"/>
    <w:rsid w:val="00E35D1E"/>
    <w:rsid w:val="00E35E90"/>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3688"/>
    <w:rsid w:val="00E74313"/>
    <w:rsid w:val="00E74C54"/>
    <w:rsid w:val="00E77A03"/>
    <w:rsid w:val="00E809A0"/>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4DDA"/>
    <w:rsid w:val="00EB5EDF"/>
    <w:rsid w:val="00EB60FE"/>
    <w:rsid w:val="00EB74DB"/>
    <w:rsid w:val="00EC5359"/>
    <w:rsid w:val="00EC562A"/>
    <w:rsid w:val="00EC77E5"/>
    <w:rsid w:val="00EC7D5E"/>
    <w:rsid w:val="00ED067A"/>
    <w:rsid w:val="00ED2B50"/>
    <w:rsid w:val="00ED7745"/>
    <w:rsid w:val="00EE0350"/>
    <w:rsid w:val="00EE0719"/>
    <w:rsid w:val="00EE0E80"/>
    <w:rsid w:val="00EE613F"/>
    <w:rsid w:val="00EE6EE0"/>
    <w:rsid w:val="00EE71B8"/>
    <w:rsid w:val="00EE7295"/>
    <w:rsid w:val="00EE7869"/>
    <w:rsid w:val="00EF054A"/>
    <w:rsid w:val="00EF20B3"/>
    <w:rsid w:val="00EF3235"/>
    <w:rsid w:val="00EF7E72"/>
    <w:rsid w:val="00F06D37"/>
    <w:rsid w:val="00F07A22"/>
    <w:rsid w:val="00F07B9D"/>
    <w:rsid w:val="00F11586"/>
    <w:rsid w:val="00F1183B"/>
    <w:rsid w:val="00F11C9F"/>
    <w:rsid w:val="00F12263"/>
    <w:rsid w:val="00F1409D"/>
    <w:rsid w:val="00F14214"/>
    <w:rsid w:val="00F143FC"/>
    <w:rsid w:val="00F157A9"/>
    <w:rsid w:val="00F16F00"/>
    <w:rsid w:val="00F20D1D"/>
    <w:rsid w:val="00F25BB6"/>
    <w:rsid w:val="00F26B7E"/>
    <w:rsid w:val="00F27A3B"/>
    <w:rsid w:val="00F3062C"/>
    <w:rsid w:val="00F30A9A"/>
    <w:rsid w:val="00F32780"/>
    <w:rsid w:val="00F33817"/>
    <w:rsid w:val="00F4200F"/>
    <w:rsid w:val="00F420D5"/>
    <w:rsid w:val="00F44E50"/>
    <w:rsid w:val="00F451EA"/>
    <w:rsid w:val="00F45447"/>
    <w:rsid w:val="00F456C6"/>
    <w:rsid w:val="00F4577B"/>
    <w:rsid w:val="00F46496"/>
    <w:rsid w:val="00F474D0"/>
    <w:rsid w:val="00F50179"/>
    <w:rsid w:val="00F5130A"/>
    <w:rsid w:val="00F515EE"/>
    <w:rsid w:val="00F56511"/>
    <w:rsid w:val="00F6194E"/>
    <w:rsid w:val="00F623AC"/>
    <w:rsid w:val="00F6412A"/>
    <w:rsid w:val="00F65893"/>
    <w:rsid w:val="00F66A4A"/>
    <w:rsid w:val="00F71E22"/>
    <w:rsid w:val="00F72142"/>
    <w:rsid w:val="00F72AE7"/>
    <w:rsid w:val="00F747D6"/>
    <w:rsid w:val="00F833BA"/>
    <w:rsid w:val="00F84FD0"/>
    <w:rsid w:val="00F859A8"/>
    <w:rsid w:val="00F86D87"/>
    <w:rsid w:val="00F9108B"/>
    <w:rsid w:val="00F91349"/>
    <w:rsid w:val="00F93A8A"/>
    <w:rsid w:val="00F943B3"/>
    <w:rsid w:val="00F95248"/>
    <w:rsid w:val="00F956A9"/>
    <w:rsid w:val="00F963ED"/>
    <w:rsid w:val="00F966CF"/>
    <w:rsid w:val="00F96CAE"/>
    <w:rsid w:val="00F97C99"/>
    <w:rsid w:val="00FA482C"/>
    <w:rsid w:val="00FA5FA8"/>
    <w:rsid w:val="00FA662D"/>
    <w:rsid w:val="00FA73B1"/>
    <w:rsid w:val="00FB0CB9"/>
    <w:rsid w:val="00FB231D"/>
    <w:rsid w:val="00FB41EC"/>
    <w:rsid w:val="00FB45F1"/>
    <w:rsid w:val="00FB4A72"/>
    <w:rsid w:val="00FB54E8"/>
    <w:rsid w:val="00FB6161"/>
    <w:rsid w:val="00FB7054"/>
    <w:rsid w:val="00FC17B7"/>
    <w:rsid w:val="00FC2CB7"/>
    <w:rsid w:val="00FC4090"/>
    <w:rsid w:val="00FC55B4"/>
    <w:rsid w:val="00FC68D4"/>
    <w:rsid w:val="00FC75A3"/>
    <w:rsid w:val="00FC7C30"/>
    <w:rsid w:val="00FD00E6"/>
    <w:rsid w:val="00FD09A1"/>
    <w:rsid w:val="00FD205A"/>
    <w:rsid w:val="00FD2A7C"/>
    <w:rsid w:val="00FD59EB"/>
    <w:rsid w:val="00FD7299"/>
    <w:rsid w:val="00FE1B7F"/>
    <w:rsid w:val="00FE1FBE"/>
    <w:rsid w:val="00FE3901"/>
    <w:rsid w:val="00FE39D3"/>
    <w:rsid w:val="00FE46DA"/>
    <w:rsid w:val="00FE4BCE"/>
    <w:rsid w:val="00FE54AE"/>
    <w:rsid w:val="00FE576A"/>
    <w:rsid w:val="00FE633E"/>
    <w:rsid w:val="00FE7E78"/>
    <w:rsid w:val="00FE7E79"/>
    <w:rsid w:val="00FF3E7D"/>
    <w:rsid w:val="00FF5B99"/>
    <w:rsid w:val="00FF6DE0"/>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BD470"/>
  <w15:docId w15:val="{4148FBF1-321E-4A42-BC5E-2FF89E728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qFormat/>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qFormat/>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qFormat/>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qFormat/>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qFormat/>
    <w:rsid w:val="00F32780"/>
    <w:pPr>
      <w:numPr>
        <w:ilvl w:val="2"/>
      </w:numPr>
      <w:spacing w:beforeLines="50" w:before="50" w:afterLines="50" w:after="50"/>
      <w:ind w:left="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qFormat/>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qFormat/>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TOC1">
    <w:name w:val="toc 1"/>
    <w:basedOn w:val="afff5"/>
    <w:next w:val="afff5"/>
    <w:autoRedefine/>
    <w:uiPriority w:val="39"/>
    <w:unhideWhenUsed/>
    <w:rsid w:val="00F32780"/>
    <w:rPr>
      <w:rFonts w:ascii="宋体"/>
    </w:rPr>
  </w:style>
  <w:style w:type="table" w:styleId="afffffffffc">
    <w:name w:val="Table Grid"/>
    <w:basedOn w:val="afff7"/>
    <w:qFormat/>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F32780"/>
    <w:pPr>
      <w:spacing w:line="300" w:lineRule="exact"/>
      <w:ind w:left="420"/>
    </w:pPr>
    <w:rPr>
      <w:rFonts w:ascii="宋体"/>
    </w:rPr>
  </w:style>
  <w:style w:type="paragraph" w:styleId="TOC4">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F32780"/>
    <w:pPr>
      <w:ind w:left="839"/>
    </w:pPr>
    <w:rPr>
      <w:rFonts w:ascii="宋体"/>
    </w:rPr>
  </w:style>
  <w:style w:type="paragraph" w:styleId="TOC6">
    <w:name w:val="toc 6"/>
    <w:basedOn w:val="afff5"/>
    <w:next w:val="afff5"/>
    <w:autoRedefine/>
    <w:uiPriority w:val="39"/>
    <w:unhideWhenUsed/>
    <w:rsid w:val="00F32780"/>
    <w:pPr>
      <w:spacing w:line="300" w:lineRule="exact"/>
      <w:ind w:left="1049"/>
    </w:pPr>
    <w:rPr>
      <w:rFonts w:ascii="宋体"/>
    </w:rPr>
  </w:style>
  <w:style w:type="paragraph" w:styleId="TOC7">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afffffffffffb">
    <w:name w:val="终结线"/>
    <w:basedOn w:val="afff5"/>
    <w:rsid w:val="00541591"/>
    <w:pPr>
      <w:framePr w:hSpace="181" w:vSpace="181" w:wrap="around" w:vAnchor="text" w:hAnchor="margin" w:xAlign="center" w:y="285"/>
      <w:adjustRightInd/>
      <w:spacing w:line="240" w:lineRule="auto"/>
    </w:pPr>
    <w:rPr>
      <w:rFonts w:ascii="Times New Roman" w:hAnsi="Times New Roman"/>
      <w:szCs w:val="24"/>
    </w:rPr>
  </w:style>
  <w:style w:type="character" w:styleId="afffffffffffc">
    <w:name w:val="annotation reference"/>
    <w:basedOn w:val="afff6"/>
    <w:uiPriority w:val="99"/>
    <w:semiHidden/>
    <w:unhideWhenUsed/>
    <w:rsid w:val="00800B88"/>
    <w:rPr>
      <w:sz w:val="21"/>
      <w:szCs w:val="21"/>
    </w:rPr>
  </w:style>
  <w:style w:type="paragraph" w:styleId="afffffffffffd">
    <w:name w:val="annotation text"/>
    <w:basedOn w:val="afff5"/>
    <w:link w:val="afffffffffffe"/>
    <w:uiPriority w:val="99"/>
    <w:semiHidden/>
    <w:unhideWhenUsed/>
    <w:rsid w:val="00800B88"/>
    <w:pPr>
      <w:jc w:val="left"/>
    </w:pPr>
  </w:style>
  <w:style w:type="character" w:customStyle="1" w:styleId="afffffffffffe">
    <w:name w:val="批注文字 字符"/>
    <w:basedOn w:val="afff6"/>
    <w:link w:val="afffffffffffd"/>
    <w:uiPriority w:val="99"/>
    <w:semiHidden/>
    <w:rsid w:val="00800B88"/>
    <w:rPr>
      <w:kern w:val="2"/>
      <w:sz w:val="21"/>
      <w:szCs w:val="21"/>
    </w:rPr>
  </w:style>
  <w:style w:type="paragraph" w:styleId="affffffffffff">
    <w:name w:val="annotation subject"/>
    <w:basedOn w:val="afffffffffffd"/>
    <w:next w:val="afffffffffffd"/>
    <w:link w:val="affffffffffff0"/>
    <w:uiPriority w:val="99"/>
    <w:semiHidden/>
    <w:unhideWhenUsed/>
    <w:rsid w:val="00800B88"/>
    <w:rPr>
      <w:b/>
      <w:bCs/>
    </w:rPr>
  </w:style>
  <w:style w:type="character" w:customStyle="1" w:styleId="affffffffffff0">
    <w:name w:val="批注主题 字符"/>
    <w:basedOn w:val="afffffffffffe"/>
    <w:link w:val="affffffffffff"/>
    <w:uiPriority w:val="99"/>
    <w:semiHidden/>
    <w:rsid w:val="00800B88"/>
    <w:rPr>
      <w:b/>
      <w:bCs/>
      <w:kern w:val="2"/>
      <w:sz w:val="21"/>
      <w:szCs w:val="21"/>
    </w:rPr>
  </w:style>
  <w:style w:type="paragraph" w:styleId="affffffffffff1">
    <w:name w:val="Date"/>
    <w:basedOn w:val="afff5"/>
    <w:next w:val="afff5"/>
    <w:link w:val="affffffffffff2"/>
    <w:uiPriority w:val="99"/>
    <w:semiHidden/>
    <w:unhideWhenUsed/>
    <w:rsid w:val="00C27BBE"/>
    <w:pPr>
      <w:ind w:leftChars="2500" w:left="100"/>
    </w:pPr>
  </w:style>
  <w:style w:type="character" w:customStyle="1" w:styleId="affffffffffff2">
    <w:name w:val="日期 字符"/>
    <w:basedOn w:val="afff6"/>
    <w:link w:val="affffffffffff1"/>
    <w:uiPriority w:val="99"/>
    <w:semiHidden/>
    <w:rsid w:val="00C27BBE"/>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jp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E89D702467D4890A57BCE1709B733BD"/>
        <w:category>
          <w:name w:val="常规"/>
          <w:gallery w:val="placeholder"/>
        </w:category>
        <w:types>
          <w:type w:val="bbPlcHdr"/>
        </w:types>
        <w:behaviors>
          <w:behavior w:val="content"/>
        </w:behaviors>
        <w:guid w:val="{B0343D04-E2B4-40AB-9894-5F0D1295F26C}"/>
      </w:docPartPr>
      <w:docPartBody>
        <w:p w:rsidR="00EF186A" w:rsidRDefault="00B160D0">
          <w:pPr>
            <w:pStyle w:val="3E89D702467D4890A57BCE1709B733BD"/>
            <w:rPr>
              <w:rFonts w:hint="eastAsia"/>
            </w:rPr>
          </w:pPr>
          <w:r w:rsidRPr="00751A05">
            <w:rPr>
              <w:rStyle w:val="a3"/>
              <w:rFonts w:hint="eastAsia"/>
            </w:rPr>
            <w:t>单击或点击此处输入文字。</w:t>
          </w:r>
        </w:p>
      </w:docPartBody>
    </w:docPart>
    <w:docPart>
      <w:docPartPr>
        <w:name w:val="E4CF1B146B834DB7BE53F68A7DF144E0"/>
        <w:category>
          <w:name w:val="常规"/>
          <w:gallery w:val="placeholder"/>
        </w:category>
        <w:types>
          <w:type w:val="bbPlcHdr"/>
        </w:types>
        <w:behaviors>
          <w:behavior w:val="content"/>
        </w:behaviors>
        <w:guid w:val="{E676CB94-0A43-40F4-AD07-EB37D37FC630}"/>
      </w:docPartPr>
      <w:docPartBody>
        <w:p w:rsidR="00EF186A" w:rsidRDefault="00B160D0">
          <w:pPr>
            <w:pStyle w:val="E4CF1B146B834DB7BE53F68A7DF144E0"/>
            <w:rPr>
              <w:rFonts w:hint="eastAsia"/>
            </w:rPr>
          </w:pPr>
          <w:r w:rsidRPr="00FB6243">
            <w:rPr>
              <w:rStyle w:val="a3"/>
              <w:rFonts w:hint="eastAsia"/>
            </w:rPr>
            <w:t>选择一项。</w:t>
          </w:r>
        </w:p>
      </w:docPartBody>
    </w:docPart>
    <w:docPart>
      <w:docPartPr>
        <w:name w:val="6B5FCA7178B24CE3BFEE168B76EBFA5C"/>
        <w:category>
          <w:name w:val="常规"/>
          <w:gallery w:val="placeholder"/>
        </w:category>
        <w:types>
          <w:type w:val="bbPlcHdr"/>
        </w:types>
        <w:behaviors>
          <w:behavior w:val="content"/>
        </w:behaviors>
        <w:guid w:val="{444109D2-35F0-4E7B-9025-2965F41CFC57}"/>
      </w:docPartPr>
      <w:docPartBody>
        <w:p w:rsidR="00EF186A" w:rsidRDefault="00B160D0">
          <w:pPr>
            <w:pStyle w:val="6B5FCA7178B24CE3BFEE168B76EBFA5C"/>
            <w:rPr>
              <w:rFonts w:hint="eastAsia"/>
            </w:rPr>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comments="0" w:insDel="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60D0"/>
    <w:rsid w:val="00103285"/>
    <w:rsid w:val="00131AFE"/>
    <w:rsid w:val="001D7425"/>
    <w:rsid w:val="00295021"/>
    <w:rsid w:val="002A4983"/>
    <w:rsid w:val="00326A55"/>
    <w:rsid w:val="00336420"/>
    <w:rsid w:val="00351AF4"/>
    <w:rsid w:val="00394442"/>
    <w:rsid w:val="003C67F6"/>
    <w:rsid w:val="005355F6"/>
    <w:rsid w:val="005B356F"/>
    <w:rsid w:val="005E7E83"/>
    <w:rsid w:val="005F1A0A"/>
    <w:rsid w:val="00600B85"/>
    <w:rsid w:val="00637E06"/>
    <w:rsid w:val="006B5429"/>
    <w:rsid w:val="006C52B7"/>
    <w:rsid w:val="00712123"/>
    <w:rsid w:val="00767F1D"/>
    <w:rsid w:val="00785136"/>
    <w:rsid w:val="007B76DC"/>
    <w:rsid w:val="009142F7"/>
    <w:rsid w:val="00945516"/>
    <w:rsid w:val="009727D3"/>
    <w:rsid w:val="009F09E7"/>
    <w:rsid w:val="00A23983"/>
    <w:rsid w:val="00A71540"/>
    <w:rsid w:val="00AE0E23"/>
    <w:rsid w:val="00AE4164"/>
    <w:rsid w:val="00B160D0"/>
    <w:rsid w:val="00BB056C"/>
    <w:rsid w:val="00C175E1"/>
    <w:rsid w:val="00C469FC"/>
    <w:rsid w:val="00CF0A78"/>
    <w:rsid w:val="00D37ACE"/>
    <w:rsid w:val="00E67E12"/>
    <w:rsid w:val="00EF0826"/>
    <w:rsid w:val="00EF186A"/>
    <w:rsid w:val="00F07363"/>
    <w:rsid w:val="00F95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3E89D702467D4890A57BCE1709B733BD">
    <w:name w:val="3E89D702467D4890A57BCE1709B733BD"/>
    <w:pPr>
      <w:widowControl w:val="0"/>
      <w:jc w:val="both"/>
    </w:pPr>
  </w:style>
  <w:style w:type="paragraph" w:customStyle="1" w:styleId="E4CF1B146B834DB7BE53F68A7DF144E0">
    <w:name w:val="E4CF1B146B834DB7BE53F68A7DF144E0"/>
    <w:pPr>
      <w:widowControl w:val="0"/>
      <w:jc w:val="both"/>
    </w:pPr>
  </w:style>
  <w:style w:type="paragraph" w:customStyle="1" w:styleId="6B5FCA7178B24CE3BFEE168B76EBFA5C">
    <w:name w:val="6B5FCA7178B24CE3BFEE168B76EBFA5C"/>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22519-7387-44F7-8A6D-71DA5D3EC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2847</TotalTime>
  <Pages>7</Pages>
  <Words>684</Words>
  <Characters>3901</Characters>
  <Application>Microsoft Office Word</Application>
  <DocSecurity>0</DocSecurity>
  <Lines>32</Lines>
  <Paragraphs>9</Paragraphs>
  <ScaleCrop>false</ScaleCrop>
  <Company>PCMI</Company>
  <LinksUpToDate>false</LinksUpToDate>
  <CharactersWithSpaces>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user</dc:creator>
  <cp:keywords/>
  <dc:description>&lt;config cover="true" show_menu="true" version="1.0.0" doctype="SDKXY"&gt;_x000d_
&lt;/config&gt;</dc:description>
  <cp:lastModifiedBy>PM</cp:lastModifiedBy>
  <cp:revision>105</cp:revision>
  <cp:lastPrinted>2021-02-02T08:22:00Z</cp:lastPrinted>
  <dcterms:created xsi:type="dcterms:W3CDTF">2024-01-04T07:36:00Z</dcterms:created>
  <dcterms:modified xsi:type="dcterms:W3CDTF">2024-11-04T07:57:00Z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