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f"/>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FC1EAA" w:rsidRPr="00672BFD">
              <w:rPr>
                <w:rFonts w:ascii="黑体" w:eastAsia="黑体" w:hAnsi="黑体"/>
                <w:sz w:val="21"/>
                <w:szCs w:val="21"/>
              </w:rPr>
            </w:r>
            <w:r w:rsidRPr="00672BFD">
              <w:rPr>
                <w:rFonts w:ascii="黑体" w:eastAsia="黑体" w:hAnsi="黑体"/>
                <w:sz w:val="21"/>
                <w:szCs w:val="21"/>
              </w:rPr>
              <w:fldChar w:fldCharType="separate"/>
            </w:r>
            <w:r w:rsidR="00FC1EAA">
              <w:rPr>
                <w:rFonts w:ascii="黑体" w:eastAsia="黑体" w:hAnsi="黑体" w:hint="eastAsia"/>
                <w:sz w:val="21"/>
                <w:szCs w:val="21"/>
              </w:rPr>
              <w:t>点击此处添加ICS号</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rsidTr="008A173B">
              <w:trPr>
                <w:trHeight w:hRule="exact" w:val="1021"/>
              </w:trPr>
              <w:tc>
                <w:tcPr>
                  <w:tcW w:w="9242" w:type="dxa"/>
                  <w:vAlign w:val="center"/>
                </w:tcPr>
                <w:p w:rsidR="000F4050" w:rsidRDefault="007B6032" w:rsidP="00FC1EAA">
                  <w:pPr>
                    <w:pStyle w:val="affffb"/>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A173B">
                    <w:t> </w:t>
                  </w:r>
                  <w:r w:rsidR="008A173B">
                    <w:t> </w:t>
                  </w:r>
                  <w:r w:rsidR="008A173B">
                    <w:t> </w:t>
                  </w:r>
                  <w:r w:rsidR="008A173B">
                    <w:t> </w:t>
                  </w:r>
                  <w:r w:rsidR="008A173B">
                    <w:t> </w:t>
                  </w:r>
                  <w:r w:rsidR="009C3257">
                    <w:fldChar w:fldCharType="end"/>
                  </w:r>
                  <w:bookmarkEnd w:id="1"/>
                </w:p>
              </w:tc>
            </w:tr>
          </w:tbl>
          <w:p w:rsidR="00FB231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c"/>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9"/>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B31ED">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a"/>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18A58"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Default="006816A4" w:rsidP="0036429C">
      <w:pPr>
        <w:pStyle w:val="affffc"/>
        <w:framePr w:w="9639" w:h="6976" w:hRule="exact" w:hSpace="0" w:vSpace="0" w:wrap="around" w:hAnchor="page" w:y="6408"/>
        <w:jc w:val="center"/>
        <w:rPr>
          <w:rFonts w:ascii="黑体" w:eastAsia="黑体" w:hAnsi="黑体" w:hint="eastAsia"/>
          <w:b w:val="0"/>
          <w:bCs w:val="0"/>
          <w:w w:val="100"/>
        </w:rPr>
      </w:pPr>
    </w:p>
    <w:p w:rsidR="006816A4" w:rsidRDefault="00562308" w:rsidP="00463B77">
      <w:pPr>
        <w:pStyle w:val="affffffffffb"/>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3368B">
        <w:rPr>
          <w:rFonts w:hint="eastAsia"/>
        </w:rPr>
        <w:t>海上矿物绝缘电阻式伴热系统安装工艺要求</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83368B" w:rsidRPr="0083368B">
        <w:rPr>
          <w:rFonts w:eastAsia="黑体" w:hint="eastAsia"/>
          <w:noProof/>
          <w:szCs w:val="28"/>
        </w:rPr>
        <w:t>Offshore craft requirements for installation of mineral insulated electrical resistance trace heating system</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b"/>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b"/>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3368B">
        <w:rPr>
          <w:rFonts w:hAnsi="黑体" w:hint="eastAsia"/>
          <w:w w:val="100"/>
          <w:sz w:val="28"/>
        </w:rPr>
        <w:t>中国造船工程学会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f0"/>
          <w:rFonts w:hAnsi="黑体" w:hint="eastAsia"/>
          <w:position w:val="0"/>
        </w:rPr>
        <w:t>发</w:t>
      </w:r>
      <w:r w:rsidRPr="004C7E8B">
        <w:rPr>
          <w:rStyle w:val="affffffffffff0"/>
          <w:rFonts w:hAnsi="黑体" w:hint="eastAsia"/>
          <w:spacing w:val="0"/>
          <w:position w:val="0"/>
        </w:rPr>
        <w:t>布</w:t>
      </w:r>
    </w:p>
    <w:p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7D73A"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83368B" w:rsidRDefault="0083368B" w:rsidP="0083368B">
      <w:pPr>
        <w:pStyle w:val="a6"/>
        <w:spacing w:before="900" w:after="360"/>
      </w:pPr>
      <w:bookmarkStart w:id="21" w:name="BookMark2"/>
      <w:r w:rsidRPr="0083368B">
        <w:rPr>
          <w:rFonts w:hint="eastAsia"/>
          <w:spacing w:val="320"/>
        </w:rPr>
        <w:lastRenderedPageBreak/>
        <w:t>前</w:t>
      </w:r>
      <w:r>
        <w:rPr>
          <w:rFonts w:hint="eastAsia"/>
        </w:rPr>
        <w:t>言</w:t>
      </w:r>
    </w:p>
    <w:p w:rsidR="0083368B" w:rsidRDefault="0083368B" w:rsidP="0083368B">
      <w:pPr>
        <w:pStyle w:val="afffff1"/>
        <w:ind w:firstLine="420"/>
      </w:pPr>
      <w:r>
        <w:rPr>
          <w:rFonts w:hint="eastAsia"/>
        </w:rPr>
        <w:t>本文件按照GB/T 1.1—2020《标准化工作导则  第1部分：标准化文件的结构和起草规则》的规定起草。</w:t>
      </w:r>
    </w:p>
    <w:p w:rsidR="0083368B" w:rsidRDefault="0083368B" w:rsidP="0083368B">
      <w:pPr>
        <w:pStyle w:val="afffff1"/>
        <w:ind w:firstLine="420"/>
      </w:pPr>
      <w:r>
        <w:rPr>
          <w:rFonts w:hint="eastAsia"/>
        </w:rPr>
        <w:t>本文件由</w:t>
      </w:r>
      <w:r w:rsidRPr="0083368B">
        <w:rPr>
          <w:rFonts w:hint="eastAsia"/>
        </w:rPr>
        <w:t>中国造船工程学会标准化学术委员会</w:t>
      </w:r>
      <w:r>
        <w:rPr>
          <w:rFonts w:hint="eastAsia"/>
        </w:rPr>
        <w:t>提出。</w:t>
      </w:r>
    </w:p>
    <w:p w:rsidR="0083368B" w:rsidRDefault="0083368B" w:rsidP="0083368B">
      <w:pPr>
        <w:pStyle w:val="afffff1"/>
        <w:ind w:firstLine="420"/>
      </w:pPr>
      <w:r>
        <w:rPr>
          <w:rFonts w:hint="eastAsia"/>
        </w:rPr>
        <w:t>本文件由</w:t>
      </w:r>
      <w:r w:rsidRPr="0083368B">
        <w:rPr>
          <w:rFonts w:hint="eastAsia"/>
        </w:rPr>
        <w:t>中国造船工程学会</w:t>
      </w:r>
      <w:r>
        <w:rPr>
          <w:rFonts w:hint="eastAsia"/>
        </w:rPr>
        <w:t>归口。</w:t>
      </w:r>
    </w:p>
    <w:p w:rsidR="0083368B" w:rsidRDefault="0083368B" w:rsidP="0083368B">
      <w:pPr>
        <w:pStyle w:val="afffff1"/>
        <w:ind w:firstLine="420"/>
      </w:pPr>
      <w:r>
        <w:rPr>
          <w:rFonts w:hint="eastAsia"/>
        </w:rPr>
        <w:t>本文件起草单位：海洋石油工程（青岛）有限公司。</w:t>
      </w:r>
    </w:p>
    <w:p w:rsidR="0083368B" w:rsidRDefault="0083368B" w:rsidP="0083368B">
      <w:pPr>
        <w:pStyle w:val="afffff1"/>
        <w:ind w:firstLine="420"/>
      </w:pPr>
      <w:r>
        <w:rPr>
          <w:rFonts w:hint="eastAsia"/>
        </w:rPr>
        <w:t>本文件主要起草人：李彦勇、魏书杰、杜光、王永杰、程晋宜、刘波、王晶、段成旭、陈淑媛、魏丽、张卫涛。</w:t>
      </w:r>
    </w:p>
    <w:p w:rsidR="0083368B" w:rsidRPr="0083368B" w:rsidRDefault="0083368B" w:rsidP="0083368B">
      <w:pPr>
        <w:pStyle w:val="afffff1"/>
        <w:ind w:firstLine="420"/>
      </w:pPr>
    </w:p>
    <w:p w:rsidR="0083368B" w:rsidRDefault="0083368B" w:rsidP="0083368B">
      <w:pPr>
        <w:pStyle w:val="afffff1"/>
        <w:ind w:firstLine="420"/>
      </w:pPr>
    </w:p>
    <w:p w:rsidR="0083368B" w:rsidRPr="0083368B" w:rsidRDefault="0083368B" w:rsidP="0083368B">
      <w:pPr>
        <w:pStyle w:val="afffff1"/>
        <w:ind w:firstLine="420"/>
        <w:sectPr w:rsidR="0083368B" w:rsidRPr="0083368B" w:rsidSect="0083368B">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hint="eastAsia"/>
          <w:sz w:val="32"/>
          <w:szCs w:val="32"/>
        </w:rPr>
      </w:pPr>
      <w:bookmarkStart w:id="22" w:name="BookMark4"/>
      <w:bookmarkEnd w:id="21"/>
    </w:p>
    <w:p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4430F7D2FA244CC4A8162130C2FB5063"/>
        </w:placeholder>
      </w:sdtPr>
      <w:sdtContent>
        <w:bookmarkStart w:id="23" w:name="NEW_STAND_NAME" w:displacedByCustomXml="prev"/>
        <w:p w:rsidR="00F26B7E" w:rsidRPr="00F26B7E" w:rsidRDefault="0083368B" w:rsidP="0083368B">
          <w:pPr>
            <w:pStyle w:val="afffffffffe"/>
            <w:spacing w:beforeLines="1" w:before="2" w:afterLines="220" w:after="528"/>
            <w:rPr>
              <w:rFonts w:hint="eastAsia"/>
            </w:rPr>
          </w:pPr>
          <w:r>
            <w:rPr>
              <w:rFonts w:hint="eastAsia"/>
            </w:rPr>
            <w:t>海上矿物绝缘电阻式伴热系统安装工艺要求</w:t>
          </w:r>
        </w:p>
      </w:sdtContent>
    </w:sdt>
    <w:bookmarkEnd w:id="23" w:displacedByCustomXml="prev"/>
    <w:p w:rsidR="00E2552F" w:rsidRDefault="00E2552F" w:rsidP="00A77CCB">
      <w:pPr>
        <w:pStyle w:val="afff2"/>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83368B" w:rsidRDefault="0083368B" w:rsidP="0083368B">
      <w:pPr>
        <w:pStyle w:val="afffff1"/>
        <w:ind w:firstLine="420"/>
      </w:pPr>
      <w:bookmarkStart w:id="33" w:name="_Toc17233326"/>
      <w:bookmarkStart w:id="34" w:name="_Toc17233334"/>
      <w:bookmarkStart w:id="35" w:name="_Toc24884212"/>
      <w:bookmarkStart w:id="36" w:name="_Toc24884219"/>
      <w:bookmarkStart w:id="37" w:name="_Toc26648466"/>
      <w:r>
        <w:rPr>
          <w:rFonts w:hint="eastAsia"/>
        </w:rPr>
        <w:t>本文件规定了矿物绝缘电阻式伴热系统在海上伴热设备和工艺管线及其附件等常规应用场景上的安装工艺，包括安装前准备、通用工艺、特定工艺要求和安装后检验。</w:t>
      </w:r>
    </w:p>
    <w:p w:rsidR="008B0C9C" w:rsidRDefault="0083368B" w:rsidP="0083368B">
      <w:pPr>
        <w:pStyle w:val="afffff1"/>
        <w:ind w:firstLine="420"/>
      </w:pPr>
      <w:r>
        <w:rPr>
          <w:rFonts w:hint="eastAsia"/>
        </w:rPr>
        <w:t>本文件适用于船舶上部组块、海洋石油平台、海上钻井船项目中矿物绝缘电阻式伴热系统的施工作业。</w:t>
      </w:r>
    </w:p>
    <w:p w:rsidR="00E2552F" w:rsidRDefault="00E2552F" w:rsidP="00A77CCB">
      <w:pPr>
        <w:pStyle w:val="afff2"/>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DFA74B089E4B4037BE09D53892C0CD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3368B" w:rsidRDefault="0083368B" w:rsidP="0083368B">
      <w:pPr>
        <w:pStyle w:val="afffff1"/>
        <w:ind w:firstLine="420"/>
      </w:pPr>
      <w:r>
        <w:rPr>
          <w:rFonts w:hint="eastAsia"/>
        </w:rPr>
        <w:t>GB/T 32348.1-2015  工业和商业用电阻式伴热系统 第1部分：通用和试验要求</w:t>
      </w:r>
    </w:p>
    <w:p w:rsidR="00AA6EC9" w:rsidRPr="008A57E6" w:rsidRDefault="0083368B" w:rsidP="0083368B">
      <w:pPr>
        <w:pStyle w:val="afffff1"/>
        <w:ind w:firstLine="420"/>
      </w:pPr>
      <w:r>
        <w:rPr>
          <w:rFonts w:hint="eastAsia"/>
        </w:rPr>
        <w:t>GB/T 32348.2-2015  工业和商业用电阻式伴热系统 第2部分：系统设计、安装和维护应用指南</w:t>
      </w:r>
    </w:p>
    <w:p w:rsidR="00B265BC" w:rsidRPr="00E030F9" w:rsidRDefault="00FD59EB" w:rsidP="00FD59EB">
      <w:pPr>
        <w:pStyle w:val="afff2"/>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7189A0CCF4BA48A1880833E409AE9C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83368B" w:rsidP="00BA263B">
          <w:pPr>
            <w:pStyle w:val="afffff1"/>
            <w:ind w:firstLine="420"/>
          </w:pPr>
          <w:r>
            <w:t>GB/T 32348.1-2015界定的以及下列术语和定义适用于本文件。</w:t>
          </w:r>
        </w:p>
      </w:sdtContent>
    </w:sdt>
    <w:p w:rsidR="004B3E93" w:rsidRPr="0083368B" w:rsidRDefault="0083368B" w:rsidP="0083368B">
      <w:pPr>
        <w:pStyle w:val="afffffffffffb"/>
        <w:ind w:left="420" w:hangingChars="200" w:hanging="420"/>
        <w:rPr>
          <w:rFonts w:ascii="黑体" w:eastAsia="黑体" w:hAnsi="黑体" w:hint="eastAsia"/>
        </w:rPr>
      </w:pPr>
      <w:r w:rsidRPr="0083368B">
        <w:rPr>
          <w:rFonts w:ascii="黑体" w:eastAsia="黑体" w:hAnsi="黑体"/>
        </w:rPr>
        <w:br/>
      </w:r>
      <w:r>
        <w:rPr>
          <w:rFonts w:ascii="黑体" w:eastAsia="黑体" w:hAnsi="黑体" w:hint="eastAsia"/>
        </w:rPr>
        <w:t>矿物绝缘电阻式伴热带</w:t>
      </w:r>
      <w:r>
        <w:rPr>
          <w:rFonts w:ascii="Calibri" w:hAnsi="Calibri" w:hint="eastAsia"/>
          <w:kern w:val="2"/>
        </w:rPr>
        <w:t>mineral insulated</w:t>
      </w:r>
      <w:r>
        <w:rPr>
          <w:rFonts w:ascii="Calibri" w:hAnsi="Calibri" w:hint="eastAsia"/>
          <w:color w:val="0000FF"/>
          <w:kern w:val="2"/>
        </w:rPr>
        <w:t xml:space="preserve"> </w:t>
      </w:r>
      <w:r>
        <w:rPr>
          <w:rFonts w:ascii="Calibri" w:hAnsi="Calibri" w:hint="eastAsia"/>
          <w:kern w:val="2"/>
        </w:rPr>
        <w:t>electrical resistance</w:t>
      </w:r>
      <w:r>
        <w:rPr>
          <w:rFonts w:ascii="黑体" w:eastAsia="黑体" w:hAnsi="黑体" w:hint="eastAsia"/>
        </w:rPr>
        <w:t xml:space="preserve"> heat trace</w:t>
      </w:r>
    </w:p>
    <w:p w:rsidR="002A1260" w:rsidRDefault="0083368B" w:rsidP="00653FED">
      <w:pPr>
        <w:pStyle w:val="afffff1"/>
        <w:ind w:firstLine="420"/>
      </w:pPr>
      <w:r w:rsidRPr="0083368B">
        <w:rPr>
          <w:rFonts w:hint="eastAsia"/>
        </w:rPr>
        <w:t>矿物绝缘电阻式伴热带是由发热导线、氧化镁绝缘层和金属保护层三部分构成，伴热带有单芯和双芯两种组成形式，见图1。</w:t>
      </w:r>
    </w:p>
    <w:p w:rsidR="0083368B" w:rsidRDefault="0083368B" w:rsidP="0083368B">
      <w:pPr>
        <w:pStyle w:val="afffff1"/>
        <w:ind w:firstLine="420"/>
        <w:jc w:val="center"/>
      </w:pPr>
      <w:r>
        <w:rPr>
          <w:rFonts w:hint="eastAsia"/>
          <w:bCs/>
        </w:rPr>
        <w:drawing>
          <wp:inline distT="0" distB="0" distL="114300" distR="114300" wp14:anchorId="11088A1F" wp14:editId="0FA77DF6">
            <wp:extent cx="4881245" cy="805180"/>
            <wp:effectExtent l="0" t="0" r="14605" b="13970"/>
            <wp:docPr id="7" name="图片 3" descr="图1矿物绝缘电伴热带的结构组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图1矿物绝缘电伴热带的结构组成"/>
                    <pic:cNvPicPr>
                      <a:picLocks noChangeAspect="1"/>
                    </pic:cNvPicPr>
                  </pic:nvPicPr>
                  <pic:blipFill>
                    <a:blip r:embed="rId19"/>
                    <a:stretch>
                      <a:fillRect/>
                    </a:stretch>
                  </pic:blipFill>
                  <pic:spPr>
                    <a:xfrm>
                      <a:off x="0" y="0"/>
                      <a:ext cx="4881245" cy="805180"/>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1—发热导线；</w:t>
      </w:r>
    </w:p>
    <w:p w:rsidR="0083368B" w:rsidRDefault="0083368B" w:rsidP="0083368B">
      <w:pPr>
        <w:pStyle w:val="afff8"/>
        <w:numPr>
          <w:ilvl w:val="0"/>
          <w:numId w:val="0"/>
        </w:numPr>
        <w:ind w:left="737"/>
      </w:pPr>
      <w:r>
        <w:rPr>
          <w:rFonts w:hint="eastAsia"/>
        </w:rPr>
        <w:t>2—氧化镁绝缘材料；</w:t>
      </w:r>
    </w:p>
    <w:p w:rsidR="0083368B" w:rsidRDefault="0083368B" w:rsidP="0083368B">
      <w:pPr>
        <w:pStyle w:val="afff8"/>
        <w:numPr>
          <w:ilvl w:val="0"/>
          <w:numId w:val="0"/>
        </w:numPr>
        <w:ind w:left="737"/>
      </w:pPr>
      <w:r>
        <w:rPr>
          <w:rFonts w:hint="eastAsia"/>
        </w:rPr>
        <w:t>3—金属护套。</w:t>
      </w:r>
    </w:p>
    <w:p w:rsidR="0083368B" w:rsidRDefault="0083368B" w:rsidP="0083368B">
      <w:pPr>
        <w:pStyle w:val="aff3"/>
        <w:spacing w:before="120" w:after="120"/>
      </w:pPr>
      <w:r>
        <w:rPr>
          <w:rFonts w:hint="eastAsia"/>
        </w:rPr>
        <w:t>矿物绝缘电阻式伴热带的结构组成</w:t>
      </w:r>
    </w:p>
    <w:p w:rsidR="0083368B" w:rsidRPr="0083368B" w:rsidRDefault="0083368B" w:rsidP="0083368B">
      <w:pPr>
        <w:pStyle w:val="afffffffffffb"/>
        <w:ind w:left="420" w:hangingChars="200" w:hanging="420"/>
        <w:rPr>
          <w:rFonts w:ascii="黑体" w:eastAsia="黑体" w:hAnsi="黑体" w:hint="eastAsia"/>
        </w:rPr>
      </w:pPr>
      <w:r w:rsidRPr="0083368B">
        <w:rPr>
          <w:rFonts w:ascii="黑体" w:eastAsia="黑体" w:hAnsi="黑体"/>
        </w:rPr>
        <w:br/>
      </w:r>
      <w:r w:rsidRPr="0083368B">
        <w:rPr>
          <w:rFonts w:ascii="黑体" w:eastAsia="黑体" w:hAnsi="黑体" w:hint="eastAsia"/>
        </w:rPr>
        <w:t>矿物绝缘电阻式伴热带热-冷接头 mineral insulated electrical resistance tracing hot and cold joint</w:t>
      </w:r>
    </w:p>
    <w:p w:rsidR="001D212F" w:rsidRDefault="0083368B" w:rsidP="0083368B">
      <w:pPr>
        <w:pStyle w:val="afffff1"/>
        <w:ind w:firstLine="420"/>
      </w:pPr>
      <w:r>
        <w:rPr>
          <w:rFonts w:hint="eastAsia"/>
        </w:rPr>
        <w:t>矿物绝缘电阻式伴热带的发热区和非发热区连接处部分。</w:t>
      </w:r>
    </w:p>
    <w:p w:rsidR="0083368B" w:rsidRDefault="0083368B" w:rsidP="0083368B">
      <w:pPr>
        <w:pStyle w:val="afff2"/>
        <w:spacing w:before="240" w:after="240"/>
      </w:pPr>
      <w:r>
        <w:rPr>
          <w:rFonts w:hint="eastAsia"/>
        </w:rPr>
        <w:t>装前准备</w:t>
      </w:r>
    </w:p>
    <w:p w:rsidR="0083368B" w:rsidRDefault="0083368B" w:rsidP="0083368B">
      <w:pPr>
        <w:pStyle w:val="afffffffff4"/>
      </w:pPr>
      <w:r>
        <w:rPr>
          <w:rFonts w:hint="eastAsia"/>
        </w:rPr>
        <w:t>准备矿物绝缘电阻式伴热系统典型安装图、系统布置图，设计人员对施工作业人员设计图纸交底。</w:t>
      </w:r>
    </w:p>
    <w:p w:rsidR="0083368B" w:rsidRDefault="0083368B" w:rsidP="0083368B">
      <w:pPr>
        <w:pStyle w:val="afffffffff4"/>
      </w:pPr>
      <w:r>
        <w:rPr>
          <w:rFonts w:hint="eastAsia"/>
        </w:rPr>
        <w:t>施工技术员、作业人员和质量检验员经过施工安全培训、敷设安装培训，并现场进行电阻式伴热系统的附件安装、伴热带敷设及绑扎固定实操，确定符合工艺要求。</w:t>
      </w:r>
    </w:p>
    <w:p w:rsidR="0083368B" w:rsidRDefault="0083368B" w:rsidP="0083368B">
      <w:pPr>
        <w:pStyle w:val="afffffffff4"/>
      </w:pPr>
      <w:r>
        <w:rPr>
          <w:rFonts w:hint="eastAsia"/>
        </w:rPr>
        <w:t>施工机具、材料和测量装置：剪刀、卷尺、斜口钳、压线钳、橡胶锤、不锈钢扎带、抹布、验电笔、万用表、兆欧表等准备完毕，测量装置具有在效期内的计量检测报告。</w:t>
      </w:r>
    </w:p>
    <w:p w:rsidR="0083368B" w:rsidRDefault="0083368B" w:rsidP="0083368B">
      <w:pPr>
        <w:pStyle w:val="afffffffff4"/>
      </w:pPr>
      <w:r>
        <w:rPr>
          <w:rFonts w:hint="eastAsia"/>
        </w:rPr>
        <w:t>矿物绝缘电阻式伴热厂家提供的安装说明书、图纸、检验报告齐全，产品质量满足GB/T 32348.1-2015 中电阻式伴热通用和试验要求。</w:t>
      </w:r>
    </w:p>
    <w:p w:rsidR="0083368B" w:rsidRDefault="0083368B" w:rsidP="0083368B">
      <w:pPr>
        <w:pStyle w:val="afffffffff4"/>
      </w:pPr>
      <w:r>
        <w:rPr>
          <w:rFonts w:hint="eastAsia"/>
        </w:rPr>
        <w:lastRenderedPageBreak/>
        <w:t>矿物绝缘电阻式伴热带及其部件的型号、规格、尺寸与设计文件一致，部件应满足海上盐雾及防爆标准的要求，外观无划伤、磕碰等可见损伤。</w:t>
      </w:r>
    </w:p>
    <w:p w:rsidR="0083368B" w:rsidRDefault="0083368B" w:rsidP="0083368B">
      <w:pPr>
        <w:pStyle w:val="afffffffff4"/>
      </w:pPr>
      <w:r>
        <w:rPr>
          <w:rFonts w:hint="eastAsia"/>
        </w:rPr>
        <w:t>现场核查需要伴热的设备、管线及其部件的规格、尺寸与设计文件一致，各个伴热回路的被伴热部件现场安装完整。</w:t>
      </w:r>
    </w:p>
    <w:p w:rsidR="0083368B" w:rsidRDefault="0083368B" w:rsidP="0083368B">
      <w:pPr>
        <w:pStyle w:val="afffffffff4"/>
      </w:pPr>
      <w:r>
        <w:rPr>
          <w:rFonts w:hint="eastAsia"/>
        </w:rPr>
        <w:t>管线、设备表面没有铁屑、污垢、氧化皮，试压、油漆修补等工作结束并完成释放工作。</w:t>
      </w:r>
    </w:p>
    <w:p w:rsidR="007A5D3A" w:rsidRDefault="0083368B" w:rsidP="0083368B">
      <w:pPr>
        <w:pStyle w:val="afffffffff4"/>
      </w:pPr>
      <w:r>
        <w:rPr>
          <w:rFonts w:hint="eastAsia"/>
        </w:rPr>
        <w:t>伴热系统施工前，伴热带进行导通性和绝缘测试，绝缘电阻不小于20兆欧。</w:t>
      </w:r>
    </w:p>
    <w:p w:rsidR="0083368B" w:rsidRDefault="0083368B" w:rsidP="0083368B">
      <w:pPr>
        <w:pStyle w:val="afff2"/>
        <w:spacing w:before="240" w:after="240"/>
      </w:pPr>
      <w:r>
        <w:rPr>
          <w:rFonts w:hint="eastAsia"/>
        </w:rPr>
        <w:t>通用工艺要求</w:t>
      </w:r>
    </w:p>
    <w:p w:rsidR="0083368B" w:rsidRDefault="0083368B" w:rsidP="0083368B">
      <w:pPr>
        <w:pStyle w:val="afffffffff4"/>
      </w:pPr>
      <w:r>
        <w:rPr>
          <w:rFonts w:hint="eastAsia"/>
        </w:rPr>
        <w:t>矿物绝缘电阻式伴热系统主要由供电装置、加热带、控制及安装附件组成，包括电源接线盒、中间接线盒、温度传感器、温控器以及钢丝网、不锈钢预冲孔扎带、铝箔带、不锈钢扎带等。</w:t>
      </w:r>
    </w:p>
    <w:p w:rsidR="0083368B" w:rsidRDefault="0083368B" w:rsidP="0083368B">
      <w:pPr>
        <w:pStyle w:val="afffffffff4"/>
      </w:pPr>
      <w:r>
        <w:rPr>
          <w:rFonts w:hint="eastAsia"/>
        </w:rPr>
        <w:t>矿物绝缘电阻式伴热系统安装流程如图2所示。</w:t>
      </w:r>
    </w:p>
    <w:p w:rsidR="0083368B" w:rsidRDefault="0083368B" w:rsidP="0083368B">
      <w:pPr>
        <w:pStyle w:val="afffff1"/>
        <w:ind w:firstLine="420"/>
      </w:pPr>
      <w:r>
        <w:t xml:space="preserve"> </w:t>
      </w:r>
      <w:ins w:id="44" w:author="李彦勇40" w:date="2024-09-19T09:39:00Z">
        <w:r>
          <w:drawing>
            <wp:inline distT="0" distB="0" distL="114300" distR="114300" wp14:anchorId="699BF730" wp14:editId="1F66DA36">
              <wp:extent cx="5931535" cy="509905"/>
              <wp:effectExtent l="0" t="0" r="12065" b="4445"/>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20"/>
                      <a:stretch>
                        <a:fillRect/>
                      </a:stretch>
                    </pic:blipFill>
                    <pic:spPr>
                      <a:xfrm>
                        <a:off x="0" y="0"/>
                        <a:ext cx="5931535" cy="509905"/>
                      </a:xfrm>
                      <a:prstGeom prst="rect">
                        <a:avLst/>
                      </a:prstGeom>
                      <a:noFill/>
                      <a:ln>
                        <a:noFill/>
                      </a:ln>
                    </pic:spPr>
                  </pic:pic>
                </a:graphicData>
              </a:graphic>
            </wp:inline>
          </w:drawing>
        </w:r>
      </w:ins>
    </w:p>
    <w:p w:rsidR="0083368B" w:rsidRDefault="0083368B" w:rsidP="0083368B">
      <w:pPr>
        <w:pStyle w:val="aff3"/>
        <w:spacing w:before="120" w:after="120"/>
      </w:pPr>
      <w:r>
        <w:rPr>
          <w:rFonts w:hint="eastAsia"/>
        </w:rPr>
        <w:t xml:space="preserve">电阻式伴热系统安装流程图 </w:t>
      </w:r>
    </w:p>
    <w:p w:rsidR="0083368B" w:rsidRDefault="0083368B" w:rsidP="0083368B">
      <w:pPr>
        <w:pStyle w:val="afffffffff4"/>
      </w:pPr>
      <w:r>
        <w:rPr>
          <w:rFonts w:hint="eastAsia"/>
        </w:rPr>
        <w:t>矿物绝缘电阻式伴热带敷设时，通过卷筒或卷绕展开，不应通过卷筒外围或者中心拉伸，不应把伴热带拉成螺旋状。</w:t>
      </w:r>
    </w:p>
    <w:p w:rsidR="0083368B" w:rsidRDefault="0083368B" w:rsidP="0083368B">
      <w:pPr>
        <w:pStyle w:val="afffffffff4"/>
      </w:pPr>
      <w:r>
        <w:rPr>
          <w:rFonts w:hint="eastAsia"/>
        </w:rPr>
        <w:t>矿物绝缘电阻式伴热带敷设时，应避免利器对电阻式伴热带进行击打，应避免弯曲太急或太频繁。</w:t>
      </w:r>
    </w:p>
    <w:p w:rsidR="0083368B" w:rsidRDefault="0083368B" w:rsidP="0083368B">
      <w:pPr>
        <w:pStyle w:val="afffffffff4"/>
      </w:pPr>
      <w:r>
        <w:rPr>
          <w:rFonts w:hint="eastAsia"/>
        </w:rPr>
        <w:t>矿物绝缘电阻式伴热带敷设完成，保温前和保温后，分别进行导通性和绝缘测试，绝缘电阻不小于5兆欧。</w:t>
      </w:r>
    </w:p>
    <w:p w:rsidR="0083368B" w:rsidRDefault="0083368B" w:rsidP="0083368B">
      <w:pPr>
        <w:pStyle w:val="afffffffff4"/>
      </w:pPr>
      <w:r>
        <w:rPr>
          <w:rFonts w:hint="eastAsia"/>
        </w:rPr>
        <w:t>长时间暴露或暴露在雨雪潮湿天气后的电阻式伴热带，在保温作业前重新进行绝缘测试，绝缘电阻不小于5兆欧。</w:t>
      </w:r>
    </w:p>
    <w:p w:rsidR="0083368B" w:rsidRDefault="0083368B" w:rsidP="0083368B">
      <w:pPr>
        <w:pStyle w:val="afffffffff4"/>
      </w:pPr>
      <w:r>
        <w:rPr>
          <w:rFonts w:hint="eastAsia"/>
        </w:rPr>
        <w:t>矿物绝缘电阻式伴热带长度未经设计工程师计算许可，现场不应进行长度裁剪。</w:t>
      </w:r>
    </w:p>
    <w:p w:rsidR="0083368B" w:rsidRDefault="0083368B" w:rsidP="0083368B">
      <w:pPr>
        <w:pStyle w:val="afffffffff4"/>
      </w:pPr>
      <w:r>
        <w:rPr>
          <w:rFonts w:hint="eastAsia"/>
        </w:rPr>
        <w:t>施工人员不应在安装了电阻式伴热带的设备、管线上进行任何焊接工作。在伴热设备、管线附近进行作业时，做好电阻式伴热带的隔离和保护，焊接点处接地良好。</w:t>
      </w:r>
    </w:p>
    <w:p w:rsidR="0083368B" w:rsidRDefault="0083368B" w:rsidP="0083368B">
      <w:pPr>
        <w:pStyle w:val="afffffffff4"/>
      </w:pPr>
      <w:r>
        <w:rPr>
          <w:rFonts w:hint="eastAsia"/>
        </w:rPr>
        <w:t>矿物绝缘电阻式伴热带施工过程中每隔3m用临时绑带进行固定，不应碰触尖锐物体。</w:t>
      </w:r>
    </w:p>
    <w:p w:rsidR="0083368B" w:rsidRDefault="0083368B" w:rsidP="0083368B">
      <w:pPr>
        <w:pStyle w:val="afffffffff4"/>
      </w:pPr>
      <w:r>
        <w:rPr>
          <w:rFonts w:hint="eastAsia"/>
        </w:rPr>
        <w:t>矿物绝缘电阻式伴热带施工过程中不应多次弯曲和拉直。</w:t>
      </w:r>
    </w:p>
    <w:p w:rsidR="0083368B" w:rsidRDefault="0083368B" w:rsidP="0083368B">
      <w:pPr>
        <w:pStyle w:val="afffffffff4"/>
      </w:pPr>
      <w:r>
        <w:rPr>
          <w:rFonts w:hint="eastAsia"/>
        </w:rPr>
        <w:t>不在电源盒上接线、测试期间，电源盒应随时进行关闭。</w:t>
      </w:r>
    </w:p>
    <w:p w:rsidR="003E019F" w:rsidRDefault="0083368B" w:rsidP="0083368B">
      <w:pPr>
        <w:pStyle w:val="afffffffff4"/>
      </w:pPr>
      <w:r>
        <w:rPr>
          <w:rFonts w:hint="eastAsia"/>
        </w:rPr>
        <w:t>矿物绝缘电阻式伴热及相关部件的安装应满足GB/T 32348.2-2015 的第4.7条电阻式伴热系统安装的通用要求。</w:t>
      </w:r>
    </w:p>
    <w:p w:rsidR="0083368B" w:rsidRDefault="0083368B" w:rsidP="0083368B">
      <w:pPr>
        <w:pStyle w:val="afff2"/>
        <w:spacing w:before="240" w:after="240"/>
      </w:pPr>
      <w:r>
        <w:rPr>
          <w:rFonts w:hint="eastAsia"/>
        </w:rPr>
        <w:t>特定部位安装工艺要求</w:t>
      </w:r>
    </w:p>
    <w:p w:rsidR="0083368B" w:rsidRDefault="0083368B" w:rsidP="0083368B">
      <w:pPr>
        <w:pStyle w:val="afff3"/>
        <w:spacing w:before="120" w:after="120"/>
      </w:pPr>
      <w:r>
        <w:rPr>
          <w:rFonts w:hint="eastAsia"/>
        </w:rPr>
        <w:t>矿物绝缘电阻式伴热带在管道上的安装</w:t>
      </w:r>
    </w:p>
    <w:p w:rsidR="0083368B" w:rsidRDefault="0083368B" w:rsidP="0083368B">
      <w:pPr>
        <w:pStyle w:val="afffffffff7"/>
      </w:pPr>
      <w:r>
        <w:rPr>
          <w:rFonts w:hint="eastAsia"/>
        </w:rPr>
        <w:t>水平管道单根矿物绝缘电阻式伴热带安装位于管线底部中线45度的位置，见图3所示。多根电阻式伴热带安装角度以设计为准。</w:t>
      </w:r>
    </w:p>
    <w:p w:rsidR="0083368B" w:rsidRDefault="0083368B" w:rsidP="0083368B">
      <w:pPr>
        <w:pStyle w:val="afffff1"/>
        <w:ind w:firstLine="420"/>
        <w:jc w:val="center"/>
      </w:pPr>
      <w:r>
        <w:drawing>
          <wp:inline distT="0" distB="0" distL="114300" distR="114300" wp14:anchorId="5CAB9833" wp14:editId="3DFACA39">
            <wp:extent cx="2143125" cy="1449070"/>
            <wp:effectExtent l="0" t="0" r="9525" b="17780"/>
            <wp:docPr id="8" name="图片 3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2" descr="图示&#10;&#10;描述已自动生成"/>
                    <pic:cNvPicPr>
                      <a:picLocks noChangeAspect="1"/>
                    </pic:cNvPicPr>
                  </pic:nvPicPr>
                  <pic:blipFill>
                    <a:blip r:embed="rId21"/>
                    <a:stretch>
                      <a:fillRect/>
                    </a:stretch>
                  </pic:blipFill>
                  <pic:spPr>
                    <a:xfrm>
                      <a:off x="0" y="0"/>
                      <a:ext cx="2143125" cy="1449070"/>
                    </a:xfrm>
                    <a:prstGeom prst="rect">
                      <a:avLst/>
                    </a:prstGeom>
                    <a:noFill/>
                    <a:ln>
                      <a:noFill/>
                    </a:ln>
                  </pic:spPr>
                </pic:pic>
              </a:graphicData>
            </a:graphic>
          </wp:inline>
        </w:drawing>
      </w:r>
    </w:p>
    <w:p w:rsidR="0083368B" w:rsidRDefault="0083368B" w:rsidP="0083368B">
      <w:pPr>
        <w:pStyle w:val="aff3"/>
        <w:spacing w:before="120" w:after="120"/>
      </w:pPr>
      <w:r>
        <w:rPr>
          <w:rFonts w:hint="eastAsia"/>
        </w:rPr>
        <w:t>矿物绝缘电阻式伴热带在管道中的位置</w:t>
      </w:r>
    </w:p>
    <w:p w:rsidR="0083368B" w:rsidRDefault="0083368B" w:rsidP="0083368B">
      <w:pPr>
        <w:pStyle w:val="afffffffff7"/>
      </w:pPr>
      <w:r>
        <w:rPr>
          <w:rFonts w:hint="eastAsia"/>
        </w:rPr>
        <w:lastRenderedPageBreak/>
        <w:t>矿物绝缘电阻式伴热带应采用不锈钢扎带固定，管线上扎带的最大固定距离不大于300mm，管道两侧设置警示牌，警示牌间隔3000mm交叉布置。</w:t>
      </w:r>
    </w:p>
    <w:p w:rsidR="0083368B" w:rsidRDefault="0083368B" w:rsidP="0083368B">
      <w:pPr>
        <w:pStyle w:val="afffffffff7"/>
      </w:pPr>
      <w:r>
        <w:rPr>
          <w:rFonts w:hint="eastAsia"/>
        </w:rPr>
        <w:t>矿物绝缘电阻式伴热带在管线上安装时应有轻微的蛇形波浪，以防止管道的热膨胀。</w:t>
      </w:r>
    </w:p>
    <w:p w:rsidR="0083368B" w:rsidRDefault="0083368B" w:rsidP="0083368B">
      <w:pPr>
        <w:pStyle w:val="afffffffff7"/>
      </w:pPr>
      <w:r>
        <w:rPr>
          <w:rFonts w:hint="eastAsia"/>
        </w:rPr>
        <w:t>定制电阻式伴热带的长度比实际长时，多余的伴热带通过在管道上蛇形缠绕进行消化，任何情况下不应折回或绕到临近的管道上，更不应改变伴热带的长度。</w:t>
      </w:r>
    </w:p>
    <w:p w:rsidR="0083368B" w:rsidRDefault="0083368B" w:rsidP="0083368B">
      <w:pPr>
        <w:pStyle w:val="afffffffff7"/>
      </w:pPr>
      <w:r>
        <w:rPr>
          <w:rFonts w:hint="eastAsia"/>
        </w:rPr>
        <w:t>矿物绝缘电阻式伴热带在管道上敷设，应安装在管道上U型卡子支架、固定电源盒扎带等的上方，见图4、图5。</w:t>
      </w:r>
    </w:p>
    <w:p w:rsidR="0083368B" w:rsidRDefault="0083368B" w:rsidP="0083368B">
      <w:pPr>
        <w:pStyle w:val="afffff1"/>
        <w:ind w:firstLine="420"/>
        <w:jc w:val="center"/>
      </w:pPr>
      <w:r>
        <w:rPr>
          <w:rFonts w:hint="eastAsia"/>
          <w:bCs/>
        </w:rPr>
        <w:drawing>
          <wp:inline distT="0" distB="0" distL="114300" distR="114300" wp14:anchorId="41E0BE31" wp14:editId="65ED3970">
            <wp:extent cx="2117090" cy="1391285"/>
            <wp:effectExtent l="0" t="0" r="16510" b="18415"/>
            <wp:docPr id="9" name="图片 4" descr="图3电伴热带在管道上的固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图3电伴热带在管道上的固定"/>
                    <pic:cNvPicPr>
                      <a:picLocks noChangeAspect="1"/>
                    </pic:cNvPicPr>
                  </pic:nvPicPr>
                  <pic:blipFill>
                    <a:blip r:embed="rId22"/>
                    <a:stretch>
                      <a:fillRect/>
                    </a:stretch>
                  </pic:blipFill>
                  <pic:spPr>
                    <a:xfrm>
                      <a:off x="0" y="0"/>
                      <a:ext cx="2117090" cy="139128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1—U型螺栓；</w:t>
      </w:r>
    </w:p>
    <w:p w:rsidR="0083368B" w:rsidRDefault="0083368B" w:rsidP="0083368B">
      <w:pPr>
        <w:pStyle w:val="afff8"/>
        <w:numPr>
          <w:ilvl w:val="0"/>
          <w:numId w:val="0"/>
        </w:numPr>
        <w:ind w:left="737"/>
      </w:pPr>
      <w:r>
        <w:rPr>
          <w:rFonts w:hint="eastAsia"/>
        </w:rPr>
        <w:t>2—不锈钢扎带；</w:t>
      </w:r>
    </w:p>
    <w:p w:rsidR="0083368B" w:rsidRDefault="0083368B" w:rsidP="0083368B">
      <w:pPr>
        <w:pStyle w:val="afff8"/>
        <w:numPr>
          <w:ilvl w:val="0"/>
          <w:numId w:val="0"/>
        </w:numPr>
        <w:ind w:left="737"/>
      </w:pPr>
      <w:r>
        <w:rPr>
          <w:rFonts w:hint="eastAsia"/>
        </w:rPr>
        <w:t>3—矿物绝缘电阻式伴热带。</w:t>
      </w:r>
    </w:p>
    <w:p w:rsidR="0083368B" w:rsidRDefault="0083368B" w:rsidP="0083368B">
      <w:pPr>
        <w:pStyle w:val="aff3"/>
        <w:spacing w:before="120" w:after="120"/>
      </w:pPr>
      <w:r w:rsidRPr="0083368B">
        <w:rPr>
          <w:rFonts w:hint="eastAsia"/>
        </w:rPr>
        <w:t>电阻式伴热带在管道上的固定</w:t>
      </w:r>
    </w:p>
    <w:p w:rsidR="0083368B" w:rsidRDefault="0083368B" w:rsidP="0083368B">
      <w:pPr>
        <w:pStyle w:val="afffff1"/>
        <w:ind w:firstLine="420"/>
        <w:jc w:val="center"/>
      </w:pPr>
      <w:r>
        <w:drawing>
          <wp:inline distT="0" distB="0" distL="114300" distR="114300" wp14:anchorId="21B08813" wp14:editId="0C60FB46">
            <wp:extent cx="2414270" cy="2282825"/>
            <wp:effectExtent l="0" t="0" r="5080" b="3175"/>
            <wp:docPr id="10" name="图片 17" descr="地图上有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地图上有字&#10;&#10;描述已自动生成"/>
                    <pic:cNvPicPr>
                      <a:picLocks noChangeAspect="1"/>
                    </pic:cNvPicPr>
                  </pic:nvPicPr>
                  <pic:blipFill>
                    <a:blip r:embed="rId23"/>
                    <a:stretch>
                      <a:fillRect/>
                    </a:stretch>
                  </pic:blipFill>
                  <pic:spPr>
                    <a:xfrm>
                      <a:off x="0" y="0"/>
                      <a:ext cx="2414270" cy="228282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1—电源盒；</w:t>
      </w:r>
    </w:p>
    <w:p w:rsidR="0083368B" w:rsidRDefault="0083368B" w:rsidP="0083368B">
      <w:pPr>
        <w:pStyle w:val="afff8"/>
        <w:numPr>
          <w:ilvl w:val="0"/>
          <w:numId w:val="0"/>
        </w:numPr>
        <w:ind w:left="737"/>
      </w:pPr>
      <w:r>
        <w:rPr>
          <w:rFonts w:hint="eastAsia"/>
        </w:rPr>
        <w:t>2—电源盒扎带；</w:t>
      </w:r>
    </w:p>
    <w:p w:rsidR="0083368B" w:rsidRDefault="0083368B" w:rsidP="0083368B">
      <w:pPr>
        <w:pStyle w:val="afff8"/>
        <w:numPr>
          <w:ilvl w:val="0"/>
          <w:numId w:val="0"/>
        </w:numPr>
        <w:ind w:left="737"/>
      </w:pPr>
      <w:r>
        <w:rPr>
          <w:rFonts w:hint="eastAsia"/>
        </w:rPr>
        <w:t>3—矿物绝缘电阻式伴热带。</w:t>
      </w:r>
    </w:p>
    <w:p w:rsidR="0083368B" w:rsidRDefault="0083368B" w:rsidP="0083368B">
      <w:pPr>
        <w:pStyle w:val="aff3"/>
        <w:spacing w:before="120" w:after="120"/>
      </w:pPr>
      <w:r>
        <w:rPr>
          <w:rFonts w:hint="eastAsia"/>
        </w:rPr>
        <w:t>电阻式伴热带在管道上的固定</w:t>
      </w:r>
    </w:p>
    <w:p w:rsidR="0083368B" w:rsidRDefault="0083368B" w:rsidP="0083368B">
      <w:pPr>
        <w:pStyle w:val="afff3"/>
        <w:spacing w:before="120" w:after="120"/>
      </w:pPr>
      <w:r>
        <w:rPr>
          <w:rFonts w:hint="eastAsia"/>
        </w:rPr>
        <w:t>矿物绝缘电阻式伴热带在管道部件上的安装</w:t>
      </w:r>
    </w:p>
    <w:p w:rsidR="0083368B" w:rsidRDefault="0083368B" w:rsidP="0083368B">
      <w:pPr>
        <w:pStyle w:val="afffffffff7"/>
      </w:pPr>
      <w:r>
        <w:rPr>
          <w:rFonts w:hint="eastAsia"/>
        </w:rPr>
        <w:t>弯头上敷设电阻式伴热带，不应敷设在弯头半径中心的正外侧位置，见图6。</w:t>
      </w:r>
    </w:p>
    <w:p w:rsidR="0083368B" w:rsidRDefault="0083368B" w:rsidP="0083368B">
      <w:pPr>
        <w:pStyle w:val="afffff1"/>
        <w:ind w:firstLine="420"/>
        <w:jc w:val="center"/>
      </w:pPr>
      <w:r>
        <w:lastRenderedPageBreak/>
        <w:drawing>
          <wp:inline distT="0" distB="0" distL="114300" distR="114300" wp14:anchorId="1656D869" wp14:editId="1CB90272">
            <wp:extent cx="2305050" cy="2183130"/>
            <wp:effectExtent l="0" t="0" r="0" b="7620"/>
            <wp:docPr id="11" name="图片 13"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图示, 工程绘图&#10;&#10;描述已自动生成"/>
                    <pic:cNvPicPr>
                      <a:picLocks noChangeAspect="1"/>
                    </pic:cNvPicPr>
                  </pic:nvPicPr>
                  <pic:blipFill>
                    <a:blip r:embed="rId24"/>
                    <a:stretch>
                      <a:fillRect/>
                    </a:stretch>
                  </pic:blipFill>
                  <pic:spPr>
                    <a:xfrm>
                      <a:off x="0" y="0"/>
                      <a:ext cx="2305050" cy="2183130"/>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1—弯头；</w:t>
      </w:r>
    </w:p>
    <w:p w:rsidR="0083368B" w:rsidRDefault="0083368B" w:rsidP="0083368B">
      <w:pPr>
        <w:pStyle w:val="afff8"/>
        <w:numPr>
          <w:ilvl w:val="0"/>
          <w:numId w:val="0"/>
        </w:numPr>
        <w:ind w:left="737"/>
      </w:pPr>
      <w:r>
        <w:rPr>
          <w:rFonts w:hint="eastAsia"/>
        </w:rPr>
        <w:t>2—矿物绝缘电阻式伴热带。</w:t>
      </w:r>
    </w:p>
    <w:p w:rsidR="0083368B" w:rsidRDefault="0083368B" w:rsidP="0083368B">
      <w:pPr>
        <w:pStyle w:val="aff3"/>
        <w:spacing w:before="120" w:after="120"/>
      </w:pPr>
      <w:r>
        <w:rPr>
          <w:rFonts w:hint="eastAsia"/>
        </w:rPr>
        <w:t>弯头部位电阻式伴热带的安装示意图</w:t>
      </w:r>
    </w:p>
    <w:p w:rsidR="0083368B" w:rsidRDefault="0083368B" w:rsidP="0083368B">
      <w:pPr>
        <w:pStyle w:val="afffffffff7"/>
      </w:pPr>
      <w:r>
        <w:rPr>
          <w:rFonts w:hint="eastAsia"/>
        </w:rPr>
        <w:t>管道直径大于等于750mm的弯头，至少使用3个绑扎带固定电阻式伴热带，小于750mm的弯头，至少2个绑扎带固定电阻式伴热带。</w:t>
      </w:r>
    </w:p>
    <w:p w:rsidR="0083368B" w:rsidRDefault="0083368B" w:rsidP="0083368B">
      <w:pPr>
        <w:pStyle w:val="afffffffff7"/>
      </w:pPr>
      <w:r>
        <w:rPr>
          <w:rFonts w:hint="eastAsia"/>
        </w:rPr>
        <w:t>矿物绝缘电阻式伴热带的安装不应影响阀门操作，法兰分离，堵头和阀门的拆卸，设备维修等。安全阀的保护阀帽部分不进行电阻式伴热带的敷设和缠绕，见图7。</w:t>
      </w:r>
    </w:p>
    <w:p w:rsidR="0083368B" w:rsidRDefault="0083368B" w:rsidP="0083368B">
      <w:pPr>
        <w:pStyle w:val="afffff1"/>
        <w:ind w:firstLine="420"/>
        <w:jc w:val="center"/>
      </w:pPr>
      <w:r>
        <w:rPr>
          <w:rFonts w:ascii="黑体" w:eastAsia="黑体" w:hAnsi="黑体" w:cs="黑体" w:hint="eastAsia"/>
          <w:bCs/>
          <w:color w:val="FF0000"/>
        </w:rPr>
        <w:drawing>
          <wp:inline distT="0" distB="0" distL="114300" distR="114300" wp14:anchorId="237A5618" wp14:editId="2745A5C5">
            <wp:extent cx="2485390" cy="2460625"/>
            <wp:effectExtent l="0" t="0" r="10160" b="15875"/>
            <wp:docPr id="12" name="图片 22" descr="图5安全阀电伴热敷设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2" descr="图5安全阀电伴热敷设示意图"/>
                    <pic:cNvPicPr>
                      <a:picLocks noChangeAspect="1"/>
                    </pic:cNvPicPr>
                  </pic:nvPicPr>
                  <pic:blipFill>
                    <a:blip r:embed="rId25"/>
                    <a:stretch>
                      <a:fillRect/>
                    </a:stretch>
                  </pic:blipFill>
                  <pic:spPr>
                    <a:xfrm>
                      <a:off x="0" y="0"/>
                      <a:ext cx="2485390" cy="246062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1—卸放保护阀帽；</w:t>
      </w:r>
    </w:p>
    <w:p w:rsidR="0083368B" w:rsidRDefault="0083368B" w:rsidP="0083368B">
      <w:pPr>
        <w:pStyle w:val="afff8"/>
        <w:numPr>
          <w:ilvl w:val="0"/>
          <w:numId w:val="0"/>
        </w:numPr>
        <w:ind w:left="737"/>
      </w:pPr>
      <w:r>
        <w:rPr>
          <w:rFonts w:hint="eastAsia"/>
        </w:rPr>
        <w:t>2—不锈钢扎带；</w:t>
      </w:r>
    </w:p>
    <w:p w:rsidR="0083368B" w:rsidRDefault="0083368B" w:rsidP="0083368B">
      <w:pPr>
        <w:pStyle w:val="afff8"/>
        <w:numPr>
          <w:ilvl w:val="0"/>
          <w:numId w:val="0"/>
        </w:numPr>
        <w:ind w:left="737"/>
      </w:pPr>
      <w:r>
        <w:rPr>
          <w:rFonts w:hint="eastAsia"/>
        </w:rPr>
        <w:t>3—矿物绝缘电阻式伴热带。</w:t>
      </w:r>
    </w:p>
    <w:p w:rsidR="0083368B" w:rsidRDefault="0083368B" w:rsidP="0083368B">
      <w:pPr>
        <w:pStyle w:val="aff3"/>
        <w:spacing w:before="120" w:after="120"/>
      </w:pPr>
      <w:r>
        <w:rPr>
          <w:rFonts w:hint="eastAsia"/>
        </w:rPr>
        <w:t>安全阀电阻式伴热敷设示意图</w:t>
      </w:r>
    </w:p>
    <w:p w:rsidR="0083368B" w:rsidRDefault="0083368B" w:rsidP="00032338">
      <w:pPr>
        <w:pStyle w:val="afffffffff7"/>
      </w:pPr>
      <w:r>
        <w:rPr>
          <w:rFonts w:hint="eastAsia"/>
        </w:rPr>
        <w:t>电阻式伴热带在法兰处敷设时，向下做出半圆弧型的裕量，见图</w:t>
      </w:r>
      <w:r w:rsidR="00032338">
        <w:rPr>
          <w:rFonts w:hint="eastAsia"/>
        </w:rPr>
        <w:t>8</w:t>
      </w:r>
      <w:r>
        <w:rPr>
          <w:rFonts w:hint="eastAsia"/>
        </w:rPr>
        <w:t>。</w:t>
      </w:r>
    </w:p>
    <w:p w:rsidR="0083368B" w:rsidRDefault="00032338" w:rsidP="00032338">
      <w:pPr>
        <w:pStyle w:val="afffffffff7"/>
        <w:numPr>
          <w:ilvl w:val="0"/>
          <w:numId w:val="0"/>
        </w:numPr>
        <w:jc w:val="center"/>
      </w:pPr>
      <w:r>
        <w:rPr>
          <w:noProof/>
        </w:rPr>
        <w:drawing>
          <wp:inline distT="0" distB="0" distL="114300" distR="114300" wp14:anchorId="68EBC9C2" wp14:editId="38A7FAC2">
            <wp:extent cx="1862455" cy="1177925"/>
            <wp:effectExtent l="0" t="0" r="4445" b="3175"/>
            <wp:docPr id="13" name="图片 25"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5" descr="图示, 工程绘图&#10;&#10;描述已自动生成"/>
                    <pic:cNvPicPr>
                      <a:picLocks noChangeAspect="1"/>
                    </pic:cNvPicPr>
                  </pic:nvPicPr>
                  <pic:blipFill>
                    <a:blip r:embed="rId26"/>
                    <a:stretch>
                      <a:fillRect/>
                    </a:stretch>
                  </pic:blipFill>
                  <pic:spPr>
                    <a:xfrm>
                      <a:off x="0" y="0"/>
                      <a:ext cx="1862455" cy="1177925"/>
                    </a:xfrm>
                    <a:prstGeom prst="rect">
                      <a:avLst/>
                    </a:prstGeom>
                    <a:noFill/>
                    <a:ln>
                      <a:noFill/>
                    </a:ln>
                  </pic:spPr>
                </pic:pic>
              </a:graphicData>
            </a:graphic>
          </wp:inline>
        </w:drawing>
      </w:r>
    </w:p>
    <w:p w:rsidR="00032338" w:rsidRDefault="00032338" w:rsidP="0083368B">
      <w:pPr>
        <w:pStyle w:val="afff8"/>
        <w:numPr>
          <w:ilvl w:val="0"/>
          <w:numId w:val="0"/>
        </w:numPr>
        <w:ind w:left="737"/>
      </w:pPr>
    </w:p>
    <w:p w:rsidR="0083368B" w:rsidRDefault="0083368B" w:rsidP="0083368B">
      <w:pPr>
        <w:pStyle w:val="afff8"/>
        <w:numPr>
          <w:ilvl w:val="0"/>
          <w:numId w:val="0"/>
        </w:numPr>
        <w:ind w:left="737"/>
      </w:pPr>
      <w:r>
        <w:rPr>
          <w:rFonts w:hint="eastAsia"/>
        </w:rPr>
        <w:lastRenderedPageBreak/>
        <w:t>标引序号说明：</w:t>
      </w:r>
    </w:p>
    <w:p w:rsidR="0083368B" w:rsidRDefault="0083368B" w:rsidP="0083368B">
      <w:pPr>
        <w:pStyle w:val="afff8"/>
        <w:numPr>
          <w:ilvl w:val="0"/>
          <w:numId w:val="0"/>
        </w:numPr>
        <w:ind w:left="737"/>
      </w:pPr>
      <w:r>
        <w:rPr>
          <w:rFonts w:hint="eastAsia"/>
        </w:rPr>
        <w:t>1—法兰；</w:t>
      </w:r>
    </w:p>
    <w:p w:rsidR="0083368B" w:rsidRDefault="0083368B" w:rsidP="00032338">
      <w:pPr>
        <w:pStyle w:val="afff8"/>
        <w:numPr>
          <w:ilvl w:val="0"/>
          <w:numId w:val="0"/>
        </w:numPr>
        <w:ind w:left="737"/>
      </w:pPr>
      <w:r>
        <w:rPr>
          <w:rFonts w:hint="eastAsia"/>
        </w:rPr>
        <w:t>2—矿物绝缘电阻式伴热带。</w:t>
      </w:r>
    </w:p>
    <w:p w:rsidR="0083368B" w:rsidRDefault="0083368B" w:rsidP="00032338">
      <w:pPr>
        <w:pStyle w:val="aff3"/>
        <w:spacing w:before="120" w:after="120"/>
      </w:pPr>
      <w:r>
        <w:rPr>
          <w:rFonts w:hint="eastAsia"/>
        </w:rPr>
        <w:t>法兰电阻式伴热带敷设示意图</w:t>
      </w:r>
    </w:p>
    <w:p w:rsidR="0083368B" w:rsidRDefault="0083368B" w:rsidP="00032338">
      <w:pPr>
        <w:pStyle w:val="afffffffff7"/>
      </w:pPr>
      <w:r>
        <w:rPr>
          <w:rFonts w:hint="eastAsia"/>
        </w:rPr>
        <w:t>法兰附近的电阻式伴热带与法兰的安全距离应保持电阻式伴热带距离法兰螺栓50mm，电阻式伴热终端与法兰的安全距离应保持电阻式伴热终端距离法兰螺栓300mm，见图9。</w:t>
      </w:r>
    </w:p>
    <w:p w:rsidR="0083368B" w:rsidRDefault="0083368B" w:rsidP="00032338">
      <w:pPr>
        <w:pStyle w:val="afffff1"/>
        <w:ind w:firstLine="420"/>
        <w:jc w:val="center"/>
      </w:pPr>
      <w:r>
        <w:drawing>
          <wp:inline distT="0" distB="0" distL="114300" distR="114300" wp14:anchorId="1DF43DDF" wp14:editId="3DF64E3B">
            <wp:extent cx="1711960" cy="1340485"/>
            <wp:effectExtent l="0" t="0" r="2540" b="12065"/>
            <wp:docPr id="14" name="图片 30"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0" descr="图示, 工程绘图&#10;&#10;描述已自动生成"/>
                    <pic:cNvPicPr>
                      <a:picLocks noChangeAspect="1"/>
                    </pic:cNvPicPr>
                  </pic:nvPicPr>
                  <pic:blipFill>
                    <a:blip r:embed="rId27"/>
                    <a:stretch>
                      <a:fillRect/>
                    </a:stretch>
                  </pic:blipFill>
                  <pic:spPr>
                    <a:xfrm>
                      <a:off x="0" y="0"/>
                      <a:ext cx="1711960" cy="134048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1—矿物绝缘电阻式伴热终端</w:t>
      </w:r>
      <w:r w:rsidR="00032338">
        <w:rPr>
          <w:rFonts w:hint="eastAsia"/>
        </w:rPr>
        <w:t>；</w:t>
      </w:r>
    </w:p>
    <w:p w:rsidR="0083368B" w:rsidRDefault="0083368B" w:rsidP="0083368B">
      <w:pPr>
        <w:pStyle w:val="afff8"/>
        <w:numPr>
          <w:ilvl w:val="0"/>
          <w:numId w:val="0"/>
        </w:numPr>
        <w:ind w:left="737"/>
      </w:pPr>
      <w:r>
        <w:rPr>
          <w:rFonts w:hint="eastAsia"/>
        </w:rPr>
        <w:t>2—法兰。</w:t>
      </w:r>
    </w:p>
    <w:p w:rsidR="0083368B" w:rsidRDefault="0083368B" w:rsidP="00032338">
      <w:pPr>
        <w:pStyle w:val="aff3"/>
        <w:spacing w:before="120" w:after="120"/>
      </w:pPr>
      <w:r>
        <w:rPr>
          <w:rFonts w:hint="eastAsia"/>
        </w:rPr>
        <w:t>法兰附近电阻式伴热安装示意图</w:t>
      </w:r>
    </w:p>
    <w:p w:rsidR="0083368B" w:rsidRDefault="0083368B" w:rsidP="00032338">
      <w:pPr>
        <w:pStyle w:val="afffffffff7"/>
      </w:pPr>
      <w:r>
        <w:rPr>
          <w:rFonts w:hint="eastAsia"/>
        </w:rPr>
        <w:t>法兰敷设矿物绝缘电阻式伴热带增加2倍管径的长度，弯头处增加1.5倍管径的长度，管鞋处增加3倍的管径长度。</w:t>
      </w:r>
    </w:p>
    <w:p w:rsidR="0083368B" w:rsidRDefault="0083368B" w:rsidP="00032338">
      <w:pPr>
        <w:pStyle w:val="afff3"/>
        <w:spacing w:before="120" w:after="120"/>
      </w:pPr>
      <w:r>
        <w:rPr>
          <w:rFonts w:hint="eastAsia"/>
        </w:rPr>
        <w:t>矿物绝缘电阻式伴热带在罐体、泵类上的安装</w:t>
      </w:r>
    </w:p>
    <w:p w:rsidR="0083368B" w:rsidRDefault="0083368B" w:rsidP="00032338">
      <w:pPr>
        <w:pStyle w:val="afffffffff7"/>
      </w:pPr>
      <w:r>
        <w:rPr>
          <w:rFonts w:hint="eastAsia"/>
        </w:rPr>
        <w:t>在罐体上敷设矿物绝缘电阻式伴热带，在罐体表面点焊固定钉前，首先进行表面打磨处理，点焊作业结束后，重新进行表面打磨，并涂刷防锈漆。</w:t>
      </w:r>
    </w:p>
    <w:p w:rsidR="0083368B" w:rsidRDefault="0083368B" w:rsidP="00032338">
      <w:pPr>
        <w:pStyle w:val="afffffffff7"/>
      </w:pPr>
      <w:r>
        <w:rPr>
          <w:rFonts w:hint="eastAsia"/>
        </w:rPr>
        <w:t>在罐体上敷设电阻式伴热带，固定钉安装完成并报检结束后，再进行金属丝网或间隔带的安装，固定电阻式伴热带时见图10，应避免金属锐边对电阻式伴热带损伤。</w:t>
      </w:r>
    </w:p>
    <w:p w:rsidR="0083368B" w:rsidRDefault="0083368B" w:rsidP="00032338">
      <w:pPr>
        <w:pStyle w:val="afffff1"/>
        <w:ind w:firstLine="420"/>
        <w:jc w:val="center"/>
      </w:pPr>
      <w:r>
        <w:drawing>
          <wp:inline distT="0" distB="0" distL="114300" distR="114300" wp14:anchorId="64375DA5" wp14:editId="3B1067A5">
            <wp:extent cx="2163445" cy="1341755"/>
            <wp:effectExtent l="0" t="0" r="8255" b="10795"/>
            <wp:docPr id="15" name="图片 28"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8" descr="图示&#10;&#10;描述已自动生成"/>
                    <pic:cNvPicPr>
                      <a:picLocks noChangeAspect="1"/>
                    </pic:cNvPicPr>
                  </pic:nvPicPr>
                  <pic:blipFill>
                    <a:blip r:embed="rId28"/>
                    <a:stretch>
                      <a:fillRect/>
                    </a:stretch>
                  </pic:blipFill>
                  <pic:spPr>
                    <a:xfrm>
                      <a:off x="0" y="0"/>
                      <a:ext cx="2163445" cy="134175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1—矿物绝缘电阻式伴热带；</w:t>
      </w:r>
    </w:p>
    <w:p w:rsidR="0083368B" w:rsidRDefault="0083368B" w:rsidP="0083368B">
      <w:pPr>
        <w:pStyle w:val="afff8"/>
        <w:numPr>
          <w:ilvl w:val="0"/>
          <w:numId w:val="0"/>
        </w:numPr>
        <w:ind w:left="737"/>
      </w:pPr>
      <w:r>
        <w:rPr>
          <w:rFonts w:hint="eastAsia"/>
        </w:rPr>
        <w:t>2—间隔带；</w:t>
      </w:r>
    </w:p>
    <w:p w:rsidR="0083368B" w:rsidRDefault="0083368B" w:rsidP="00032338">
      <w:pPr>
        <w:pStyle w:val="aff3"/>
        <w:spacing w:before="120" w:after="120"/>
      </w:pPr>
      <w:r>
        <w:rPr>
          <w:rFonts w:hint="eastAsia"/>
        </w:rPr>
        <w:t>间隔带固定电阻式伴热带</w:t>
      </w:r>
    </w:p>
    <w:p w:rsidR="0083368B" w:rsidRDefault="0083368B" w:rsidP="00032338">
      <w:pPr>
        <w:pStyle w:val="afffffffff7"/>
      </w:pPr>
      <w:r>
        <w:rPr>
          <w:rFonts w:hint="eastAsia"/>
        </w:rPr>
        <w:t>在泵体上进行矿物绝缘电阻式伴热带敷设，避免在叶轮入口板处进行缠绕。</w:t>
      </w:r>
    </w:p>
    <w:p w:rsidR="0083368B" w:rsidRDefault="0083368B" w:rsidP="00032338">
      <w:pPr>
        <w:pStyle w:val="afffffffff7"/>
      </w:pPr>
      <w:r>
        <w:rPr>
          <w:rFonts w:hint="eastAsia"/>
        </w:rPr>
        <w:t>在泵体连接管道上有法兰连接可拆卸管线时，应增加矿物绝缘电阻式伴热带的回路，以不影响管道拆卸为宜，见图11。</w:t>
      </w:r>
    </w:p>
    <w:p w:rsidR="0083368B" w:rsidRDefault="0083368B" w:rsidP="00032338">
      <w:pPr>
        <w:pStyle w:val="afffff1"/>
        <w:ind w:firstLine="420"/>
        <w:jc w:val="center"/>
      </w:pPr>
      <w:r>
        <w:rPr>
          <w:rFonts w:hint="eastAsia"/>
        </w:rPr>
        <w:lastRenderedPageBreak/>
        <w:drawing>
          <wp:inline distT="0" distB="0" distL="114300" distR="114300" wp14:anchorId="2BF53BD2" wp14:editId="7A04AFAB">
            <wp:extent cx="2586355" cy="1602105"/>
            <wp:effectExtent l="0" t="0" r="4445" b="17145"/>
            <wp:docPr id="16" name="图片 11" descr="泵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泵体"/>
                    <pic:cNvPicPr>
                      <a:picLocks noChangeAspect="1"/>
                    </pic:cNvPicPr>
                  </pic:nvPicPr>
                  <pic:blipFill>
                    <a:blip r:embed="rId29"/>
                    <a:stretch>
                      <a:fillRect/>
                    </a:stretch>
                  </pic:blipFill>
                  <pic:spPr>
                    <a:xfrm>
                      <a:off x="0" y="0"/>
                      <a:ext cx="2586355" cy="160210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1—电源接线盒；</w:t>
      </w:r>
    </w:p>
    <w:p w:rsidR="0083368B" w:rsidRDefault="0083368B" w:rsidP="0083368B">
      <w:pPr>
        <w:pStyle w:val="afff8"/>
        <w:numPr>
          <w:ilvl w:val="0"/>
          <w:numId w:val="0"/>
        </w:numPr>
        <w:ind w:left="737"/>
      </w:pPr>
      <w:r>
        <w:rPr>
          <w:rFonts w:hint="eastAsia"/>
        </w:rPr>
        <w:t>2—矿物绝缘电阻式伴热带冷端引线；</w:t>
      </w:r>
    </w:p>
    <w:p w:rsidR="0083368B" w:rsidRDefault="0083368B" w:rsidP="0083368B">
      <w:pPr>
        <w:pStyle w:val="afff8"/>
        <w:numPr>
          <w:ilvl w:val="0"/>
          <w:numId w:val="0"/>
        </w:numPr>
        <w:ind w:left="737"/>
      </w:pPr>
      <w:r>
        <w:rPr>
          <w:rFonts w:hint="eastAsia"/>
        </w:rPr>
        <w:t>3—可拆卸连接管。</w:t>
      </w:r>
    </w:p>
    <w:p w:rsidR="0083368B" w:rsidRDefault="0083368B" w:rsidP="00032338">
      <w:pPr>
        <w:pStyle w:val="aff3"/>
        <w:spacing w:before="120" w:after="120"/>
      </w:pPr>
      <w:r>
        <w:rPr>
          <w:rFonts w:hint="eastAsia"/>
        </w:rPr>
        <w:t>泵体电阻式伴热带缠绕示意图</w:t>
      </w:r>
    </w:p>
    <w:p w:rsidR="0083368B" w:rsidRDefault="0083368B" w:rsidP="00032338">
      <w:pPr>
        <w:pStyle w:val="afff3"/>
        <w:spacing w:before="120" w:after="120"/>
      </w:pPr>
      <w:r>
        <w:rPr>
          <w:rFonts w:hint="eastAsia"/>
        </w:rPr>
        <w:t>温度传感器的安装</w:t>
      </w:r>
    </w:p>
    <w:p w:rsidR="0083368B" w:rsidRDefault="0083368B" w:rsidP="00032338">
      <w:pPr>
        <w:pStyle w:val="afffffffff7"/>
      </w:pPr>
      <w:r>
        <w:rPr>
          <w:rFonts w:hint="eastAsia"/>
        </w:rPr>
        <w:t>温度传感器不能与电阻式伴热带直接接触。</w:t>
      </w:r>
    </w:p>
    <w:p w:rsidR="0083368B" w:rsidRDefault="0083368B" w:rsidP="00032338">
      <w:pPr>
        <w:pStyle w:val="afffffffff7"/>
      </w:pPr>
      <w:r>
        <w:rPr>
          <w:rFonts w:hint="eastAsia"/>
        </w:rPr>
        <w:t>温度传感器固定在管线和设备上，应符合最低感应要求。安装在管线上时，传感器应放在管线末端四分之一处。</w:t>
      </w:r>
    </w:p>
    <w:p w:rsidR="0083368B" w:rsidRDefault="0083368B" w:rsidP="00032338">
      <w:pPr>
        <w:pStyle w:val="afffffffff7"/>
      </w:pPr>
      <w:r>
        <w:rPr>
          <w:rFonts w:hint="eastAsia"/>
        </w:rPr>
        <w:t>温度传感器在管线上安装时，置于伴热带管线周长180度处，或者距离伴热带不小于50mm，或者平均置于两个伴热带之间。</w:t>
      </w:r>
    </w:p>
    <w:p w:rsidR="0083368B" w:rsidRDefault="0083368B" w:rsidP="00032338">
      <w:pPr>
        <w:pStyle w:val="afffffffff7"/>
      </w:pPr>
      <w:r>
        <w:rPr>
          <w:rFonts w:hint="eastAsia"/>
        </w:rPr>
        <w:t>温度传感器的温度探头与管鞋、阀门、法兰等散热元件的距离L1不小于900mm，见图12。</w:t>
      </w:r>
    </w:p>
    <w:p w:rsidR="0083368B" w:rsidRDefault="0083368B" w:rsidP="00032338">
      <w:pPr>
        <w:pStyle w:val="afffff1"/>
        <w:ind w:firstLine="420"/>
        <w:jc w:val="center"/>
      </w:pPr>
      <w:r>
        <w:rPr>
          <w:rFonts w:hint="eastAsia"/>
        </w:rPr>
        <w:drawing>
          <wp:inline distT="0" distB="0" distL="114300" distR="114300" wp14:anchorId="6E340762" wp14:editId="5D0C1FFA">
            <wp:extent cx="2927350" cy="1449705"/>
            <wp:effectExtent l="0" t="0" r="6350" b="17145"/>
            <wp:docPr id="17" name="图片 13" descr="传感器安装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传感器安装示意图"/>
                    <pic:cNvPicPr>
                      <a:picLocks noChangeAspect="1"/>
                    </pic:cNvPicPr>
                  </pic:nvPicPr>
                  <pic:blipFill>
                    <a:blip r:embed="rId30"/>
                    <a:stretch>
                      <a:fillRect/>
                    </a:stretch>
                  </pic:blipFill>
                  <pic:spPr>
                    <a:xfrm>
                      <a:off x="0" y="0"/>
                      <a:ext cx="2927350" cy="1449705"/>
                    </a:xfrm>
                    <a:prstGeom prst="rect">
                      <a:avLst/>
                    </a:prstGeom>
                    <a:noFill/>
                    <a:ln>
                      <a:noFill/>
                    </a:ln>
                  </pic:spPr>
                </pic:pic>
              </a:graphicData>
            </a:graphic>
          </wp:inline>
        </w:drawing>
      </w:r>
    </w:p>
    <w:p w:rsidR="0083368B" w:rsidRDefault="0083368B" w:rsidP="0083368B">
      <w:pPr>
        <w:pStyle w:val="afff8"/>
        <w:numPr>
          <w:ilvl w:val="0"/>
          <w:numId w:val="0"/>
        </w:numPr>
        <w:ind w:left="737"/>
      </w:pPr>
      <w:r>
        <w:rPr>
          <w:rFonts w:hint="eastAsia"/>
        </w:rPr>
        <w:t>标引序号说明：</w:t>
      </w:r>
    </w:p>
    <w:p w:rsidR="0083368B" w:rsidRDefault="0083368B" w:rsidP="0083368B">
      <w:pPr>
        <w:pStyle w:val="afff8"/>
        <w:numPr>
          <w:ilvl w:val="0"/>
          <w:numId w:val="0"/>
        </w:numPr>
        <w:ind w:left="737"/>
      </w:pPr>
      <w:r>
        <w:rPr>
          <w:rFonts w:hint="eastAsia"/>
        </w:rPr>
        <w:t>1—管鞋；</w:t>
      </w:r>
    </w:p>
    <w:p w:rsidR="0083368B" w:rsidRDefault="0083368B" w:rsidP="0083368B">
      <w:pPr>
        <w:pStyle w:val="afff8"/>
        <w:numPr>
          <w:ilvl w:val="0"/>
          <w:numId w:val="0"/>
        </w:numPr>
        <w:ind w:left="737"/>
      </w:pPr>
      <w:r>
        <w:rPr>
          <w:rFonts w:hint="eastAsia"/>
        </w:rPr>
        <w:t>2—温度传感器。</w:t>
      </w:r>
    </w:p>
    <w:p w:rsidR="0083368B" w:rsidRDefault="0083368B" w:rsidP="00032338">
      <w:pPr>
        <w:pStyle w:val="aff3"/>
        <w:spacing w:before="120" w:after="120"/>
      </w:pPr>
      <w:r>
        <w:rPr>
          <w:rFonts w:hint="eastAsia"/>
        </w:rPr>
        <w:t>传感器安装示意图</w:t>
      </w:r>
    </w:p>
    <w:p w:rsidR="0083368B" w:rsidRDefault="0083368B" w:rsidP="00032338">
      <w:pPr>
        <w:pStyle w:val="afff2"/>
        <w:spacing w:before="240" w:after="240"/>
      </w:pPr>
      <w:r>
        <w:rPr>
          <w:rFonts w:hint="eastAsia"/>
        </w:rPr>
        <w:t>7　安装后检验</w:t>
      </w:r>
    </w:p>
    <w:p w:rsidR="0083368B" w:rsidRDefault="0083368B" w:rsidP="00032338">
      <w:pPr>
        <w:pStyle w:val="afffffffff4"/>
      </w:pPr>
      <w:r>
        <w:rPr>
          <w:rFonts w:hint="eastAsia"/>
        </w:rPr>
        <w:t>外观检查矿物绝缘电阻式伴热带敷设应无交叉、无叠绕。</w:t>
      </w:r>
    </w:p>
    <w:p w:rsidR="0083368B" w:rsidRDefault="0083368B" w:rsidP="00032338">
      <w:pPr>
        <w:pStyle w:val="afffffffff4"/>
      </w:pPr>
      <w:r>
        <w:rPr>
          <w:rFonts w:hint="eastAsia"/>
        </w:rPr>
        <w:t>外观检查矿物绝缘电阻式伴热带在管线、设备和部件上的伴热接触应保持连续性。</w:t>
      </w:r>
    </w:p>
    <w:p w:rsidR="0083368B" w:rsidRDefault="0083368B" w:rsidP="00032338">
      <w:pPr>
        <w:pStyle w:val="afffffffff4"/>
      </w:pPr>
      <w:r>
        <w:rPr>
          <w:rFonts w:hint="eastAsia"/>
        </w:rPr>
        <w:t>外观检查连接到接线盒的矿物绝缘电阻式伴热带冷引线，应从接线盒的下部或者侧面进行接线，接线前应有环形缠绕或者向下的弯曲。</w:t>
      </w:r>
    </w:p>
    <w:p w:rsidR="0083368B" w:rsidRDefault="0083368B" w:rsidP="00032338">
      <w:pPr>
        <w:pStyle w:val="afffffffff4"/>
      </w:pPr>
      <w:r>
        <w:rPr>
          <w:rFonts w:hint="eastAsia"/>
        </w:rPr>
        <w:t>测量矿物绝缘电阻式伴热带敷设后的弯曲半径，不应低于电阻式伴热带直径的6倍。</w:t>
      </w:r>
    </w:p>
    <w:p w:rsidR="0083368B" w:rsidRDefault="0083368B" w:rsidP="00032338">
      <w:pPr>
        <w:pStyle w:val="afffffffff4"/>
      </w:pPr>
      <w:r>
        <w:rPr>
          <w:rFonts w:hint="eastAsia"/>
        </w:rPr>
        <w:t>测量矿物绝缘电阻式伴热带间距不应低于25mm，危险区域不低于50mm。</w:t>
      </w:r>
    </w:p>
    <w:p w:rsidR="0083368B" w:rsidRDefault="0083368B" w:rsidP="00032338">
      <w:pPr>
        <w:pStyle w:val="afffffffff4"/>
      </w:pPr>
      <w:r>
        <w:rPr>
          <w:rFonts w:hint="eastAsia"/>
        </w:rPr>
        <w:t>测量矿物绝缘电阻式伴热带热-冷接头处150mm内不应有绑扎固定及弯曲，冷端线应留有余量，端部应有密封防潮处理。</w:t>
      </w:r>
    </w:p>
    <w:p w:rsidR="0083368B" w:rsidRDefault="0083368B" w:rsidP="00032338">
      <w:pPr>
        <w:pStyle w:val="afffffffff4"/>
      </w:pPr>
      <w:r>
        <w:rPr>
          <w:rFonts w:hint="eastAsia"/>
        </w:rPr>
        <w:t>测试矿物绝缘电阻式伴热带连通性应良好，测量绝缘电阻值不小于5兆欧。</w:t>
      </w:r>
    </w:p>
    <w:p w:rsidR="0083368B" w:rsidRDefault="0083368B" w:rsidP="00032338">
      <w:pPr>
        <w:pStyle w:val="afffffffff4"/>
      </w:pPr>
      <w:r>
        <w:rPr>
          <w:rFonts w:hint="eastAsia"/>
        </w:rPr>
        <w:t>矿物绝缘电阻式伴热带通电测试发热应均匀，伴热温度应满足设计文件要求。</w:t>
      </w:r>
    </w:p>
    <w:p w:rsidR="0083368B" w:rsidRPr="0083368B" w:rsidRDefault="0083368B" w:rsidP="0083368B">
      <w:pPr>
        <w:pStyle w:val="afffff1"/>
        <w:ind w:firstLineChars="0" w:firstLine="0"/>
        <w:jc w:val="center"/>
      </w:pPr>
      <w:bookmarkStart w:id="45" w:name="BookMark8"/>
      <w:bookmarkEnd w:id="22"/>
      <w:r>
        <w:rPr>
          <w:rFonts w:hint="eastAsia"/>
        </w:rPr>
        <w:drawing>
          <wp:inline distT="0" distB="0" distL="0" distR="0">
            <wp:extent cx="1485900" cy="317500"/>
            <wp:effectExtent l="0" t="0" r="0" b="6350"/>
            <wp:docPr id="798544059" name="图片 1"/>
            <wp:cNvGraphicFramePr/>
            <a:graphic xmlns:a="http://schemas.openxmlformats.org/drawingml/2006/main">
              <a:graphicData uri="http://schemas.openxmlformats.org/drawingml/2006/picture">
                <pic:pic xmlns:pic="http://schemas.openxmlformats.org/drawingml/2006/picture">
                  <pic:nvPicPr>
                    <pic:cNvPr id="798544059" name=""/>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83368B" w:rsidRPr="0083368B"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0E3F" w:rsidRDefault="00E30E3F" w:rsidP="00D86DB7">
      <w:r>
        <w:separator/>
      </w:r>
    </w:p>
    <w:p w:rsidR="00E30E3F" w:rsidRDefault="00E30E3F"/>
    <w:p w:rsidR="00E30E3F" w:rsidRDefault="00E30E3F"/>
  </w:endnote>
  <w:endnote w:type="continuationSeparator" w:id="0">
    <w:p w:rsidR="00E30E3F" w:rsidRDefault="00E30E3F" w:rsidP="00D86DB7">
      <w:r>
        <w:continuationSeparator/>
      </w:r>
    </w:p>
    <w:p w:rsidR="00E30E3F" w:rsidRDefault="00E30E3F"/>
    <w:p w:rsidR="00E30E3F" w:rsidRDefault="00E30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Default="00145D9D">
    <w:pPr>
      <w:pStyle w:val="affff1"/>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DF2" w:rsidRDefault="00C94DF2">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77A03" w:rsidRPr="00324EDD" w:rsidRDefault="00E77A03" w:rsidP="00CD50A1">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57D6" w:rsidRDefault="000C57D6" w:rsidP="00C94DF2">
    <w:pPr>
      <w:pStyle w:val="affffe"/>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0E3F" w:rsidRDefault="00E30E3F" w:rsidP="00D86DB7">
      <w:r>
        <w:separator/>
      </w:r>
    </w:p>
  </w:footnote>
  <w:footnote w:type="continuationSeparator" w:id="0">
    <w:p w:rsidR="00E30E3F" w:rsidRDefault="00E30E3F" w:rsidP="00D86DB7">
      <w:r>
        <w:continuationSeparator/>
      </w:r>
    </w:p>
    <w:p w:rsidR="00E30E3F" w:rsidRDefault="00E30E3F"/>
    <w:p w:rsidR="00E30E3F" w:rsidRDefault="00E30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94DF2" w:rsidRDefault="00C94DF2">
    <w:pPr>
      <w:pStyle w:val="af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E70388" w:rsidRDefault="00145D9D" w:rsidP="00617387">
    <w:pPr>
      <w:pStyle w:val="affff"/>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324EDD" w:rsidRDefault="00145D9D" w:rsidP="00E846C8">
    <w:pPr>
      <w:pStyle w:val="affff"/>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4F58" w:rsidRDefault="00714F58"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E28DF">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4FA1" w:rsidRPr="00D84FA1" w:rsidRDefault="00D84FA1" w:rsidP="00A2271D">
    <w:pPr>
      <w:pStyle w:val="afffff6"/>
      <w:rPr>
        <w:rFonts w:hint="eastAsia"/>
      </w:rPr>
    </w:pPr>
    <w:r>
      <w:fldChar w:fldCharType="begin"/>
    </w:r>
    <w:r>
      <w:instrText xml:space="preserve"> STYLEREF  标准文件_文件编号  \* MERGEFORMAT </w:instrText>
    </w:r>
    <w:r>
      <w:fldChar w:fldCharType="separate"/>
    </w:r>
    <w:r w:rsidR="00FC1EAA">
      <w:rPr>
        <w:rFonts w:hint="eastAsia"/>
      </w:rPr>
      <w:t>T/XXX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631EF14E"/>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1"/>
  </w:num>
  <w:num w:numId="3" w16cid:durableId="406347540">
    <w:abstractNumId w:val="5"/>
  </w:num>
  <w:num w:numId="4" w16cid:durableId="1409037512">
    <w:abstractNumId w:val="19"/>
  </w:num>
  <w:num w:numId="5" w16cid:durableId="1501580504">
    <w:abstractNumId w:val="14"/>
  </w:num>
  <w:num w:numId="6" w16cid:durableId="1980988687">
    <w:abstractNumId w:val="24"/>
  </w:num>
  <w:num w:numId="7" w16cid:durableId="775833132">
    <w:abstractNumId w:val="8"/>
  </w:num>
  <w:num w:numId="8" w16cid:durableId="1393623595">
    <w:abstractNumId w:val="9"/>
  </w:num>
  <w:num w:numId="9" w16cid:durableId="184101539">
    <w:abstractNumId w:val="17"/>
  </w:num>
  <w:num w:numId="10" w16cid:durableId="619185681">
    <w:abstractNumId w:val="25"/>
  </w:num>
  <w:num w:numId="11" w16cid:durableId="816073531">
    <w:abstractNumId w:val="4"/>
  </w:num>
  <w:num w:numId="12" w16cid:durableId="805661558">
    <w:abstractNumId w:val="15"/>
  </w:num>
  <w:num w:numId="13" w16cid:durableId="1134441799">
    <w:abstractNumId w:val="26"/>
  </w:num>
  <w:num w:numId="14" w16cid:durableId="1117942593">
    <w:abstractNumId w:val="12"/>
  </w:num>
  <w:num w:numId="15" w16cid:durableId="348722363">
    <w:abstractNumId w:val="6"/>
  </w:num>
  <w:num w:numId="16" w16cid:durableId="853884508">
    <w:abstractNumId w:val="11"/>
  </w:num>
  <w:num w:numId="17" w16cid:durableId="426077393">
    <w:abstractNumId w:val="23"/>
  </w:num>
  <w:num w:numId="18" w16cid:durableId="124086979">
    <w:abstractNumId w:val="3"/>
  </w:num>
  <w:num w:numId="19" w16cid:durableId="1628313256">
    <w:abstractNumId w:val="7"/>
  </w:num>
  <w:num w:numId="20" w16cid:durableId="1260021433">
    <w:abstractNumId w:val="20"/>
  </w:num>
  <w:num w:numId="21" w16cid:durableId="178786810">
    <w:abstractNumId w:val="22"/>
  </w:num>
  <w:num w:numId="22" w16cid:durableId="1346907198">
    <w:abstractNumId w:val="18"/>
  </w:num>
  <w:num w:numId="23" w16cid:durableId="1187720834">
    <w:abstractNumId w:val="30"/>
  </w:num>
  <w:num w:numId="24" w16cid:durableId="2633611">
    <w:abstractNumId w:val="16"/>
  </w:num>
  <w:num w:numId="25" w16cid:durableId="925959876">
    <w:abstractNumId w:val="29"/>
  </w:num>
  <w:num w:numId="26" w16cid:durableId="217012805">
    <w:abstractNumId w:val="2"/>
  </w:num>
  <w:num w:numId="27" w16cid:durableId="983777804">
    <w:abstractNumId w:val="13"/>
  </w:num>
  <w:num w:numId="28" w16cid:durableId="1156846770">
    <w:abstractNumId w:val="31"/>
  </w:num>
  <w:num w:numId="29" w16cid:durableId="182406895">
    <w:abstractNumId w:val="28"/>
  </w:num>
  <w:num w:numId="30" w16cid:durableId="1463957243">
    <w:abstractNumId w:val="27"/>
  </w:num>
  <w:num w:numId="31" w16cid:durableId="1117796700">
    <w:abstractNumId w:val="1"/>
  </w:num>
  <w:num w:numId="32" w16cid:durableId="1711110375">
    <w:abstractNumId w:val="10"/>
  </w:num>
  <w:num w:numId="33" w16cid:durableId="859392592">
    <w:abstractNumId w:val="2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李彦勇40">
    <w15:presenceInfo w15:providerId="None" w15:userId="李彦勇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9uwoIvHi1D8guIdpEDmSGNj250eX+YBntM1DnI/XawlWA1mpBRRSKrjAUJDcVA8S9tQbZkybO40PrEB+Uyew7A==" w:salt="84pPNLktmCVhjQZueQ4hz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8D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338"/>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C28"/>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8DF"/>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3069"/>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8CC"/>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68B"/>
    <w:rsid w:val="00835A6F"/>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478F"/>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0E3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1EAA"/>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23B681E-D0D3-4906-8B52-0201EBC5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rsid w:val="00F32780"/>
    <w:pPr>
      <w:widowControl w:val="0"/>
      <w:adjustRightInd w:val="0"/>
      <w:spacing w:line="400" w:lineRule="exact"/>
      <w:jc w:val="both"/>
    </w:pPr>
    <w:rPr>
      <w:kern w:val="2"/>
      <w:sz w:val="21"/>
      <w:szCs w:val="21"/>
    </w:rPr>
  </w:style>
  <w:style w:type="paragraph" w:styleId="1">
    <w:name w:val="heading 1"/>
    <w:basedOn w:val="afffb"/>
    <w:next w:val="afffb"/>
    <w:link w:val="10"/>
    <w:qFormat/>
    <w:rsid w:val="00F32780"/>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F32780"/>
    <w:pPr>
      <w:keepNext/>
      <w:keepLines/>
      <w:spacing w:before="260" w:after="260" w:line="416" w:lineRule="auto"/>
      <w:outlineLvl w:val="2"/>
    </w:pPr>
    <w:rPr>
      <w:b/>
      <w:bCs/>
      <w:sz w:val="32"/>
      <w:szCs w:val="32"/>
    </w:rPr>
  </w:style>
  <w:style w:type="paragraph" w:styleId="4">
    <w:name w:val="heading 4"/>
    <w:basedOn w:val="afffb"/>
    <w:next w:val="afffb"/>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F32780"/>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F32780"/>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F32780"/>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f">
    <w:name w:val="header"/>
    <w:basedOn w:val="afffb"/>
    <w:link w:val="affff0"/>
    <w:uiPriority w:val="99"/>
    <w:rsid w:val="00F32780"/>
    <w:pPr>
      <w:tabs>
        <w:tab w:val="center" w:pos="4153"/>
        <w:tab w:val="right" w:pos="8306"/>
      </w:tabs>
      <w:adjustRightInd/>
      <w:snapToGrid w:val="0"/>
      <w:jc w:val="center"/>
    </w:pPr>
    <w:rPr>
      <w:sz w:val="18"/>
      <w:szCs w:val="18"/>
    </w:rPr>
  </w:style>
  <w:style w:type="character" w:customStyle="1" w:styleId="affff0">
    <w:name w:val="页眉 字符"/>
    <w:link w:val="affff"/>
    <w:uiPriority w:val="99"/>
    <w:rsid w:val="00F32780"/>
    <w:rPr>
      <w:kern w:val="2"/>
      <w:sz w:val="18"/>
      <w:szCs w:val="18"/>
    </w:rPr>
  </w:style>
  <w:style w:type="paragraph" w:styleId="affff1">
    <w:name w:val="footer"/>
    <w:basedOn w:val="afffb"/>
    <w:link w:val="affff2"/>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rsid w:val="00F32780"/>
    <w:rPr>
      <w:rFonts w:ascii="宋体"/>
      <w:kern w:val="2"/>
      <w:sz w:val="18"/>
      <w:szCs w:val="18"/>
    </w:rPr>
  </w:style>
  <w:style w:type="paragraph" w:styleId="affff3">
    <w:name w:val="Balloon Text"/>
    <w:basedOn w:val="afffb"/>
    <w:link w:val="affff4"/>
    <w:uiPriority w:val="99"/>
    <w:semiHidden/>
    <w:unhideWhenUsed/>
    <w:rsid w:val="00F32780"/>
    <w:rPr>
      <w:sz w:val="18"/>
      <w:szCs w:val="18"/>
    </w:rPr>
  </w:style>
  <w:style w:type="character" w:customStyle="1" w:styleId="affff4">
    <w:name w:val="批注框文本 字符"/>
    <w:link w:val="affff3"/>
    <w:uiPriority w:val="99"/>
    <w:semiHidden/>
    <w:rsid w:val="00F32780"/>
    <w:rPr>
      <w:kern w:val="2"/>
      <w:sz w:val="18"/>
      <w:szCs w:val="18"/>
    </w:rPr>
  </w:style>
  <w:style w:type="paragraph" w:styleId="affff5">
    <w:name w:val="Quote"/>
    <w:basedOn w:val="afffb"/>
    <w:next w:val="afffb"/>
    <w:link w:val="affff6"/>
    <w:uiPriority w:val="29"/>
    <w:qFormat/>
    <w:rsid w:val="00F32780"/>
    <w:rPr>
      <w:i/>
      <w:iCs/>
      <w:color w:val="000000"/>
    </w:rPr>
  </w:style>
  <w:style w:type="character" w:customStyle="1" w:styleId="affff6">
    <w:name w:val="引用 字符"/>
    <w:link w:val="affff5"/>
    <w:uiPriority w:val="29"/>
    <w:rsid w:val="00F32780"/>
    <w:rPr>
      <w:i/>
      <w:iCs/>
      <w:color w:val="000000"/>
      <w:kern w:val="2"/>
      <w:sz w:val="21"/>
      <w:szCs w:val="21"/>
    </w:rPr>
  </w:style>
  <w:style w:type="character" w:styleId="affff7">
    <w:name w:val="Strong"/>
    <w:uiPriority w:val="22"/>
    <w:qFormat/>
    <w:rsid w:val="00F32780"/>
    <w:rPr>
      <w:b/>
      <w:bCs/>
    </w:rPr>
  </w:style>
  <w:style w:type="character" w:styleId="affff8">
    <w:name w:val="Emphasis"/>
    <w:uiPriority w:val="20"/>
    <w:qFormat/>
    <w:rsid w:val="00F32780"/>
    <w:rPr>
      <w:i/>
      <w:iCs/>
    </w:rPr>
  </w:style>
  <w:style w:type="paragraph" w:styleId="affff9">
    <w:name w:val="Title"/>
    <w:basedOn w:val="afffb"/>
    <w:link w:val="affffa"/>
    <w:qFormat/>
    <w:rsid w:val="00F32780"/>
    <w:pPr>
      <w:spacing w:before="240" w:after="60"/>
      <w:jc w:val="center"/>
      <w:outlineLvl w:val="0"/>
    </w:pPr>
    <w:rPr>
      <w:rFonts w:ascii="Arial" w:hAnsi="Arial" w:cs="Arial"/>
      <w:b/>
      <w:bCs/>
      <w:sz w:val="32"/>
      <w:szCs w:val="32"/>
    </w:rPr>
  </w:style>
  <w:style w:type="character" w:customStyle="1" w:styleId="affffa">
    <w:name w:val="标题 字符"/>
    <w:link w:val="affff9"/>
    <w:rsid w:val="00F32780"/>
    <w:rPr>
      <w:rFonts w:ascii="Arial" w:hAnsi="Arial" w:cs="Arial"/>
      <w:b/>
      <w:bCs/>
      <w:kern w:val="2"/>
      <w:sz w:val="32"/>
      <w:szCs w:val="32"/>
    </w:rPr>
  </w:style>
  <w:style w:type="paragraph" w:customStyle="1" w:styleId="affffb">
    <w:name w:val="标准标志"/>
    <w:next w:val="afffb"/>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rsid w:val="00F32780"/>
    <w:pPr>
      <w:ind w:left="198"/>
    </w:pPr>
    <w:rPr>
      <w:rFonts w:ascii="宋体" w:hAnsi="Times New Roman"/>
      <w:sz w:val="18"/>
    </w:rPr>
  </w:style>
  <w:style w:type="paragraph" w:customStyle="1" w:styleId="affffe">
    <w:name w:val="标准文件_页脚奇数页"/>
    <w:rsid w:val="00F32780"/>
    <w:pPr>
      <w:ind w:right="227"/>
      <w:jc w:val="right"/>
    </w:pPr>
    <w:rPr>
      <w:rFonts w:ascii="宋体" w:hAnsi="Times New Roman"/>
      <w:sz w:val="18"/>
    </w:rPr>
  </w:style>
  <w:style w:type="paragraph" w:customStyle="1" w:styleId="afffff">
    <w:name w:val="标准书眉一"/>
    <w:rsid w:val="00F32780"/>
    <w:pPr>
      <w:jc w:val="both"/>
    </w:pPr>
    <w:rPr>
      <w:rFonts w:ascii="Times New Roman" w:hAnsi="Times New Roman"/>
    </w:rPr>
  </w:style>
  <w:style w:type="paragraph" w:customStyle="1" w:styleId="ICS">
    <w:name w:val="标准文件_ICS"/>
    <w:basedOn w:val="afffb"/>
    <w:rsid w:val="00F32780"/>
    <w:pPr>
      <w:spacing w:line="0" w:lineRule="atLeast"/>
    </w:pPr>
    <w:rPr>
      <w:rFonts w:ascii="黑体" w:eastAsia="黑体" w:hAnsi="宋体"/>
    </w:rPr>
  </w:style>
  <w:style w:type="paragraph" w:customStyle="1" w:styleId="afffff0">
    <w:name w:val="标准文件_标准正文"/>
    <w:basedOn w:val="afffb"/>
    <w:next w:val="afffff1"/>
    <w:rsid w:val="00F32780"/>
    <w:pPr>
      <w:snapToGrid w:val="0"/>
      <w:ind w:firstLineChars="200" w:firstLine="200"/>
    </w:pPr>
    <w:rPr>
      <w:kern w:val="0"/>
    </w:rPr>
  </w:style>
  <w:style w:type="paragraph" w:customStyle="1" w:styleId="afffff2">
    <w:name w:val="标准文件_版本"/>
    <w:basedOn w:val="afffff0"/>
    <w:rsid w:val="00F32780"/>
    <w:pPr>
      <w:adjustRightInd/>
      <w:snapToGrid/>
      <w:ind w:firstLineChars="0" w:firstLine="0"/>
    </w:pPr>
    <w:rPr>
      <w:rFonts w:ascii="宋体" w:hAnsi="宋体"/>
      <w:kern w:val="2"/>
    </w:rPr>
  </w:style>
  <w:style w:type="paragraph" w:customStyle="1" w:styleId="afffff3">
    <w:name w:val="标准文件_标准部门"/>
    <w:basedOn w:val="afffb"/>
    <w:rsid w:val="00F32780"/>
    <w:pPr>
      <w:jc w:val="center"/>
    </w:pPr>
    <w:rPr>
      <w:rFonts w:ascii="黑体" w:eastAsia="黑体"/>
      <w:kern w:val="0"/>
      <w:sz w:val="44"/>
    </w:rPr>
  </w:style>
  <w:style w:type="paragraph" w:customStyle="1" w:styleId="afffff4">
    <w:name w:val="标准文件_标准代替"/>
    <w:basedOn w:val="afffb"/>
    <w:next w:val="afffb"/>
    <w:rsid w:val="00F32780"/>
    <w:pPr>
      <w:spacing w:line="310" w:lineRule="exact"/>
      <w:jc w:val="right"/>
    </w:pPr>
    <w:rPr>
      <w:rFonts w:ascii="宋体" w:hAnsi="宋体"/>
      <w:kern w:val="0"/>
    </w:rPr>
  </w:style>
  <w:style w:type="paragraph" w:customStyle="1" w:styleId="afffff5">
    <w:name w:val="标准文件_标准名称标题"/>
    <w:basedOn w:val="afffb"/>
    <w:next w:val="afffb"/>
    <w:rsid w:val="00F32780"/>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rsid w:val="00F32780"/>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rsid w:val="00F32780"/>
    <w:pPr>
      <w:jc w:val="left"/>
    </w:pPr>
  </w:style>
  <w:style w:type="paragraph" w:customStyle="1" w:styleId="afffff8">
    <w:name w:val="标准文件_参考文献标题"/>
    <w:basedOn w:val="afffb"/>
    <w:next w:val="afffb"/>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f1">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9">
    <w:name w:val="标准文件_发布"/>
    <w:rsid w:val="00F32780"/>
    <w:rPr>
      <w:rFonts w:ascii="黑体" w:eastAsia="黑体"/>
      <w:spacing w:val="0"/>
      <w:w w:val="100"/>
      <w:position w:val="3"/>
      <w:sz w:val="28"/>
    </w:rPr>
  </w:style>
  <w:style w:type="paragraph" w:customStyle="1" w:styleId="ad">
    <w:name w:val="标准文件_方框数字列项"/>
    <w:basedOn w:val="afffff1"/>
    <w:rsid w:val="00F32780"/>
    <w:pPr>
      <w:numPr>
        <w:numId w:val="3"/>
      </w:numPr>
      <w:ind w:firstLineChars="0" w:firstLine="0"/>
    </w:pPr>
  </w:style>
  <w:style w:type="paragraph" w:customStyle="1" w:styleId="afffffa">
    <w:name w:val="标准文件_封面标准编号"/>
    <w:basedOn w:val="afffb"/>
    <w:next w:val="afffff4"/>
    <w:rsid w:val="00F32780"/>
    <w:pPr>
      <w:spacing w:line="310" w:lineRule="exact"/>
      <w:jc w:val="right"/>
    </w:pPr>
    <w:rPr>
      <w:rFonts w:ascii="黑体" w:eastAsia="黑体"/>
      <w:kern w:val="0"/>
      <w:sz w:val="28"/>
    </w:rPr>
  </w:style>
  <w:style w:type="paragraph" w:customStyle="1" w:styleId="afffffb">
    <w:name w:val="标准文件_封面标准分类号"/>
    <w:basedOn w:val="afffb"/>
    <w:rsid w:val="00F32780"/>
    <w:rPr>
      <w:rFonts w:ascii="黑体" w:eastAsia="黑体"/>
      <w:b/>
      <w:kern w:val="0"/>
      <w:sz w:val="28"/>
    </w:rPr>
  </w:style>
  <w:style w:type="paragraph" w:customStyle="1" w:styleId="afffffc">
    <w:name w:val="标准文件_封面标准名称"/>
    <w:basedOn w:val="afffb"/>
    <w:rsid w:val="00F32780"/>
    <w:pPr>
      <w:spacing w:line="240" w:lineRule="auto"/>
      <w:jc w:val="center"/>
    </w:pPr>
    <w:rPr>
      <w:rFonts w:ascii="黑体" w:eastAsia="黑体"/>
      <w:kern w:val="0"/>
      <w:sz w:val="52"/>
    </w:rPr>
  </w:style>
  <w:style w:type="paragraph" w:customStyle="1" w:styleId="afffffd">
    <w:name w:val="标准文件_封面标准英文名称"/>
    <w:basedOn w:val="afffb"/>
    <w:rsid w:val="00F32780"/>
    <w:pPr>
      <w:spacing w:line="240" w:lineRule="auto"/>
      <w:jc w:val="center"/>
    </w:pPr>
    <w:rPr>
      <w:rFonts w:ascii="黑体" w:eastAsia="黑体"/>
      <w:b/>
      <w:sz w:val="28"/>
    </w:rPr>
  </w:style>
  <w:style w:type="paragraph" w:customStyle="1" w:styleId="afffffe">
    <w:name w:val="标准文件_封面发布日期"/>
    <w:basedOn w:val="afffb"/>
    <w:rsid w:val="00F32780"/>
    <w:pPr>
      <w:spacing w:line="310" w:lineRule="exact"/>
    </w:pPr>
    <w:rPr>
      <w:rFonts w:ascii="黑体" w:eastAsia="黑体"/>
      <w:kern w:val="0"/>
      <w:sz w:val="28"/>
    </w:rPr>
  </w:style>
  <w:style w:type="paragraph" w:customStyle="1" w:styleId="affffff">
    <w:name w:val="标准文件_封面密级"/>
    <w:basedOn w:val="afffb"/>
    <w:rsid w:val="00F32780"/>
    <w:rPr>
      <w:rFonts w:eastAsia="黑体"/>
      <w:sz w:val="32"/>
    </w:rPr>
  </w:style>
  <w:style w:type="paragraph" w:customStyle="1" w:styleId="affffff0">
    <w:name w:val="标准文件_封面实施日期"/>
    <w:basedOn w:val="afffb"/>
    <w:rsid w:val="00F32780"/>
    <w:pPr>
      <w:spacing w:line="310" w:lineRule="exact"/>
      <w:jc w:val="right"/>
    </w:pPr>
    <w:rPr>
      <w:rFonts w:ascii="黑体" w:eastAsia="黑体"/>
      <w:sz w:val="28"/>
    </w:rPr>
  </w:style>
  <w:style w:type="paragraph" w:customStyle="1" w:styleId="affffff1">
    <w:name w:val="标准文件_封面抬头"/>
    <w:basedOn w:val="afffff1"/>
    <w:rsid w:val="00F32780"/>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5">
    <w:name w:val="标准文件_附录表标题"/>
    <w:next w:val="afffff1"/>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a">
    <w:name w:val="标准文件_附录一级条标题"/>
    <w:next w:val="afffff1"/>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rsid w:val="00F32780"/>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e">
    <w:name w:val="标准文件_附录五级条标题"/>
    <w:next w:val="afffff1"/>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rsid w:val="00F32780"/>
    <w:pPr>
      <w:numPr>
        <w:numId w:val="7"/>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rsid w:val="00F32780"/>
    <w:pPr>
      <w:spacing w:after="120"/>
    </w:pPr>
  </w:style>
  <w:style w:type="character" w:customStyle="1" w:styleId="affffff4">
    <w:name w:val="正文文本 字符"/>
    <w:link w:val="affffff3"/>
    <w:rsid w:val="00F32780"/>
    <w:rPr>
      <w:kern w:val="2"/>
      <w:sz w:val="21"/>
      <w:szCs w:val="21"/>
    </w:rPr>
  </w:style>
  <w:style w:type="paragraph" w:customStyle="1" w:styleId="affffff5">
    <w:name w:val="标准文件_附录章标题"/>
    <w:next w:val="afffff1"/>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rsid w:val="00F32780"/>
    <w:pPr>
      <w:ind w:leftChars="200" w:left="488" w:hangingChars="290" w:hanging="289"/>
    </w:pPr>
  </w:style>
  <w:style w:type="paragraph" w:customStyle="1" w:styleId="a6">
    <w:name w:val="标准文件_前言、引言标题"/>
    <w:next w:val="afffb"/>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7">
    <w:name w:val="标准文件_目次、标准名称标题"/>
    <w:basedOn w:val="a6"/>
    <w:next w:val="afffff1"/>
    <w:rsid w:val="00F32780"/>
    <w:pPr>
      <w:spacing w:line="460" w:lineRule="exact"/>
      <w:ind w:left="0" w:firstLine="0"/>
    </w:pPr>
  </w:style>
  <w:style w:type="paragraph" w:customStyle="1" w:styleId="affffff8">
    <w:name w:val="标准文件_目录标题"/>
    <w:basedOn w:val="afffb"/>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F32780"/>
    <w:pPr>
      <w:numPr>
        <w:numId w:val="9"/>
      </w:numPr>
    </w:pPr>
  </w:style>
  <w:style w:type="paragraph" w:customStyle="1" w:styleId="afff5">
    <w:name w:val="标准文件_三级条标题"/>
    <w:basedOn w:val="afff4"/>
    <w:next w:val="afffff1"/>
    <w:rsid w:val="00F32780"/>
    <w:pPr>
      <w:widowControl/>
      <w:numPr>
        <w:ilvl w:val="4"/>
      </w:numPr>
      <w:outlineLvl w:val="3"/>
    </w:pPr>
  </w:style>
  <w:style w:type="character" w:styleId="affffff9">
    <w:name w:val="Subtle Reference"/>
    <w:uiPriority w:val="31"/>
    <w:qFormat/>
    <w:rsid w:val="00F32780"/>
    <w:rPr>
      <w:smallCaps/>
      <w:color w:val="C0504D"/>
      <w:u w:val="single"/>
    </w:rPr>
  </w:style>
  <w:style w:type="paragraph" w:customStyle="1" w:styleId="affffffa">
    <w:name w:val="标准文件_示例后续"/>
    <w:basedOn w:val="afffb"/>
    <w:rsid w:val="00F32780"/>
    <w:pPr>
      <w:adjustRightInd/>
      <w:spacing w:line="240" w:lineRule="auto"/>
      <w:ind w:firstLineChars="200" w:firstLine="200"/>
    </w:pPr>
    <w:rPr>
      <w:sz w:val="18"/>
      <w:szCs w:val="24"/>
    </w:rPr>
  </w:style>
  <w:style w:type="paragraph" w:customStyle="1" w:styleId="afff">
    <w:name w:val="标准文件_数字编号列项"/>
    <w:rsid w:val="00F32780"/>
    <w:pPr>
      <w:numPr>
        <w:numId w:val="13"/>
      </w:numPr>
      <w:jc w:val="both"/>
    </w:pPr>
    <w:rPr>
      <w:rFonts w:ascii="宋体" w:hAnsi="宋体"/>
      <w:sz w:val="21"/>
    </w:rPr>
  </w:style>
  <w:style w:type="paragraph" w:customStyle="1" w:styleId="afff6">
    <w:name w:val="标准文件_四级条标题"/>
    <w:next w:val="afffff1"/>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F32780"/>
    <w:rPr>
      <w:rFonts w:ascii="宋体"/>
      <w:kern w:val="2"/>
      <w:sz w:val="18"/>
      <w:szCs w:val="18"/>
    </w:rPr>
  </w:style>
  <w:style w:type="paragraph" w:customStyle="1" w:styleId="affffffd">
    <w:name w:val="标准文件_条文脚注"/>
    <w:basedOn w:val="affffffb"/>
    <w:rsid w:val="00F32780"/>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rsid w:val="00F32780"/>
    <w:pPr>
      <w:numPr>
        <w:numId w:val="14"/>
      </w:numPr>
      <w:spacing w:line="240" w:lineRule="auto"/>
      <w:jc w:val="left"/>
    </w:pPr>
    <w:rPr>
      <w:rFonts w:ascii="宋体" w:hAnsi="宋体"/>
      <w:sz w:val="18"/>
    </w:rPr>
  </w:style>
  <w:style w:type="character" w:styleId="affffffe">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f">
    <w:name w:val="标准文件_图表脚注内容"/>
    <w:rsid w:val="00F32780"/>
    <w:rPr>
      <w:rFonts w:ascii="宋体" w:eastAsia="宋体" w:hAnsi="宋体" w:cs="Times New Roman"/>
      <w:spacing w:val="0"/>
      <w:sz w:val="18"/>
      <w:vertAlign w:val="superscript"/>
    </w:rPr>
  </w:style>
  <w:style w:type="paragraph" w:customStyle="1" w:styleId="afff7">
    <w:name w:val="标准文件_五级条标题"/>
    <w:next w:val="afffff1"/>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rsid w:val="00F32780"/>
    <w:pPr>
      <w:numPr>
        <w:ilvl w:val="2"/>
      </w:numPr>
      <w:spacing w:beforeLines="50" w:before="50" w:afterLines="50" w:after="50"/>
      <w:outlineLvl w:val="1"/>
    </w:pPr>
  </w:style>
  <w:style w:type="paragraph" w:customStyle="1" w:styleId="afffffff0">
    <w:name w:val="标准文件_一致程度"/>
    <w:basedOn w:val="afffb"/>
    <w:rsid w:val="00F32780"/>
    <w:pPr>
      <w:spacing w:line="440" w:lineRule="exact"/>
      <w:jc w:val="center"/>
    </w:pPr>
    <w:rPr>
      <w:sz w:val="28"/>
    </w:rPr>
  </w:style>
  <w:style w:type="paragraph" w:customStyle="1" w:styleId="afffffff1">
    <w:name w:val="标准文件_引言标题"/>
    <w:next w:val="afffb"/>
    <w:rsid w:val="00F32780"/>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rsid w:val="00F32780"/>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b"/>
    <w:next w:val="afffff1"/>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rsid w:val="00F32780"/>
    <w:pPr>
      <w:tabs>
        <w:tab w:val="center" w:pos="4678"/>
        <w:tab w:val="right" w:leader="middleDot" w:pos="9356"/>
      </w:tabs>
      <w:spacing w:line="240" w:lineRule="auto"/>
    </w:pPr>
    <w:rPr>
      <w:rFonts w:ascii="宋体" w:hAnsi="宋体"/>
    </w:rPr>
  </w:style>
  <w:style w:type="paragraph" w:customStyle="1" w:styleId="aff3">
    <w:name w:val="标准文件_正文图标题"/>
    <w:next w:val="afffff1"/>
    <w:rsid w:val="00F32780"/>
    <w:pPr>
      <w:numPr>
        <w:numId w:val="22"/>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rsid w:val="00F32780"/>
    <w:pPr>
      <w:numPr>
        <w:numId w:val="23"/>
      </w:numPr>
      <w:jc w:val="center"/>
    </w:pPr>
    <w:rPr>
      <w:rFonts w:ascii="黑体" w:eastAsia="黑体" w:hAnsi="Times New Roman"/>
      <w:sz w:val="21"/>
    </w:rPr>
  </w:style>
  <w:style w:type="paragraph" w:customStyle="1" w:styleId="aff1">
    <w:name w:val="标准文件_正文英文图标题"/>
    <w:next w:val="afffff1"/>
    <w:rsid w:val="00F32780"/>
    <w:pPr>
      <w:numPr>
        <w:numId w:val="24"/>
      </w:numPr>
      <w:jc w:val="center"/>
    </w:pPr>
    <w:rPr>
      <w:rFonts w:ascii="黑体" w:eastAsia="黑体" w:hAnsi="Times New Roman"/>
      <w:sz w:val="21"/>
    </w:rPr>
  </w:style>
  <w:style w:type="paragraph" w:customStyle="1" w:styleId="afd">
    <w:name w:val="标准文件_编号列项（三级）"/>
    <w:rsid w:val="00F32780"/>
    <w:pPr>
      <w:numPr>
        <w:ilvl w:val="2"/>
        <w:numId w:val="27"/>
      </w:numPr>
    </w:pPr>
    <w:rPr>
      <w:rFonts w:ascii="宋体" w:hAnsi="Times New Roman"/>
      <w:sz w:val="21"/>
    </w:rPr>
  </w:style>
  <w:style w:type="character" w:styleId="afffffff4">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F32780"/>
    <w:pPr>
      <w:numPr>
        <w:ilvl w:val="3"/>
        <w:numId w:val="31"/>
      </w:numPr>
      <w:adjustRightInd/>
      <w:spacing w:line="240" w:lineRule="auto"/>
    </w:pPr>
    <w:rPr>
      <w:rFonts w:ascii="宋体" w:hAnsi="宋体"/>
      <w:szCs w:val="24"/>
    </w:rPr>
  </w:style>
  <w:style w:type="paragraph" w:customStyle="1" w:styleId="afffffff5">
    <w:name w:val="发布部门"/>
    <w:next w:val="afffff1"/>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F32780"/>
    <w:pPr>
      <w:spacing w:before="180" w:line="180" w:lineRule="exact"/>
      <w:jc w:val="center"/>
    </w:pPr>
    <w:rPr>
      <w:rFonts w:ascii="宋体" w:hAnsi="Times New Roman"/>
      <w:sz w:val="21"/>
    </w:rPr>
  </w:style>
  <w:style w:type="paragraph" w:customStyle="1" w:styleId="afffffffa">
    <w:name w:val="封面标准文稿类别"/>
    <w:rsid w:val="00F32780"/>
    <w:pPr>
      <w:spacing w:before="440" w:line="400" w:lineRule="exact"/>
      <w:jc w:val="center"/>
    </w:pPr>
    <w:rPr>
      <w:rFonts w:ascii="宋体" w:hAnsi="Times New Roman"/>
      <w:sz w:val="24"/>
    </w:rPr>
  </w:style>
  <w:style w:type="paragraph" w:customStyle="1" w:styleId="afffffffb">
    <w:name w:val="封面标准英文名称"/>
    <w:rsid w:val="00F32780"/>
    <w:pPr>
      <w:widowControl w:val="0"/>
      <w:spacing w:line="360" w:lineRule="exact"/>
      <w:jc w:val="center"/>
    </w:pPr>
    <w:rPr>
      <w:rFonts w:ascii="Times New Roman" w:hAnsi="Times New Roman"/>
      <w:sz w:val="28"/>
    </w:rPr>
  </w:style>
  <w:style w:type="paragraph" w:customStyle="1" w:styleId="afffffffc">
    <w:name w:val="封面一致性程度标识"/>
    <w:rsid w:val="00F32780"/>
    <w:pPr>
      <w:spacing w:before="440" w:line="440" w:lineRule="exact"/>
      <w:jc w:val="center"/>
    </w:pPr>
    <w:rPr>
      <w:rFonts w:ascii="Times New Roman" w:hAnsi="Times New Roman"/>
      <w:sz w:val="28"/>
    </w:rPr>
  </w:style>
  <w:style w:type="paragraph" w:customStyle="1" w:styleId="afffffffd">
    <w:name w:val="封面正文"/>
    <w:rsid w:val="00F32780"/>
    <w:pPr>
      <w:jc w:val="both"/>
    </w:pPr>
    <w:rPr>
      <w:rFonts w:ascii="Times New Roman" w:hAnsi="Times New Roman"/>
    </w:rPr>
  </w:style>
  <w:style w:type="paragraph" w:customStyle="1" w:styleId="afffffffe">
    <w:name w:val="附录二级无标题条"/>
    <w:basedOn w:val="afffb"/>
    <w:next w:val="afffff1"/>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rsid w:val="00F32780"/>
    <w:pPr>
      <w:outlineLvl w:val="4"/>
    </w:pPr>
  </w:style>
  <w:style w:type="paragraph" w:customStyle="1" w:styleId="affffffff0">
    <w:name w:val="附录四级无标题条"/>
    <w:basedOn w:val="affffffff"/>
    <w:next w:val="afffff1"/>
    <w:rsid w:val="00F32780"/>
    <w:pPr>
      <w:outlineLvl w:val="5"/>
    </w:pPr>
  </w:style>
  <w:style w:type="paragraph" w:customStyle="1" w:styleId="affffffff1">
    <w:name w:val="附录图"/>
    <w:next w:val="afffff1"/>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F32780"/>
    <w:pPr>
      <w:numPr>
        <w:numId w:val="16"/>
      </w:numPr>
    </w:pPr>
    <w:rPr>
      <w:rFonts w:ascii="宋体" w:hAnsi="Times New Roman"/>
      <w:sz w:val="21"/>
    </w:rPr>
  </w:style>
  <w:style w:type="paragraph" w:customStyle="1" w:styleId="affffffff2">
    <w:name w:val="附录五级无标题条"/>
    <w:basedOn w:val="affffffff0"/>
    <w:next w:val="afffff1"/>
    <w:rsid w:val="00F32780"/>
    <w:pPr>
      <w:outlineLvl w:val="6"/>
    </w:pPr>
  </w:style>
  <w:style w:type="paragraph" w:customStyle="1" w:styleId="affffffff3">
    <w:name w:val="附录性质"/>
    <w:basedOn w:val="afffb"/>
    <w:rsid w:val="00F32780"/>
    <w:pPr>
      <w:widowControl/>
      <w:adjustRightInd/>
      <w:jc w:val="center"/>
    </w:pPr>
    <w:rPr>
      <w:rFonts w:ascii="黑体" w:eastAsia="黑体"/>
    </w:rPr>
  </w:style>
  <w:style w:type="paragraph" w:customStyle="1" w:styleId="affffffff4">
    <w:name w:val="附录一级无标题条"/>
    <w:basedOn w:val="affffff5"/>
    <w:next w:val="afffff1"/>
    <w:rsid w:val="00F32780"/>
    <w:pPr>
      <w:autoSpaceDN w:val="0"/>
      <w:outlineLvl w:val="2"/>
    </w:pPr>
    <w:rPr>
      <w:rFonts w:ascii="宋体" w:eastAsia="宋体" w:hAnsi="宋体"/>
    </w:rPr>
  </w:style>
  <w:style w:type="character" w:customStyle="1" w:styleId="affffffff5">
    <w:name w:val="个人答复风格"/>
    <w:rsid w:val="00F32780"/>
    <w:rPr>
      <w:rFonts w:ascii="Arial" w:eastAsia="宋体" w:hAnsi="Arial" w:cs="Arial"/>
      <w:color w:val="auto"/>
      <w:spacing w:val="0"/>
      <w:sz w:val="20"/>
    </w:rPr>
  </w:style>
  <w:style w:type="character" w:customStyle="1" w:styleId="affffffff6">
    <w:name w:val="个人撰写风格"/>
    <w:rsid w:val="00F32780"/>
    <w:rPr>
      <w:rFonts w:ascii="Arial" w:eastAsia="宋体" w:hAnsi="Arial" w:cs="Arial"/>
      <w:color w:val="auto"/>
      <w:spacing w:val="0"/>
      <w:sz w:val="20"/>
    </w:rPr>
  </w:style>
  <w:style w:type="paragraph" w:customStyle="1" w:styleId="affffffff7">
    <w:name w:val="脚注后续"/>
    <w:rsid w:val="00F32780"/>
    <w:pPr>
      <w:ind w:leftChars="350" w:left="350"/>
      <w:jc w:val="both"/>
    </w:pPr>
    <w:rPr>
      <w:rFonts w:ascii="宋体" w:hAnsi="Times New Roman"/>
      <w:sz w:val="18"/>
    </w:rPr>
  </w:style>
  <w:style w:type="paragraph" w:customStyle="1" w:styleId="afffa">
    <w:name w:val="列项——"/>
    <w:rsid w:val="00F32780"/>
    <w:pPr>
      <w:widowControl w:val="0"/>
      <w:numPr>
        <w:numId w:val="28"/>
      </w:numPr>
      <w:jc w:val="both"/>
    </w:pPr>
    <w:rPr>
      <w:rFonts w:ascii="宋体" w:hAnsi="宋体"/>
      <w:sz w:val="21"/>
    </w:rPr>
  </w:style>
  <w:style w:type="paragraph" w:customStyle="1" w:styleId="affffffff8">
    <w:name w:val="列项·"/>
    <w:basedOn w:val="afffff1"/>
    <w:rsid w:val="00F32780"/>
    <w:pPr>
      <w:tabs>
        <w:tab w:val="left" w:pos="840"/>
      </w:tabs>
    </w:pPr>
  </w:style>
  <w:style w:type="paragraph" w:customStyle="1" w:styleId="affffffff9">
    <w:name w:val="目次、索引正文"/>
    <w:rsid w:val="00F32780"/>
    <w:pPr>
      <w:spacing w:line="320" w:lineRule="exact"/>
      <w:jc w:val="both"/>
    </w:pPr>
    <w:rPr>
      <w:rFonts w:ascii="宋体" w:hAnsi="Times New Roman"/>
      <w:sz w:val="21"/>
    </w:rPr>
  </w:style>
  <w:style w:type="paragraph" w:customStyle="1" w:styleId="210">
    <w:name w:val="目录 21"/>
    <w:basedOn w:val="afffb"/>
    <w:next w:val="afffb"/>
    <w:autoRedefine/>
    <w:semiHidden/>
    <w:rsid w:val="00F32780"/>
    <w:pPr>
      <w:adjustRightInd/>
      <w:spacing w:line="240" w:lineRule="auto"/>
      <w:jc w:val="left"/>
    </w:pPr>
    <w:rPr>
      <w:bCs/>
      <w:iCs/>
    </w:rPr>
  </w:style>
  <w:style w:type="paragraph" w:customStyle="1" w:styleId="31">
    <w:name w:val="目录 31"/>
    <w:basedOn w:val="afffb"/>
    <w:next w:val="afffb"/>
    <w:autoRedefine/>
    <w:semiHidden/>
    <w:rsid w:val="00F32780"/>
    <w:pPr>
      <w:spacing w:line="240" w:lineRule="auto"/>
    </w:pPr>
    <w:rPr>
      <w:rFonts w:ascii="宋体" w:hAnsi="宋体"/>
      <w:iCs/>
    </w:rPr>
  </w:style>
  <w:style w:type="paragraph" w:customStyle="1" w:styleId="41">
    <w:name w:val="目录 41"/>
    <w:basedOn w:val="afffb"/>
    <w:next w:val="afffb"/>
    <w:autoRedefine/>
    <w:semiHidden/>
    <w:rsid w:val="00F32780"/>
    <w:pPr>
      <w:adjustRightInd/>
      <w:spacing w:line="240" w:lineRule="auto"/>
      <w:jc w:val="left"/>
    </w:pPr>
  </w:style>
  <w:style w:type="paragraph" w:customStyle="1" w:styleId="51">
    <w:name w:val="目录 51"/>
    <w:basedOn w:val="afffb"/>
    <w:next w:val="afffb"/>
    <w:autoRedefine/>
    <w:semiHidden/>
    <w:rsid w:val="00F32780"/>
    <w:pPr>
      <w:spacing w:line="240" w:lineRule="auto"/>
    </w:pPr>
    <w:rPr>
      <w:rFonts w:ascii="宋体" w:hAnsi="宋体"/>
    </w:rPr>
  </w:style>
  <w:style w:type="paragraph" w:customStyle="1" w:styleId="61">
    <w:name w:val="目录 61"/>
    <w:basedOn w:val="afffb"/>
    <w:next w:val="afffb"/>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a">
    <w:name w:val="其他标准称谓"/>
    <w:rsid w:val="00F32780"/>
    <w:pPr>
      <w:spacing w:line="0" w:lineRule="atLeast"/>
      <w:jc w:val="distribute"/>
    </w:pPr>
    <w:rPr>
      <w:rFonts w:ascii="黑体" w:eastAsia="黑体" w:hAnsi="宋体"/>
      <w:sz w:val="52"/>
    </w:rPr>
  </w:style>
  <w:style w:type="paragraph" w:customStyle="1" w:styleId="affffffffb">
    <w:name w:val="其他发布部门"/>
    <w:basedOn w:val="afffffff5"/>
    <w:rsid w:val="00F32780"/>
    <w:pPr>
      <w:framePr w:wrap="around"/>
      <w:spacing w:line="0" w:lineRule="atLeast"/>
    </w:pPr>
    <w:rPr>
      <w:rFonts w:ascii="黑体" w:eastAsia="黑体"/>
      <w:b w:val="0"/>
    </w:rPr>
  </w:style>
  <w:style w:type="paragraph" w:customStyle="1" w:styleId="afff1">
    <w:name w:val="前言标题"/>
    <w:next w:val="afffb"/>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F32780"/>
    <w:pPr>
      <w:numPr>
        <w:ilvl w:val="4"/>
        <w:numId w:val="31"/>
      </w:numPr>
      <w:adjustRightInd/>
      <w:spacing w:line="240" w:lineRule="auto"/>
    </w:pPr>
    <w:rPr>
      <w:rFonts w:ascii="宋体" w:hAnsi="宋体"/>
      <w:szCs w:val="24"/>
    </w:rPr>
  </w:style>
  <w:style w:type="paragraph" w:customStyle="1" w:styleId="affffffffc">
    <w:name w:val="实施日期"/>
    <w:basedOn w:val="afffffff6"/>
    <w:rsid w:val="00F32780"/>
    <w:pPr>
      <w:framePr w:hSpace="0" w:wrap="around" w:xAlign="right"/>
      <w:jc w:val="right"/>
    </w:pPr>
  </w:style>
  <w:style w:type="paragraph" w:customStyle="1" w:styleId="a3">
    <w:name w:val="四级无标题条"/>
    <w:basedOn w:val="afffb"/>
    <w:rsid w:val="00F32780"/>
    <w:pPr>
      <w:numPr>
        <w:ilvl w:val="5"/>
        <w:numId w:val="31"/>
      </w:numPr>
      <w:adjustRightInd/>
      <w:spacing w:line="240" w:lineRule="auto"/>
    </w:pPr>
    <w:rPr>
      <w:rFonts w:ascii="宋体" w:hAnsi="宋体"/>
      <w:szCs w:val="24"/>
    </w:rPr>
  </w:style>
  <w:style w:type="paragraph" w:styleId="affffffffd">
    <w:name w:val="table of figures"/>
    <w:basedOn w:val="afffb"/>
    <w:next w:val="afffb"/>
    <w:semiHidden/>
    <w:rsid w:val="00F32780"/>
    <w:pPr>
      <w:adjustRightInd/>
      <w:spacing w:line="240" w:lineRule="auto"/>
      <w:jc w:val="left"/>
    </w:pPr>
    <w:rPr>
      <w:szCs w:val="24"/>
    </w:rPr>
  </w:style>
  <w:style w:type="paragraph" w:customStyle="1" w:styleId="affffffffe">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rsid w:val="00F32780"/>
    <w:pPr>
      <w:jc w:val="both"/>
    </w:pPr>
    <w:rPr>
      <w:rFonts w:ascii="宋体" w:hAnsi="宋体"/>
      <w:sz w:val="21"/>
    </w:rPr>
  </w:style>
  <w:style w:type="paragraph" w:customStyle="1" w:styleId="a4">
    <w:name w:val="五级无标题条"/>
    <w:basedOn w:val="afffb"/>
    <w:rsid w:val="00F32780"/>
    <w:pPr>
      <w:numPr>
        <w:ilvl w:val="6"/>
        <w:numId w:val="31"/>
      </w:numPr>
      <w:adjustRightInd/>
    </w:pPr>
    <w:rPr>
      <w:szCs w:val="24"/>
    </w:rPr>
  </w:style>
  <w:style w:type="character" w:styleId="afffffffff0">
    <w:name w:val="page number"/>
    <w:rsid w:val="00F32780"/>
    <w:rPr>
      <w:rFonts w:ascii="宋体" w:eastAsia="宋体" w:hAnsi="Times New Roman"/>
      <w:sz w:val="18"/>
    </w:rPr>
  </w:style>
  <w:style w:type="paragraph" w:customStyle="1" w:styleId="a0">
    <w:name w:val="一级无标题条"/>
    <w:basedOn w:val="afffb"/>
    <w:rsid w:val="00F32780"/>
    <w:pPr>
      <w:numPr>
        <w:ilvl w:val="2"/>
        <w:numId w:val="31"/>
      </w:numPr>
      <w:adjustRightInd/>
      <w:spacing w:before="10" w:after="10" w:line="240" w:lineRule="auto"/>
    </w:pPr>
    <w:rPr>
      <w:rFonts w:ascii="宋体" w:hAnsi="宋体"/>
      <w:szCs w:val="24"/>
    </w:rPr>
  </w:style>
  <w:style w:type="paragraph" w:styleId="afffffffff1">
    <w:name w:val="Normal Indent"/>
    <w:basedOn w:val="afffb"/>
    <w:rsid w:val="00F32780"/>
    <w:pPr>
      <w:ind w:firstLine="420"/>
    </w:pPr>
  </w:style>
  <w:style w:type="paragraph" w:customStyle="1" w:styleId="afffffffff2">
    <w:name w:val="注:后续"/>
    <w:rsid w:val="00F32780"/>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F32780"/>
    <w:pPr>
      <w:ind w:leftChars="0" w:left="1406" w:firstLineChars="0" w:hanging="499"/>
    </w:pPr>
  </w:style>
  <w:style w:type="paragraph" w:customStyle="1" w:styleId="afffffffff4">
    <w:name w:val="标准文件_一级无标题"/>
    <w:basedOn w:val="afff3"/>
    <w:qFormat/>
    <w:rsid w:val="00F32780"/>
    <w:pPr>
      <w:spacing w:beforeLines="0" w:before="0" w:afterLines="0" w:after="0"/>
      <w:outlineLvl w:val="9"/>
    </w:pPr>
    <w:rPr>
      <w:rFonts w:ascii="宋体" w:eastAsia="宋体"/>
    </w:rPr>
  </w:style>
  <w:style w:type="paragraph" w:customStyle="1" w:styleId="afffffffff5">
    <w:name w:val="标准文件_五级无标题"/>
    <w:basedOn w:val="afff7"/>
    <w:qFormat/>
    <w:rsid w:val="00F32780"/>
    <w:pPr>
      <w:spacing w:beforeLines="0" w:before="0" w:afterLines="0" w:after="0"/>
      <w:outlineLvl w:val="9"/>
    </w:pPr>
    <w:rPr>
      <w:rFonts w:ascii="宋体" w:eastAsia="宋体"/>
    </w:rPr>
  </w:style>
  <w:style w:type="paragraph" w:customStyle="1" w:styleId="afffffffff6">
    <w:name w:val="标准文件_三级无标题"/>
    <w:basedOn w:val="afff5"/>
    <w:qFormat/>
    <w:rsid w:val="00F32780"/>
    <w:pPr>
      <w:spacing w:beforeLines="0" w:before="0" w:afterLines="0" w:after="0"/>
      <w:outlineLvl w:val="9"/>
    </w:pPr>
    <w:rPr>
      <w:rFonts w:ascii="宋体" w:eastAsia="宋体"/>
    </w:rPr>
  </w:style>
  <w:style w:type="paragraph" w:customStyle="1" w:styleId="afffffffff7">
    <w:name w:val="标准文件_二级无标题"/>
    <w:basedOn w:val="afff4"/>
    <w:qFormat/>
    <w:rsid w:val="00F32780"/>
    <w:pPr>
      <w:spacing w:beforeLines="0" w:before="0" w:afterLines="0" w:after="0"/>
      <w:outlineLvl w:val="9"/>
    </w:pPr>
    <w:rPr>
      <w:rFonts w:ascii="宋体" w:eastAsia="宋体"/>
    </w:rPr>
  </w:style>
  <w:style w:type="paragraph" w:customStyle="1" w:styleId="afffffffff8">
    <w:name w:val="标准_四级无标题"/>
    <w:basedOn w:val="afff6"/>
    <w:next w:val="afffff1"/>
    <w:qFormat/>
    <w:rsid w:val="00F32780"/>
    <w:rPr>
      <w:rFonts w:eastAsia="宋体"/>
    </w:rPr>
  </w:style>
  <w:style w:type="paragraph" w:customStyle="1" w:styleId="afffffffff9">
    <w:name w:val="标准文件_四级无标题"/>
    <w:basedOn w:val="afff6"/>
    <w:qFormat/>
    <w:rsid w:val="00F32780"/>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rsid w:val="00F32780"/>
    <w:pPr>
      <w:numPr>
        <w:numId w:val="2"/>
      </w:numPr>
      <w:ind w:firstLineChars="0" w:firstLine="0"/>
    </w:pPr>
    <w:rPr>
      <w:rFonts w:ascii="Times New Roman" w:cs="Arial"/>
      <w:szCs w:val="28"/>
    </w:rPr>
  </w:style>
  <w:style w:type="paragraph" w:customStyle="1" w:styleId="ae">
    <w:name w:val="标准文件_小写罗马数字编号列项"/>
    <w:basedOn w:val="afffff1"/>
    <w:rsid w:val="00F32780"/>
    <w:pPr>
      <w:numPr>
        <w:numId w:val="15"/>
      </w:numPr>
      <w:ind w:firstLineChars="0" w:firstLine="0"/>
    </w:pPr>
    <w:rPr>
      <w:rFonts w:cs="Arial"/>
      <w:szCs w:val="28"/>
    </w:rPr>
  </w:style>
  <w:style w:type="paragraph" w:customStyle="1" w:styleId="afffffffffa">
    <w:name w:val="标准文件_附录标题"/>
    <w:basedOn w:val="aff9"/>
    <w:qFormat/>
    <w:rsid w:val="00F32780"/>
    <w:pPr>
      <w:numPr>
        <w:numId w:val="0"/>
      </w:numPr>
      <w:spacing w:after="280"/>
      <w:outlineLvl w:val="9"/>
    </w:pPr>
  </w:style>
  <w:style w:type="paragraph" w:customStyle="1" w:styleId="afffffffffb">
    <w:name w:val="标准文件_二级项"/>
    <w:rsid w:val="00F32780"/>
    <w:rPr>
      <w:rFonts w:ascii="宋体" w:hAnsi="Times New Roman"/>
      <w:sz w:val="21"/>
    </w:rPr>
  </w:style>
  <w:style w:type="paragraph" w:customStyle="1" w:styleId="af9">
    <w:name w:val="标准文件_三级项"/>
    <w:basedOn w:val="afffb"/>
    <w:rsid w:val="00F32780"/>
    <w:pPr>
      <w:numPr>
        <w:ilvl w:val="2"/>
        <w:numId w:val="16"/>
      </w:numPr>
      <w:spacing w:line="-300" w:lineRule="auto"/>
    </w:pPr>
    <w:rPr>
      <w:rFonts w:ascii="Times New Roman" w:hAnsi="Times New Roman"/>
    </w:rPr>
  </w:style>
  <w:style w:type="paragraph" w:customStyle="1" w:styleId="afff0">
    <w:name w:val="图表脚注说明"/>
    <w:basedOn w:val="afffb"/>
    <w:next w:val="afffff1"/>
    <w:rsid w:val="00F32780"/>
    <w:pPr>
      <w:numPr>
        <w:numId w:val="30"/>
      </w:numPr>
      <w:adjustRightInd/>
      <w:spacing w:line="240" w:lineRule="auto"/>
    </w:pPr>
    <w:rPr>
      <w:rFonts w:ascii="宋体" w:hAnsi="Times New Roman"/>
      <w:sz w:val="18"/>
      <w:szCs w:val="18"/>
    </w:rPr>
  </w:style>
  <w:style w:type="paragraph" w:customStyle="1" w:styleId="afb">
    <w:name w:val="标准文件_字母编号列项（一级）"/>
    <w:rsid w:val="00F32780"/>
    <w:pPr>
      <w:numPr>
        <w:numId w:val="27"/>
      </w:numPr>
      <w:jc w:val="both"/>
    </w:pPr>
    <w:rPr>
      <w:rFonts w:ascii="宋体" w:hAnsi="Times New Roman"/>
      <w:sz w:val="21"/>
    </w:rPr>
  </w:style>
  <w:style w:type="paragraph" w:customStyle="1" w:styleId="afffffffffc">
    <w:name w:val="标准文件_索引字母"/>
    <w:next w:val="afffff1"/>
    <w:qFormat/>
    <w:rsid w:val="00F32780"/>
    <w:pPr>
      <w:jc w:val="center"/>
    </w:pPr>
    <w:rPr>
      <w:rFonts w:ascii="宋体" w:eastAsia="Times New Roman" w:hAnsi="宋体"/>
      <w:b/>
      <w:kern w:val="2"/>
      <w:sz w:val="21"/>
    </w:rPr>
  </w:style>
  <w:style w:type="paragraph" w:customStyle="1" w:styleId="afffffffffd">
    <w:name w:val="标准文件_附录前"/>
    <w:next w:val="afffff1"/>
    <w:qFormat/>
    <w:rsid w:val="00F32780"/>
    <w:pPr>
      <w:spacing w:line="20" w:lineRule="atLeast"/>
      <w:ind w:firstLine="200"/>
    </w:pPr>
    <w:rPr>
      <w:rFonts w:ascii="宋体" w:hAnsi="宋体"/>
      <w:kern w:val="2"/>
      <w:sz w:val="10"/>
    </w:rPr>
  </w:style>
  <w:style w:type="paragraph" w:customStyle="1" w:styleId="afffffffffe">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1"/>
    <w:qFormat/>
    <w:rsid w:val="00F32780"/>
    <w:pPr>
      <w:ind w:firstLineChars="0" w:firstLine="0"/>
      <w:jc w:val="center"/>
    </w:pPr>
    <w:rPr>
      <w:sz w:val="18"/>
    </w:rPr>
  </w:style>
  <w:style w:type="paragraph" w:customStyle="1" w:styleId="afff8">
    <w:name w:val="标准文件_注："/>
    <w:next w:val="afffff1"/>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0"/>
    <w:rsid w:val="00F32780"/>
    <w:pPr>
      <w:widowControl w:val="0"/>
      <w:numPr>
        <w:numId w:val="11"/>
      </w:numPr>
      <w:jc w:val="both"/>
    </w:pPr>
    <w:rPr>
      <w:rFonts w:ascii="宋体" w:hAnsi="Times New Roman"/>
      <w:sz w:val="18"/>
      <w:szCs w:val="18"/>
    </w:rPr>
  </w:style>
  <w:style w:type="paragraph" w:customStyle="1" w:styleId="aff0">
    <w:name w:val="标准文件_示例×："/>
    <w:basedOn w:val="afffb"/>
    <w:next w:val="affffffffff0"/>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1"/>
    <w:qFormat/>
    <w:rsid w:val="00F32780"/>
    <w:rPr>
      <w:rFonts w:ascii="宋体" w:hAnsi="Times New Roman"/>
      <w:noProof/>
      <w:sz w:val="21"/>
    </w:rPr>
  </w:style>
  <w:style w:type="paragraph" w:customStyle="1" w:styleId="affffffffff1">
    <w:name w:val="标准文件_表格续"/>
    <w:basedOn w:val="afffff1"/>
    <w:next w:val="afffff1"/>
    <w:qFormat/>
    <w:rsid w:val="00F32780"/>
    <w:pPr>
      <w:jc w:val="center"/>
    </w:pPr>
    <w:rPr>
      <w:rFonts w:ascii="黑体" w:eastAsia="黑体" w:hAnsi="黑体"/>
    </w:rPr>
  </w:style>
  <w:style w:type="paragraph" w:styleId="TOC1">
    <w:name w:val="toc 1"/>
    <w:basedOn w:val="afffb"/>
    <w:next w:val="afffb"/>
    <w:autoRedefine/>
    <w:uiPriority w:val="39"/>
    <w:unhideWhenUsed/>
    <w:rsid w:val="00F32780"/>
    <w:rPr>
      <w:rFonts w:ascii="宋体"/>
    </w:rPr>
  </w:style>
  <w:style w:type="table" w:styleId="affffffffff2">
    <w:name w:val="Table Grid"/>
    <w:basedOn w:val="afffd"/>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F32780"/>
    <w:rPr>
      <w:color w:val="808080"/>
    </w:rPr>
  </w:style>
  <w:style w:type="paragraph" w:customStyle="1" w:styleId="2">
    <w:name w:val="标准文件_二级项2"/>
    <w:basedOn w:val="afffff1"/>
    <w:qFormat/>
    <w:rsid w:val="00F32780"/>
    <w:pPr>
      <w:numPr>
        <w:ilvl w:val="1"/>
        <w:numId w:val="16"/>
      </w:numPr>
      <w:ind w:firstLineChars="0" w:firstLine="0"/>
    </w:pPr>
  </w:style>
  <w:style w:type="paragraph" w:customStyle="1" w:styleId="21">
    <w:name w:val="标准文件_三级项2"/>
    <w:basedOn w:val="afffff1"/>
    <w:qFormat/>
    <w:rsid w:val="00F32780"/>
    <w:pPr>
      <w:numPr>
        <w:numId w:val="10"/>
      </w:numPr>
      <w:spacing w:line="300" w:lineRule="exact"/>
      <w:ind w:firstLineChars="0"/>
    </w:pPr>
    <w:rPr>
      <w:rFonts w:ascii="Times New Roman"/>
    </w:rPr>
  </w:style>
  <w:style w:type="paragraph" w:customStyle="1" w:styleId="20">
    <w:name w:val="标准文件_一级项2"/>
    <w:basedOn w:val="afffff1"/>
    <w:qFormat/>
    <w:rsid w:val="00F32780"/>
    <w:pPr>
      <w:numPr>
        <w:numId w:val="17"/>
      </w:numPr>
      <w:spacing w:line="300" w:lineRule="exact"/>
      <w:ind w:firstLineChars="0"/>
    </w:pPr>
    <w:rPr>
      <w:rFonts w:ascii="Times New Roman"/>
    </w:rPr>
  </w:style>
  <w:style w:type="paragraph" w:customStyle="1" w:styleId="affffffffff4">
    <w:name w:val="标准文件_提示"/>
    <w:basedOn w:val="afffff1"/>
    <w:next w:val="afffff1"/>
    <w:qFormat/>
    <w:rsid w:val="00F32780"/>
    <w:pPr>
      <w:ind w:firstLine="420"/>
    </w:pPr>
    <w:rPr>
      <w:rFonts w:ascii="黑体" w:eastAsia="黑体"/>
    </w:rPr>
  </w:style>
  <w:style w:type="character" w:customStyle="1" w:styleId="affffffffff5">
    <w:name w:val="标准文件_来源"/>
    <w:basedOn w:val="afffc"/>
    <w:uiPriority w:val="1"/>
    <w:qFormat/>
    <w:rsid w:val="00F32780"/>
    <w:rPr>
      <w:rFonts w:eastAsia="宋体"/>
      <w:sz w:val="21"/>
    </w:rPr>
  </w:style>
  <w:style w:type="paragraph" w:customStyle="1" w:styleId="affffffffff6">
    <w:name w:val="标准文件_图表说明"/>
    <w:qFormat/>
    <w:rsid w:val="00F32780"/>
    <w:pPr>
      <w:spacing w:line="276" w:lineRule="auto"/>
      <w:ind w:firstLine="420"/>
    </w:pPr>
    <w:rPr>
      <w:rFonts w:ascii="宋体" w:hAnsi="宋体"/>
      <w:kern w:val="2"/>
      <w:sz w:val="18"/>
    </w:rPr>
  </w:style>
  <w:style w:type="paragraph" w:customStyle="1" w:styleId="affffffffff7">
    <w:name w:val="其他发布日期"/>
    <w:basedOn w:val="afffffff6"/>
    <w:rsid w:val="00F32780"/>
    <w:pPr>
      <w:framePr w:w="3997" w:h="471" w:hRule="exact" w:hSpace="0" w:vSpace="181" w:wrap="around" w:vAnchor="page" w:hAnchor="page" w:x="1419" w:y="14097"/>
    </w:pPr>
  </w:style>
  <w:style w:type="paragraph" w:customStyle="1" w:styleId="affffffffff8">
    <w:name w:val="其他实施日期"/>
    <w:basedOn w:val="affffffffc"/>
    <w:rsid w:val="00F32780"/>
    <w:pPr>
      <w:framePr w:w="3997" w:h="471" w:hRule="exact" w:vSpace="181" w:wrap="around" w:vAnchor="page" w:hAnchor="page" w:x="7089" w:y="14097"/>
    </w:pPr>
  </w:style>
  <w:style w:type="paragraph" w:customStyle="1" w:styleId="affffffffff9">
    <w:name w:val="标准文件_文件编号"/>
    <w:basedOn w:val="afffff1"/>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F32780"/>
    <w:pPr>
      <w:framePr w:wrap="auto"/>
      <w:spacing w:before="57"/>
    </w:pPr>
    <w:rPr>
      <w:sz w:val="21"/>
    </w:rPr>
  </w:style>
  <w:style w:type="paragraph" w:customStyle="1" w:styleId="affffffffffb">
    <w:name w:val="标准文件_文件名称"/>
    <w:basedOn w:val="afffff1"/>
    <w:next w:val="afffff1"/>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b"/>
    <w:next w:val="afffb"/>
    <w:autoRedefine/>
    <w:uiPriority w:val="39"/>
    <w:unhideWhenUsed/>
    <w:rsid w:val="00F32780"/>
    <w:pPr>
      <w:spacing w:line="300" w:lineRule="exact"/>
      <w:ind w:left="420"/>
    </w:pPr>
    <w:rPr>
      <w:rFonts w:ascii="宋体"/>
    </w:rPr>
  </w:style>
  <w:style w:type="paragraph" w:styleId="TOC4">
    <w:name w:val="toc 4"/>
    <w:basedOn w:val="afffb"/>
    <w:next w:val="afffb"/>
    <w:autoRedefine/>
    <w:uiPriority w:val="39"/>
    <w:unhideWhenUsed/>
    <w:rsid w:val="00F32780"/>
    <w:pPr>
      <w:tabs>
        <w:tab w:val="right" w:leader="dot" w:pos="9344"/>
      </w:tabs>
      <w:spacing w:line="300" w:lineRule="exact"/>
      <w:ind w:left="629"/>
    </w:pPr>
    <w:rPr>
      <w:rFonts w:ascii="宋体"/>
    </w:rPr>
  </w:style>
  <w:style w:type="paragraph" w:styleId="TOC5">
    <w:name w:val="toc 5"/>
    <w:basedOn w:val="afffb"/>
    <w:next w:val="afffb"/>
    <w:autoRedefine/>
    <w:uiPriority w:val="39"/>
    <w:unhideWhenUsed/>
    <w:rsid w:val="00F32780"/>
    <w:pPr>
      <w:ind w:left="839"/>
    </w:pPr>
    <w:rPr>
      <w:rFonts w:ascii="宋体"/>
    </w:rPr>
  </w:style>
  <w:style w:type="paragraph" w:styleId="TOC6">
    <w:name w:val="toc 6"/>
    <w:basedOn w:val="afffb"/>
    <w:next w:val="afffb"/>
    <w:autoRedefine/>
    <w:uiPriority w:val="39"/>
    <w:unhideWhenUsed/>
    <w:rsid w:val="00F32780"/>
    <w:pPr>
      <w:spacing w:line="300" w:lineRule="exact"/>
      <w:ind w:left="1049"/>
    </w:pPr>
    <w:rPr>
      <w:rFonts w:ascii="宋体"/>
    </w:rPr>
  </w:style>
  <w:style w:type="paragraph" w:styleId="TOC7">
    <w:name w:val="toc 7"/>
    <w:basedOn w:val="afffb"/>
    <w:next w:val="afffb"/>
    <w:autoRedefine/>
    <w:uiPriority w:val="39"/>
    <w:unhideWhenUsed/>
    <w:rsid w:val="00F32780"/>
    <w:pPr>
      <w:tabs>
        <w:tab w:val="right" w:leader="dot" w:pos="9344"/>
      </w:tabs>
      <w:spacing w:line="300" w:lineRule="exact"/>
      <w:ind w:left="1259"/>
    </w:pPr>
    <w:rPr>
      <w:rFonts w:ascii="宋体"/>
    </w:rPr>
  </w:style>
  <w:style w:type="paragraph" w:customStyle="1" w:styleId="afe">
    <w:name w:val="标准文件_附录图标号"/>
    <w:basedOn w:val="afffff1"/>
    <w:next w:val="afffff1"/>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qFormat/>
    <w:rsid w:val="00F32780"/>
    <w:pPr>
      <w:numPr>
        <w:numId w:val="4"/>
      </w:numPr>
      <w:spacing w:line="14" w:lineRule="exact"/>
      <w:ind w:firstLineChars="0" w:firstLine="0"/>
      <w:jc w:val="center"/>
    </w:pPr>
    <w:rPr>
      <w:rFonts w:eastAsia="黑体"/>
      <w:vanish/>
      <w:sz w:val="2"/>
    </w:rPr>
  </w:style>
  <w:style w:type="paragraph" w:styleId="TOC2">
    <w:name w:val="toc 2"/>
    <w:basedOn w:val="afffb"/>
    <w:next w:val="afffb"/>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f1"/>
    <w:next w:val="afffff1"/>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rsid w:val="00F32780"/>
    <w:pPr>
      <w:numPr>
        <w:ilvl w:val="5"/>
        <w:numId w:val="18"/>
      </w:numPr>
      <w:spacing w:beforeLines="50" w:before="50" w:afterLines="50" w:after="50"/>
      <w:ind w:firstLineChars="0"/>
    </w:pPr>
    <w:rPr>
      <w:rFonts w:ascii="黑体" w:eastAsia="黑体"/>
    </w:rPr>
  </w:style>
  <w:style w:type="paragraph" w:customStyle="1" w:styleId="affffffffffc">
    <w:name w:val="标准文件_注后"/>
    <w:basedOn w:val="afffff1"/>
    <w:qFormat/>
    <w:rsid w:val="00F32780"/>
    <w:pPr>
      <w:ind w:left="811" w:firstLineChars="0" w:firstLine="0"/>
    </w:pPr>
    <w:rPr>
      <w:sz w:val="18"/>
    </w:rPr>
  </w:style>
  <w:style w:type="paragraph" w:customStyle="1" w:styleId="X">
    <w:name w:val="标准文件_注X后"/>
    <w:basedOn w:val="afffff1"/>
    <w:qFormat/>
    <w:rsid w:val="00F32780"/>
    <w:pPr>
      <w:ind w:left="811" w:firstLineChars="0" w:firstLine="0"/>
    </w:pPr>
    <w:rPr>
      <w:sz w:val="18"/>
    </w:rPr>
  </w:style>
  <w:style w:type="paragraph" w:customStyle="1" w:styleId="affffffffffd">
    <w:name w:val="标准文件_示例后"/>
    <w:basedOn w:val="afffff1"/>
    <w:qFormat/>
    <w:rsid w:val="00F32780"/>
    <w:pPr>
      <w:ind w:left="964" w:firstLineChars="0" w:firstLine="0"/>
    </w:pPr>
    <w:rPr>
      <w:sz w:val="18"/>
    </w:rPr>
  </w:style>
  <w:style w:type="paragraph" w:customStyle="1" w:styleId="X0">
    <w:name w:val="标准文件_示例X后"/>
    <w:basedOn w:val="afffff1"/>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e">
    <w:name w:val="标准文件_索引项"/>
    <w:basedOn w:val="afffff1"/>
    <w:next w:val="afffff1"/>
    <w:qFormat/>
    <w:rsid w:val="00F32780"/>
    <w:pPr>
      <w:tabs>
        <w:tab w:val="right" w:leader="dot" w:pos="9356"/>
      </w:tabs>
      <w:ind w:left="210" w:firstLineChars="0" w:hanging="210"/>
      <w:jc w:val="left"/>
    </w:pPr>
  </w:style>
  <w:style w:type="paragraph" w:customStyle="1" w:styleId="afffffffffff">
    <w:name w:val="标准文件_附录一级无标题"/>
    <w:basedOn w:val="affa"/>
    <w:qFormat/>
    <w:rsid w:val="00F32780"/>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rsid w:val="00F32780"/>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qFormat/>
    <w:rsid w:val="00F32780"/>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qFormat/>
    <w:rsid w:val="00F32780"/>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qFormat/>
    <w:rsid w:val="00F32780"/>
    <w:pPr>
      <w:spacing w:beforeLines="0" w:before="0" w:afterLines="0" w:after="0" w:line="276" w:lineRule="auto"/>
      <w:outlineLvl w:val="9"/>
    </w:pPr>
    <w:rPr>
      <w:rFonts w:ascii="宋体" w:eastAsia="宋体"/>
    </w:rPr>
  </w:style>
  <w:style w:type="paragraph" w:customStyle="1" w:styleId="affffffffff0">
    <w:name w:val="标准文件_示例内容"/>
    <w:basedOn w:val="afffff1"/>
    <w:qFormat/>
    <w:rsid w:val="00F32780"/>
    <w:pPr>
      <w:ind w:firstLine="420"/>
    </w:pPr>
    <w:rPr>
      <w:sz w:val="18"/>
    </w:rPr>
  </w:style>
  <w:style w:type="paragraph" w:customStyle="1" w:styleId="afffffffffff4">
    <w:name w:val="标准文件_引言一级无标题"/>
    <w:basedOn w:val="a7"/>
    <w:next w:val="afffff1"/>
    <w:qFormat/>
    <w:rsid w:val="00F32780"/>
    <w:pPr>
      <w:spacing w:beforeLines="0" w:before="0" w:afterLines="0" w:after="0" w:line="276" w:lineRule="auto"/>
    </w:pPr>
    <w:rPr>
      <w:rFonts w:ascii="宋体" w:eastAsia="宋体"/>
    </w:rPr>
  </w:style>
  <w:style w:type="paragraph" w:customStyle="1" w:styleId="afffffffffff5">
    <w:name w:val="标准文件_引言二级无标题"/>
    <w:basedOn w:val="a8"/>
    <w:next w:val="afffff1"/>
    <w:qFormat/>
    <w:rsid w:val="00F32780"/>
    <w:pPr>
      <w:spacing w:beforeLines="0" w:before="0" w:afterLines="0" w:after="0" w:line="276" w:lineRule="auto"/>
    </w:pPr>
    <w:rPr>
      <w:rFonts w:ascii="宋体" w:eastAsia="宋体"/>
    </w:rPr>
  </w:style>
  <w:style w:type="paragraph" w:customStyle="1" w:styleId="afffffffffff6">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7">
    <w:name w:val="标准文件_引言四级无标题"/>
    <w:basedOn w:val="aa"/>
    <w:next w:val="afffff1"/>
    <w:qFormat/>
    <w:rsid w:val="00F32780"/>
    <w:pPr>
      <w:spacing w:beforeLines="0" w:before="0" w:afterLines="0" w:after="0" w:line="276" w:lineRule="auto"/>
    </w:pPr>
    <w:rPr>
      <w:rFonts w:ascii="宋体" w:eastAsia="宋体"/>
    </w:rPr>
  </w:style>
  <w:style w:type="paragraph" w:customStyle="1" w:styleId="afffffffffff8">
    <w:name w:val="标准文件_引言五级无标题"/>
    <w:basedOn w:val="ab"/>
    <w:next w:val="afffff1"/>
    <w:qFormat/>
    <w:rsid w:val="00F32780"/>
    <w:pPr>
      <w:spacing w:beforeLines="0" w:before="0" w:afterLines="0" w:after="0" w:line="276" w:lineRule="auto"/>
    </w:pPr>
    <w:rPr>
      <w:rFonts w:ascii="宋体" w:eastAsia="宋体"/>
    </w:rPr>
  </w:style>
  <w:style w:type="paragraph" w:customStyle="1" w:styleId="afffffffffff9">
    <w:name w:val="标准文件_索引标题"/>
    <w:basedOn w:val="afffff8"/>
    <w:next w:val="afffff1"/>
    <w:qFormat/>
    <w:rsid w:val="00A33C67"/>
    <w:rPr>
      <w:rFonts w:hAnsi="黑体"/>
    </w:rPr>
  </w:style>
  <w:style w:type="paragraph" w:customStyle="1" w:styleId="afffffffffffa">
    <w:name w:val="标准文件_脚注内容"/>
    <w:basedOn w:val="afffff1"/>
    <w:qFormat/>
    <w:rsid w:val="00F32780"/>
    <w:pPr>
      <w:ind w:leftChars="200" w:left="400" w:hangingChars="200" w:hanging="200"/>
    </w:pPr>
    <w:rPr>
      <w:sz w:val="15"/>
    </w:rPr>
  </w:style>
  <w:style w:type="paragraph" w:customStyle="1" w:styleId="afffffffffffb">
    <w:name w:val="标准文件_术语条一"/>
    <w:basedOn w:val="afffffffff4"/>
    <w:next w:val="afffff1"/>
    <w:qFormat/>
    <w:rsid w:val="00F32780"/>
  </w:style>
  <w:style w:type="paragraph" w:customStyle="1" w:styleId="afffffffffffc">
    <w:name w:val="标准文件_术语条二"/>
    <w:basedOn w:val="afffffffff7"/>
    <w:next w:val="afffff1"/>
    <w:qFormat/>
    <w:rsid w:val="00F32780"/>
  </w:style>
  <w:style w:type="paragraph" w:customStyle="1" w:styleId="afffffffffffd">
    <w:name w:val="标准文件_术语条三"/>
    <w:basedOn w:val="afffffffff6"/>
    <w:next w:val="afffff1"/>
    <w:qFormat/>
    <w:rsid w:val="00F32780"/>
  </w:style>
  <w:style w:type="paragraph" w:customStyle="1" w:styleId="afffffffffffe">
    <w:name w:val="标准文件_术语条四"/>
    <w:basedOn w:val="afffffffff9"/>
    <w:next w:val="afffff1"/>
    <w:qFormat/>
    <w:rsid w:val="00F32780"/>
  </w:style>
  <w:style w:type="paragraph" w:customStyle="1" w:styleId="affffffffffff">
    <w:name w:val="标准文件_术语条五"/>
    <w:basedOn w:val="afffffffff5"/>
    <w:next w:val="afffff1"/>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0">
    <w:name w:val="发布"/>
    <w:basedOn w:val="afffc"/>
    <w:rsid w:val="007B7453"/>
    <w:rPr>
      <w:rFonts w:ascii="黑体" w:eastAsia="黑体"/>
      <w:spacing w:val="85"/>
      <w:w w:val="100"/>
      <w:position w:val="3"/>
      <w:sz w:val="28"/>
      <w:szCs w:val="28"/>
    </w:rPr>
  </w:style>
  <w:style w:type="paragraph" w:customStyle="1" w:styleId="af3">
    <w:name w:val="一级条标题"/>
    <w:next w:val="afffb"/>
    <w:qFormat/>
    <w:rsid w:val="0083368B"/>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b"/>
    <w:qFormat/>
    <w:rsid w:val="0083368B"/>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b"/>
    <w:qFormat/>
    <w:rsid w:val="0083368B"/>
    <w:pPr>
      <w:numPr>
        <w:ilvl w:val="2"/>
      </w:numPr>
      <w:spacing w:before="50" w:after="50"/>
      <w:outlineLvl w:val="3"/>
    </w:pPr>
  </w:style>
  <w:style w:type="paragraph" w:customStyle="1" w:styleId="af5">
    <w:name w:val="三级条标题"/>
    <w:basedOn w:val="af4"/>
    <w:next w:val="afffb"/>
    <w:qFormat/>
    <w:rsid w:val="0083368B"/>
    <w:pPr>
      <w:numPr>
        <w:ilvl w:val="3"/>
      </w:numPr>
      <w:outlineLvl w:val="4"/>
    </w:pPr>
  </w:style>
  <w:style w:type="paragraph" w:customStyle="1" w:styleId="af6">
    <w:name w:val="四级条标题"/>
    <w:basedOn w:val="af5"/>
    <w:next w:val="afffb"/>
    <w:qFormat/>
    <w:rsid w:val="0083368B"/>
    <w:pPr>
      <w:numPr>
        <w:ilvl w:val="4"/>
      </w:numPr>
      <w:outlineLvl w:val="5"/>
    </w:pPr>
  </w:style>
  <w:style w:type="paragraph" w:customStyle="1" w:styleId="af7">
    <w:name w:val="五级条标题"/>
    <w:basedOn w:val="af6"/>
    <w:next w:val="afffb"/>
    <w:qFormat/>
    <w:rsid w:val="0083368B"/>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9.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image" Target="media/image15.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30F7D2FA244CC4A8162130C2FB5063"/>
        <w:category>
          <w:name w:val="常规"/>
          <w:gallery w:val="placeholder"/>
        </w:category>
        <w:types>
          <w:type w:val="bbPlcHdr"/>
        </w:types>
        <w:behaviors>
          <w:behavior w:val="content"/>
        </w:behaviors>
        <w:guid w:val="{AE1914CA-C1A9-41AF-837F-1D4F0250904B}"/>
      </w:docPartPr>
      <w:docPartBody>
        <w:p w:rsidR="005974FC" w:rsidRDefault="00000000">
          <w:pPr>
            <w:pStyle w:val="4430F7D2FA244CC4A8162130C2FB5063"/>
            <w:rPr>
              <w:rFonts w:hint="eastAsia"/>
            </w:rPr>
          </w:pPr>
          <w:r w:rsidRPr="00751A05">
            <w:rPr>
              <w:rStyle w:val="a3"/>
              <w:rFonts w:hint="eastAsia"/>
            </w:rPr>
            <w:t>单击或点击此处输入文字。</w:t>
          </w:r>
        </w:p>
      </w:docPartBody>
    </w:docPart>
    <w:docPart>
      <w:docPartPr>
        <w:name w:val="DFA74B089E4B4037BE09D53892C0CD13"/>
        <w:category>
          <w:name w:val="常规"/>
          <w:gallery w:val="placeholder"/>
        </w:category>
        <w:types>
          <w:type w:val="bbPlcHdr"/>
        </w:types>
        <w:behaviors>
          <w:behavior w:val="content"/>
        </w:behaviors>
        <w:guid w:val="{15E3752C-AAFE-4754-A564-3F7150D2D2A2}"/>
      </w:docPartPr>
      <w:docPartBody>
        <w:p w:rsidR="005974FC" w:rsidRDefault="00000000">
          <w:pPr>
            <w:pStyle w:val="DFA74B089E4B4037BE09D53892C0CD13"/>
            <w:rPr>
              <w:rFonts w:hint="eastAsia"/>
            </w:rPr>
          </w:pPr>
          <w:r w:rsidRPr="00FB6243">
            <w:rPr>
              <w:rStyle w:val="a3"/>
              <w:rFonts w:hint="eastAsia"/>
            </w:rPr>
            <w:t>选择一项。</w:t>
          </w:r>
        </w:p>
      </w:docPartBody>
    </w:docPart>
    <w:docPart>
      <w:docPartPr>
        <w:name w:val="7189A0CCF4BA48A1880833E409AE9C5C"/>
        <w:category>
          <w:name w:val="常规"/>
          <w:gallery w:val="placeholder"/>
        </w:category>
        <w:types>
          <w:type w:val="bbPlcHdr"/>
        </w:types>
        <w:behaviors>
          <w:behavior w:val="content"/>
        </w:behaviors>
        <w:guid w:val="{118CD3DD-5385-4AC3-86D2-86A78E4C053D}"/>
      </w:docPartPr>
      <w:docPartBody>
        <w:p w:rsidR="005974FC" w:rsidRDefault="00000000">
          <w:pPr>
            <w:pStyle w:val="7189A0CCF4BA48A1880833E409AE9C5C"/>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B85"/>
    <w:rsid w:val="00283069"/>
    <w:rsid w:val="005974FC"/>
    <w:rsid w:val="00AE4B85"/>
    <w:rsid w:val="00BB478F"/>
    <w:rsid w:val="00FD4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430F7D2FA244CC4A8162130C2FB5063">
    <w:name w:val="4430F7D2FA244CC4A8162130C2FB5063"/>
    <w:pPr>
      <w:widowControl w:val="0"/>
    </w:pPr>
  </w:style>
  <w:style w:type="paragraph" w:customStyle="1" w:styleId="DFA74B089E4B4037BE09D53892C0CD13">
    <w:name w:val="DFA74B089E4B4037BE09D53892C0CD13"/>
    <w:pPr>
      <w:widowControl w:val="0"/>
    </w:pPr>
  </w:style>
  <w:style w:type="paragraph" w:customStyle="1" w:styleId="7189A0CCF4BA48A1880833E409AE9C5C">
    <w:name w:val="7189A0CCF4BA48A1880833E409AE9C5C"/>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16</TotalTime>
  <Pages>8</Pages>
  <Words>648</Words>
  <Characters>3695</Characters>
  <Application>Microsoft Office Word</Application>
  <DocSecurity>0</DocSecurity>
  <Lines>30</Lines>
  <Paragraphs>8</Paragraphs>
  <ScaleCrop>false</ScaleCrop>
  <Company>PCMI</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PM</dc:creator>
  <cp:keywords/>
  <dc:description>&lt;config cover="true" show_menu="true" version="1.0.0" doctype="SDKXY"&gt;_x000d_
&lt;/config&gt;</dc:description>
  <cp:lastModifiedBy>PM</cp:lastModifiedBy>
  <cp:revision>3</cp:revision>
  <cp:lastPrinted>2021-02-02T08:22:00Z</cp:lastPrinted>
  <dcterms:created xsi:type="dcterms:W3CDTF">2024-09-20T09:33:00Z</dcterms:created>
  <dcterms:modified xsi:type="dcterms:W3CDTF">2024-11-04T07:06:00Z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