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610A6" w14:textId="77777777" w:rsidR="00966BD8" w:rsidRDefault="00B1662D">
      <w:pPr>
        <w:spacing w:line="360" w:lineRule="auto"/>
        <w:jc w:val="left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</w:t>
      </w:r>
      <w:r>
        <w:rPr>
          <w:rFonts w:ascii="黑体" w:eastAsia="黑体" w:hAnsi="华文细黑" w:hint="eastAsia"/>
          <w:sz w:val="24"/>
        </w:rPr>
        <w:t>7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7"/>
      </w:tblGrid>
      <w:tr w:rsidR="00966BD8" w14:paraId="2F6F4C61" w14:textId="77777777">
        <w:trPr>
          <w:trHeight w:val="1573"/>
          <w:jc w:val="center"/>
        </w:trPr>
        <w:tc>
          <w:tcPr>
            <w:tcW w:w="8177" w:type="dxa"/>
          </w:tcPr>
          <w:p w14:paraId="148CD04C" w14:textId="77777777" w:rsidR="00966BD8" w:rsidRDefault="00966BD8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050FBAD2" w14:textId="77777777" w:rsidR="00966BD8" w:rsidRDefault="00966BD8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32235CF7" w14:textId="77777777" w:rsidR="00966BD8" w:rsidRDefault="00B1662D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中国造船工程学会标准</w:t>
            </w:r>
          </w:p>
          <w:p w14:paraId="52DDF3AA" w14:textId="77777777" w:rsidR="00966BD8" w:rsidRDefault="00B1662D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《</w:t>
            </w:r>
            <w:r>
              <w:rPr>
                <w:rFonts w:eastAsia="黑体" w:hint="eastAsia"/>
                <w:spacing w:val="20"/>
                <w:sz w:val="44"/>
              </w:rPr>
              <w:t>智能船舶</w:t>
            </w:r>
            <w:r>
              <w:rPr>
                <w:rFonts w:eastAsia="黑体" w:hint="eastAsia"/>
                <w:spacing w:val="20"/>
                <w:sz w:val="44"/>
              </w:rPr>
              <w:t>船基服务平台架构及</w:t>
            </w:r>
            <w:r>
              <w:rPr>
                <w:rFonts w:eastAsia="黑体" w:hint="eastAsia"/>
                <w:spacing w:val="20"/>
                <w:sz w:val="44"/>
              </w:rPr>
              <w:t>测试方法</w:t>
            </w:r>
            <w:r>
              <w:rPr>
                <w:rFonts w:ascii="宋体" w:eastAsia="黑体" w:hAnsi="Calibri" w:hint="eastAsia"/>
                <w:spacing w:val="20"/>
                <w:sz w:val="44"/>
              </w:rPr>
              <w:t>》</w:t>
            </w:r>
          </w:p>
          <w:p w14:paraId="285EEBBE" w14:textId="77777777" w:rsidR="00966BD8" w:rsidRDefault="00966BD8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4DA1C3B4" w14:textId="77777777" w:rsidR="00966BD8" w:rsidRDefault="00966BD8">
            <w:pPr>
              <w:adjustRightInd w:val="0"/>
              <w:snapToGrid w:val="0"/>
              <w:spacing w:beforeLines="50" w:before="156"/>
              <w:jc w:val="center"/>
              <w:rPr>
                <w:rFonts w:eastAsia="黑体"/>
                <w:spacing w:val="20"/>
                <w:sz w:val="44"/>
              </w:rPr>
            </w:pPr>
          </w:p>
          <w:p w14:paraId="1BA4CDD8" w14:textId="77777777" w:rsidR="00966BD8" w:rsidRDefault="00B1662D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  <w:r>
              <w:rPr>
                <w:rFonts w:ascii="宋体" w:eastAsia="黑体" w:hAnsi="Calibri" w:hint="eastAsia"/>
                <w:spacing w:val="20"/>
                <w:sz w:val="44"/>
              </w:rPr>
              <w:t>编制说明</w:t>
            </w:r>
          </w:p>
          <w:p w14:paraId="0A607365" w14:textId="77777777" w:rsidR="00966BD8" w:rsidRDefault="00966BD8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4105E6FC" w14:textId="77777777" w:rsidR="00966BD8" w:rsidRDefault="00966BD8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3687D45D" w14:textId="77777777" w:rsidR="00966BD8" w:rsidRDefault="00966BD8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6ABBC6E9" w14:textId="77777777" w:rsidR="00966BD8" w:rsidRDefault="00966BD8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072BC625" w14:textId="77777777" w:rsidR="00966BD8" w:rsidRDefault="00B1662D">
            <w:pPr>
              <w:jc w:val="center"/>
              <w:rPr>
                <w:rFonts w:ascii="宋体" w:eastAsia="黑体" w:hAnsi="Calibri"/>
                <w:spacing w:val="20"/>
                <w:sz w:val="32"/>
                <w:szCs w:val="32"/>
              </w:rPr>
            </w:pPr>
            <w:r>
              <w:rPr>
                <w:rFonts w:ascii="宋体" w:eastAsia="黑体" w:hAnsi="Calibri" w:hint="eastAsia"/>
                <w:spacing w:val="20"/>
                <w:sz w:val="32"/>
                <w:szCs w:val="32"/>
              </w:rPr>
              <w:t>（征求意见稿）</w:t>
            </w:r>
          </w:p>
          <w:p w14:paraId="75335380" w14:textId="77777777" w:rsidR="00966BD8" w:rsidRDefault="00966BD8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1ADAB24E" w14:textId="77777777" w:rsidR="00966BD8" w:rsidRDefault="00966BD8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7CC57CCA" w14:textId="77777777" w:rsidR="00966BD8" w:rsidRDefault="00966BD8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26D45DE7" w14:textId="77777777" w:rsidR="00966BD8" w:rsidRDefault="00966BD8">
            <w:pPr>
              <w:jc w:val="center"/>
              <w:rPr>
                <w:rFonts w:ascii="宋体" w:eastAsia="黑体" w:hAnsi="Calibri"/>
                <w:spacing w:val="20"/>
                <w:sz w:val="28"/>
              </w:rPr>
            </w:pPr>
          </w:p>
          <w:p w14:paraId="2BC88EC0" w14:textId="77777777" w:rsidR="00966BD8" w:rsidRDefault="00966BD8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pacing w:val="20"/>
                <w:sz w:val="44"/>
              </w:rPr>
            </w:pPr>
          </w:p>
          <w:p w14:paraId="624E134D" w14:textId="77777777" w:rsidR="00966BD8" w:rsidRDefault="00B1662D">
            <w:pPr>
              <w:adjustRightInd w:val="0"/>
              <w:snapToGrid w:val="0"/>
              <w:spacing w:beforeLines="50" w:before="156"/>
              <w:jc w:val="center"/>
              <w:rPr>
                <w:rFonts w:ascii="宋体" w:eastAsia="黑体" w:hAnsi="Calibri"/>
                <w:sz w:val="44"/>
                <w:szCs w:val="44"/>
              </w:rPr>
            </w:pPr>
            <w:r>
              <w:rPr>
                <w:rFonts w:ascii="黑体" w:eastAsia="黑体" w:hAnsi="Calibri" w:hint="eastAsia"/>
                <w:sz w:val="32"/>
                <w:szCs w:val="32"/>
              </w:rPr>
              <w:t>2024</w:t>
            </w:r>
            <w:r>
              <w:rPr>
                <w:rFonts w:ascii="黑体" w:eastAsia="黑体" w:hAnsi="Calibri" w:hint="eastAsia"/>
                <w:sz w:val="32"/>
                <w:szCs w:val="32"/>
              </w:rPr>
              <w:t>年</w:t>
            </w:r>
            <w:r>
              <w:rPr>
                <w:rFonts w:ascii="黑体" w:eastAsia="黑体" w:hint="eastAsia"/>
                <w:sz w:val="32"/>
                <w:szCs w:val="32"/>
              </w:rPr>
              <w:t>8</w:t>
            </w:r>
            <w:r>
              <w:rPr>
                <w:rFonts w:ascii="黑体" w:eastAsia="黑体" w:hAnsi="Calibri" w:hint="eastAsia"/>
                <w:sz w:val="32"/>
                <w:szCs w:val="32"/>
              </w:rPr>
              <w:t>月</w:t>
            </w:r>
          </w:p>
        </w:tc>
      </w:tr>
    </w:tbl>
    <w:p w14:paraId="27E26BAC" w14:textId="77777777" w:rsidR="00966BD8" w:rsidRDefault="00966BD8">
      <w:pPr>
        <w:adjustRightInd w:val="0"/>
        <w:snapToGrid w:val="0"/>
        <w:spacing w:beforeLines="50" w:before="156"/>
        <w:jc w:val="center"/>
        <w:rPr>
          <w:rFonts w:eastAsia="黑体"/>
          <w:spacing w:val="20"/>
          <w:sz w:val="44"/>
        </w:rPr>
        <w:sectPr w:rsidR="00966BD8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6774840E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lastRenderedPageBreak/>
        <w:t>一、工作简况</w:t>
      </w:r>
    </w:p>
    <w:p w14:paraId="029AA4B2" w14:textId="77777777" w:rsidR="00966BD8" w:rsidRDefault="00B1662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（一）任务来源</w:t>
      </w:r>
    </w:p>
    <w:p w14:paraId="5EE0C390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根据中国造船工程学会《关于下达</w:t>
      </w:r>
      <w:r>
        <w:rPr>
          <w:rFonts w:hAnsiTheme="minorEastAsia" w:hint="eastAsia"/>
          <w:sz w:val="24"/>
        </w:rPr>
        <w:t>&lt;</w:t>
      </w:r>
      <w:r>
        <w:rPr>
          <w:rFonts w:hAnsiTheme="minorEastAsia" w:hint="eastAsia"/>
          <w:sz w:val="24"/>
        </w:rPr>
        <w:t>船载</w:t>
      </w:r>
      <w:r>
        <w:rPr>
          <w:rFonts w:hAnsiTheme="minorEastAsia"/>
          <w:sz w:val="24"/>
        </w:rPr>
        <w:t>碳捕集系统通用设计要求</w:t>
      </w:r>
      <w:r>
        <w:rPr>
          <w:rFonts w:hAnsiTheme="minorEastAsia" w:hint="eastAsia"/>
          <w:sz w:val="24"/>
        </w:rPr>
        <w:t>&gt;</w:t>
      </w:r>
      <w:r>
        <w:rPr>
          <w:rFonts w:hAnsiTheme="minorEastAsia" w:hint="eastAsia"/>
          <w:sz w:val="24"/>
        </w:rPr>
        <w:t>等</w:t>
      </w:r>
      <w:r>
        <w:rPr>
          <w:rFonts w:hAnsiTheme="minorEastAsia" w:hint="eastAsia"/>
          <w:sz w:val="24"/>
        </w:rPr>
        <w:t>10</w:t>
      </w:r>
      <w:r>
        <w:rPr>
          <w:rFonts w:hAnsiTheme="minorEastAsia" w:hint="eastAsia"/>
          <w:sz w:val="24"/>
        </w:rPr>
        <w:t>项</w:t>
      </w:r>
      <w:r>
        <w:rPr>
          <w:rFonts w:hAnsiTheme="minorEastAsia"/>
          <w:sz w:val="24"/>
        </w:rPr>
        <w:t>团体标准计划的通知</w:t>
      </w:r>
      <w:r>
        <w:rPr>
          <w:rFonts w:hAnsiTheme="minorEastAsia" w:hint="eastAsia"/>
          <w:sz w:val="24"/>
        </w:rPr>
        <w:t>》（船会</w:t>
      </w:r>
      <w:r>
        <w:rPr>
          <w:rFonts w:hAnsiTheme="minorEastAsia" w:hint="eastAsia"/>
          <w:sz w:val="24"/>
        </w:rPr>
        <w:t>[</w:t>
      </w:r>
      <w:r>
        <w:rPr>
          <w:rFonts w:hAnsiTheme="minorEastAsia"/>
          <w:sz w:val="24"/>
        </w:rPr>
        <w:t>2024</w:t>
      </w:r>
      <w:r>
        <w:rPr>
          <w:rFonts w:hAnsiTheme="minorEastAsia" w:hint="eastAsia"/>
          <w:sz w:val="24"/>
        </w:rPr>
        <w:t>]</w:t>
      </w:r>
      <w:r>
        <w:rPr>
          <w:rFonts w:hAnsiTheme="minorEastAsia"/>
          <w:sz w:val="24"/>
        </w:rPr>
        <w:t>67</w:t>
      </w:r>
      <w:r>
        <w:rPr>
          <w:rFonts w:hAnsiTheme="minorEastAsia" w:hint="eastAsia"/>
          <w:sz w:val="24"/>
        </w:rPr>
        <w:t>号），中国造船</w:t>
      </w:r>
      <w:r>
        <w:rPr>
          <w:rFonts w:hAnsiTheme="minorEastAsia"/>
          <w:sz w:val="24"/>
        </w:rPr>
        <w:t>工程学会标准《</w:t>
      </w:r>
      <w:r>
        <w:rPr>
          <w:rFonts w:hAnsiTheme="minorEastAsia" w:hint="eastAsia"/>
          <w:sz w:val="24"/>
        </w:rPr>
        <w:t>智能船舶船岸一体化平台测试方法</w:t>
      </w:r>
      <w:r>
        <w:rPr>
          <w:rFonts w:hAnsiTheme="minorEastAsia"/>
          <w:sz w:val="24"/>
        </w:rPr>
        <w:t>》</w:t>
      </w:r>
      <w:r>
        <w:rPr>
          <w:rFonts w:hAnsiTheme="minorEastAsia" w:hint="eastAsia"/>
          <w:sz w:val="24"/>
        </w:rPr>
        <w:t>（根据评审意见名称修改为《智能船舶船基服务平台架构及测试方法》）</w:t>
      </w:r>
      <w:r>
        <w:rPr>
          <w:rFonts w:hAnsiTheme="minorEastAsia" w:hint="eastAsia"/>
          <w:sz w:val="24"/>
        </w:rPr>
        <w:t>（</w:t>
      </w:r>
      <w:r>
        <w:rPr>
          <w:rFonts w:hAnsiTheme="minorEastAsia" w:hint="eastAsia"/>
          <w:sz w:val="24"/>
        </w:rPr>
        <w:t>T</w:t>
      </w:r>
      <w:r>
        <w:rPr>
          <w:rFonts w:hAnsiTheme="minorEastAsia"/>
          <w:sz w:val="24"/>
        </w:rPr>
        <w:t>/SCNAME 106XXXX</w:t>
      </w:r>
      <w:r>
        <w:rPr>
          <w:rFonts w:hAnsiTheme="minorEastAsia" w:hint="eastAsia"/>
          <w:sz w:val="24"/>
        </w:rPr>
        <w:t>）由中国船舶集团有限公司第七〇八研究所主编</w:t>
      </w:r>
      <w:r>
        <w:rPr>
          <w:rFonts w:hAnsiTheme="minorEastAsia"/>
          <w:sz w:val="24"/>
        </w:rPr>
        <w:t>，编制时间为</w:t>
      </w:r>
      <w:r>
        <w:rPr>
          <w:rFonts w:hAnsiTheme="minorEastAsia" w:hint="eastAsia"/>
          <w:sz w:val="24"/>
        </w:rPr>
        <w:t>2</w:t>
      </w:r>
      <w:r>
        <w:rPr>
          <w:rFonts w:hAnsiTheme="minorEastAsia"/>
          <w:sz w:val="24"/>
        </w:rPr>
        <w:t>024</w:t>
      </w:r>
      <w:r>
        <w:rPr>
          <w:rFonts w:hAnsiTheme="minorEastAsia" w:hint="eastAsia"/>
          <w:sz w:val="24"/>
        </w:rPr>
        <w:t>年</w:t>
      </w:r>
      <w:r>
        <w:rPr>
          <w:rFonts w:hAnsiTheme="minorEastAsia" w:hint="eastAsia"/>
          <w:sz w:val="24"/>
        </w:rPr>
        <w:t>6</w:t>
      </w:r>
      <w:r>
        <w:rPr>
          <w:rFonts w:hAnsiTheme="minorEastAsia" w:hint="eastAsia"/>
          <w:sz w:val="24"/>
        </w:rPr>
        <w:t>月至</w:t>
      </w:r>
      <w:r>
        <w:rPr>
          <w:rFonts w:hAnsiTheme="minorEastAsia" w:hint="eastAsia"/>
          <w:sz w:val="24"/>
        </w:rPr>
        <w:t>2025</w:t>
      </w:r>
      <w:r>
        <w:rPr>
          <w:rFonts w:hAnsiTheme="minorEastAsia" w:hint="eastAsia"/>
          <w:sz w:val="24"/>
        </w:rPr>
        <w:t>年</w:t>
      </w:r>
      <w:r>
        <w:rPr>
          <w:rFonts w:hAnsiTheme="minorEastAsia" w:hint="eastAsia"/>
          <w:sz w:val="24"/>
        </w:rPr>
        <w:t>5</w:t>
      </w:r>
      <w:r>
        <w:rPr>
          <w:rFonts w:hAnsiTheme="minorEastAsia" w:hint="eastAsia"/>
          <w:sz w:val="24"/>
        </w:rPr>
        <w:t>月</w:t>
      </w:r>
      <w:r>
        <w:rPr>
          <w:rFonts w:hAnsiTheme="minorEastAsia"/>
          <w:sz w:val="24"/>
        </w:rPr>
        <w:t>。</w:t>
      </w:r>
    </w:p>
    <w:p w14:paraId="1DEDACC0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（二）标准的研究、起草过程</w:t>
      </w:r>
    </w:p>
    <w:p w14:paraId="1CB60239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2024</w:t>
      </w:r>
      <w:r>
        <w:rPr>
          <w:rFonts w:hAnsiTheme="minorEastAsia" w:hint="eastAsia"/>
          <w:sz w:val="24"/>
        </w:rPr>
        <w:t>年</w:t>
      </w:r>
      <w:r>
        <w:rPr>
          <w:rFonts w:hAnsiTheme="minorEastAsia" w:hint="eastAsia"/>
          <w:sz w:val="24"/>
        </w:rPr>
        <w:t>6</w:t>
      </w:r>
      <w:r>
        <w:rPr>
          <w:rFonts w:hAnsiTheme="minorEastAsia" w:hint="eastAsia"/>
          <w:sz w:val="24"/>
        </w:rPr>
        <w:t>月，</w:t>
      </w:r>
      <w:r>
        <w:rPr>
          <w:rFonts w:hAnsiTheme="minorEastAsia"/>
          <w:sz w:val="24"/>
        </w:rPr>
        <w:t>成立标准编制组</w:t>
      </w:r>
      <w:r>
        <w:rPr>
          <w:rFonts w:hAnsiTheme="minorEastAsia" w:hint="eastAsia"/>
          <w:sz w:val="24"/>
        </w:rPr>
        <w:t>。</w:t>
      </w:r>
      <w:r>
        <w:rPr>
          <w:rFonts w:hAnsiTheme="minorEastAsia"/>
          <w:sz w:val="24"/>
        </w:rPr>
        <w:t>根据</w:t>
      </w:r>
      <w:r>
        <w:rPr>
          <w:rFonts w:hAnsiTheme="minorEastAsia" w:hint="eastAsia"/>
          <w:sz w:val="24"/>
        </w:rPr>
        <w:t>标准</w:t>
      </w:r>
      <w:r>
        <w:rPr>
          <w:rFonts w:hAnsiTheme="minorEastAsia"/>
          <w:sz w:val="24"/>
        </w:rPr>
        <w:t>立项评审</w:t>
      </w:r>
      <w:r>
        <w:rPr>
          <w:rFonts w:hAnsiTheme="minorEastAsia" w:hint="eastAsia"/>
          <w:sz w:val="24"/>
        </w:rPr>
        <w:t>专家</w:t>
      </w:r>
      <w:r>
        <w:rPr>
          <w:rFonts w:hAnsiTheme="minorEastAsia"/>
          <w:sz w:val="24"/>
        </w:rPr>
        <w:t>意见，经</w:t>
      </w:r>
      <w:r>
        <w:rPr>
          <w:rFonts w:hAnsiTheme="minorEastAsia" w:hint="eastAsia"/>
          <w:sz w:val="24"/>
        </w:rPr>
        <w:t>编制组</w:t>
      </w:r>
      <w:r>
        <w:rPr>
          <w:rFonts w:hAnsiTheme="minorEastAsia"/>
          <w:sz w:val="24"/>
        </w:rPr>
        <w:t>内部反复探讨</w:t>
      </w:r>
      <w:r>
        <w:rPr>
          <w:rFonts w:hAnsiTheme="minorEastAsia" w:hint="eastAsia"/>
          <w:sz w:val="24"/>
        </w:rPr>
        <w:t>修改</w:t>
      </w:r>
      <w:r>
        <w:rPr>
          <w:rFonts w:hAnsiTheme="minorEastAsia"/>
          <w:sz w:val="24"/>
        </w:rPr>
        <w:t>，于</w:t>
      </w:r>
      <w:r>
        <w:rPr>
          <w:rFonts w:hAnsiTheme="minorEastAsia" w:hint="eastAsia"/>
          <w:sz w:val="24"/>
        </w:rPr>
        <w:t>2024</w:t>
      </w:r>
      <w:r>
        <w:rPr>
          <w:rFonts w:hAnsiTheme="minorEastAsia" w:hint="eastAsia"/>
          <w:sz w:val="24"/>
        </w:rPr>
        <w:t>年</w:t>
      </w:r>
      <w:r>
        <w:rPr>
          <w:rFonts w:hAnsiTheme="minorEastAsia" w:hint="eastAsia"/>
          <w:sz w:val="24"/>
        </w:rPr>
        <w:t>8</w:t>
      </w:r>
      <w:r>
        <w:rPr>
          <w:rFonts w:hAnsiTheme="minorEastAsia" w:hint="eastAsia"/>
          <w:sz w:val="24"/>
        </w:rPr>
        <w:t>月</w:t>
      </w:r>
      <w:r>
        <w:rPr>
          <w:rFonts w:hAnsiTheme="minorEastAsia"/>
          <w:sz w:val="24"/>
        </w:rPr>
        <w:t>形成标准征求意见稿及标准编制说明（</w:t>
      </w:r>
      <w:r>
        <w:rPr>
          <w:rFonts w:hAnsiTheme="minorEastAsia" w:hint="eastAsia"/>
          <w:sz w:val="24"/>
        </w:rPr>
        <w:t>征求</w:t>
      </w:r>
      <w:r>
        <w:rPr>
          <w:rFonts w:hAnsiTheme="minorEastAsia"/>
          <w:sz w:val="24"/>
        </w:rPr>
        <w:t>意见稿）</w:t>
      </w:r>
      <w:r>
        <w:rPr>
          <w:rFonts w:hAnsiTheme="minorEastAsia" w:hint="eastAsia"/>
          <w:sz w:val="24"/>
        </w:rPr>
        <w:t>。</w:t>
      </w:r>
    </w:p>
    <w:p w14:paraId="612C775F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二、标准编制原则及主要技术内容</w:t>
      </w:r>
    </w:p>
    <w:p w14:paraId="58B6E018" w14:textId="77777777" w:rsidR="00966BD8" w:rsidRDefault="00B1662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（一）</w:t>
      </w:r>
      <w:r>
        <w:rPr>
          <w:rFonts w:ascii="宋体" w:hAnsi="宋体" w:hint="eastAsia"/>
          <w:b/>
          <w:sz w:val="24"/>
        </w:rPr>
        <w:t>编制原则</w:t>
      </w:r>
    </w:p>
    <w:p w14:paraId="13031EE5" w14:textId="77777777" w:rsidR="00966BD8" w:rsidRDefault="00B1662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1.</w:t>
      </w:r>
      <w:r>
        <w:rPr>
          <w:rFonts w:hAnsiTheme="minorEastAsia" w:hint="eastAsia"/>
          <w:sz w:val="24"/>
        </w:rPr>
        <w:t>规范性</w:t>
      </w:r>
    </w:p>
    <w:p w14:paraId="6D40A4E8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本标准根据</w:t>
      </w:r>
      <w:r>
        <w:rPr>
          <w:rFonts w:hAnsiTheme="minorEastAsia" w:hint="eastAsia"/>
          <w:sz w:val="24"/>
        </w:rPr>
        <w:t>GB/T 1.1</w:t>
      </w:r>
      <w:r>
        <w:rPr>
          <w:rFonts w:hAnsiTheme="minorEastAsia" w:hint="eastAsia"/>
          <w:sz w:val="24"/>
        </w:rPr>
        <w:t>—</w:t>
      </w:r>
      <w:r>
        <w:rPr>
          <w:rFonts w:hAnsiTheme="minorEastAsia" w:hint="eastAsia"/>
          <w:sz w:val="24"/>
        </w:rPr>
        <w:t>2020</w:t>
      </w:r>
      <w:r>
        <w:rPr>
          <w:rFonts w:hAnsiTheme="minorEastAsia" w:hint="eastAsia"/>
          <w:sz w:val="24"/>
        </w:rPr>
        <w:t>《标准化工作导则</w:t>
      </w:r>
      <w:r>
        <w:rPr>
          <w:rFonts w:hAnsiTheme="minorEastAsia" w:hint="eastAsia"/>
          <w:sz w:val="24"/>
        </w:rPr>
        <w:t xml:space="preserve">  </w:t>
      </w:r>
      <w:r>
        <w:rPr>
          <w:rFonts w:hAnsiTheme="minorEastAsia" w:hint="eastAsia"/>
          <w:sz w:val="24"/>
        </w:rPr>
        <w:t>第</w:t>
      </w:r>
      <w:r>
        <w:rPr>
          <w:rFonts w:hAnsiTheme="minorEastAsia" w:hint="eastAsia"/>
          <w:sz w:val="24"/>
        </w:rPr>
        <w:t>1</w:t>
      </w:r>
      <w:r>
        <w:rPr>
          <w:rFonts w:hAnsiTheme="minorEastAsia" w:hint="eastAsia"/>
          <w:sz w:val="24"/>
        </w:rPr>
        <w:t>部分：标准化文件的结构和起草规则》进行</w:t>
      </w:r>
      <w:r>
        <w:rPr>
          <w:rFonts w:hAnsiTheme="minorEastAsia"/>
          <w:sz w:val="24"/>
        </w:rPr>
        <w:t>编写。</w:t>
      </w:r>
    </w:p>
    <w:p w14:paraId="04A28D33" w14:textId="77777777" w:rsidR="00966BD8" w:rsidRDefault="00B1662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2.</w:t>
      </w:r>
      <w:r>
        <w:rPr>
          <w:rFonts w:hAnsiTheme="minorEastAsia" w:hint="eastAsia"/>
          <w:sz w:val="24"/>
        </w:rPr>
        <w:t>开放性与</w:t>
      </w:r>
      <w:r>
        <w:rPr>
          <w:rFonts w:hAnsiTheme="minorEastAsia"/>
          <w:sz w:val="24"/>
        </w:rPr>
        <w:t>透明性</w:t>
      </w:r>
    </w:p>
    <w:p w14:paraId="486B1379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本</w:t>
      </w:r>
      <w:r>
        <w:rPr>
          <w:rFonts w:hAnsiTheme="minorEastAsia"/>
          <w:sz w:val="24"/>
        </w:rPr>
        <w:t>标准制定过程</w:t>
      </w:r>
      <w:r>
        <w:rPr>
          <w:rFonts w:hAnsiTheme="minorEastAsia" w:hint="eastAsia"/>
          <w:sz w:val="24"/>
        </w:rPr>
        <w:t>公开</w:t>
      </w:r>
      <w:r>
        <w:rPr>
          <w:rFonts w:hAnsiTheme="minorEastAsia"/>
          <w:sz w:val="24"/>
        </w:rPr>
        <w:t>透明，广泛征求</w:t>
      </w:r>
      <w:r>
        <w:rPr>
          <w:rFonts w:hAnsiTheme="minorEastAsia" w:hint="eastAsia"/>
          <w:sz w:val="24"/>
        </w:rPr>
        <w:t>各方面</w:t>
      </w:r>
      <w:r>
        <w:rPr>
          <w:rFonts w:hAnsiTheme="minorEastAsia"/>
          <w:sz w:val="24"/>
        </w:rPr>
        <w:t>的意见，</w:t>
      </w:r>
      <w:r>
        <w:rPr>
          <w:rFonts w:hAnsiTheme="minorEastAsia" w:hint="eastAsia"/>
          <w:sz w:val="24"/>
        </w:rPr>
        <w:t>包括评审</w:t>
      </w:r>
      <w:r>
        <w:rPr>
          <w:rFonts w:hAnsiTheme="minorEastAsia"/>
          <w:sz w:val="24"/>
        </w:rPr>
        <w:t>专家、</w:t>
      </w:r>
      <w:r>
        <w:rPr>
          <w:rFonts w:hAnsiTheme="minorEastAsia"/>
          <w:sz w:val="24"/>
        </w:rPr>
        <w:t>团体</w:t>
      </w:r>
      <w:r>
        <w:rPr>
          <w:rFonts w:hAnsiTheme="minorEastAsia" w:hint="eastAsia"/>
          <w:sz w:val="24"/>
        </w:rPr>
        <w:t>标准</w:t>
      </w:r>
      <w:r>
        <w:rPr>
          <w:rFonts w:hAnsiTheme="minorEastAsia"/>
          <w:sz w:val="24"/>
        </w:rPr>
        <w:t>中使用者</w:t>
      </w:r>
      <w:r>
        <w:rPr>
          <w:rFonts w:hAnsiTheme="minorEastAsia" w:hint="eastAsia"/>
          <w:sz w:val="24"/>
        </w:rPr>
        <w:t>等各方意见</w:t>
      </w:r>
      <w:r>
        <w:rPr>
          <w:rFonts w:hAnsiTheme="minorEastAsia"/>
          <w:sz w:val="24"/>
        </w:rPr>
        <w:t>。</w:t>
      </w:r>
    </w:p>
    <w:p w14:paraId="16CC01BD" w14:textId="77777777" w:rsidR="00966BD8" w:rsidRDefault="00B1662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3.</w:t>
      </w:r>
      <w:r>
        <w:rPr>
          <w:rFonts w:hAnsiTheme="minorEastAsia" w:hint="eastAsia"/>
          <w:sz w:val="24"/>
        </w:rPr>
        <w:t>先进性</w:t>
      </w:r>
      <w:r>
        <w:rPr>
          <w:rFonts w:hAnsiTheme="minorEastAsia"/>
          <w:sz w:val="24"/>
        </w:rPr>
        <w:t>和适用</w:t>
      </w:r>
      <w:r>
        <w:rPr>
          <w:rFonts w:hAnsiTheme="minorEastAsia" w:hint="eastAsia"/>
          <w:sz w:val="24"/>
        </w:rPr>
        <w:t>性</w:t>
      </w:r>
    </w:p>
    <w:p w14:paraId="4AAA0097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本</w:t>
      </w:r>
      <w:r>
        <w:rPr>
          <w:rFonts w:hAnsiTheme="minorEastAsia"/>
          <w:sz w:val="24"/>
          <w:lang w:val="en-US"/>
        </w:rPr>
        <w:t>标准</w:t>
      </w:r>
      <w:r>
        <w:rPr>
          <w:rFonts w:hAnsiTheme="minorEastAsia" w:hint="eastAsia"/>
          <w:sz w:val="24"/>
          <w:lang w:val="en-US"/>
        </w:rPr>
        <w:t>在智能</w:t>
      </w:r>
      <w:r>
        <w:rPr>
          <w:rFonts w:hAnsiTheme="minorEastAsia"/>
          <w:sz w:val="24"/>
          <w:lang w:val="en-US"/>
        </w:rPr>
        <w:t>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 w:hint="eastAsia"/>
          <w:sz w:val="24"/>
          <w:lang w:val="en-US"/>
        </w:rPr>
        <w:t>平台相关技术</w:t>
      </w:r>
      <w:r>
        <w:rPr>
          <w:rFonts w:hAnsiTheme="minorEastAsia"/>
          <w:sz w:val="24"/>
          <w:lang w:val="en-US"/>
        </w:rPr>
        <w:t>领域具有一定的前瞻性，考虑到信息技术的快速</w:t>
      </w:r>
      <w:r>
        <w:rPr>
          <w:rFonts w:hAnsiTheme="minorEastAsia" w:hint="eastAsia"/>
          <w:sz w:val="24"/>
          <w:lang w:val="en-US"/>
        </w:rPr>
        <w:t>发展会带来智能</w:t>
      </w:r>
      <w:r>
        <w:rPr>
          <w:rFonts w:hAnsiTheme="minorEastAsia"/>
          <w:sz w:val="24"/>
          <w:lang w:val="en-US"/>
        </w:rPr>
        <w:t>船舶</w:t>
      </w:r>
      <w:r>
        <w:rPr>
          <w:rFonts w:hAnsiTheme="minorEastAsia" w:hint="eastAsia"/>
          <w:sz w:val="24"/>
          <w:lang w:val="en-US"/>
        </w:rPr>
        <w:t>技术快速更新迭代</w:t>
      </w:r>
      <w:r>
        <w:rPr>
          <w:rFonts w:hAnsiTheme="minorEastAsia"/>
          <w:sz w:val="24"/>
          <w:lang w:val="en-US"/>
        </w:rPr>
        <w:t>的需求，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 w:hint="eastAsia"/>
          <w:sz w:val="24"/>
          <w:lang w:val="en-US"/>
        </w:rPr>
        <w:t>平台在系统</w:t>
      </w:r>
      <w:r>
        <w:rPr>
          <w:rFonts w:hAnsiTheme="minorEastAsia"/>
          <w:sz w:val="24"/>
          <w:lang w:val="en-US"/>
        </w:rPr>
        <w:t>架构</w:t>
      </w:r>
      <w:r>
        <w:rPr>
          <w:rFonts w:hAnsiTheme="minorEastAsia" w:hint="eastAsia"/>
          <w:sz w:val="24"/>
          <w:lang w:val="en-US"/>
        </w:rPr>
        <w:t>设计</w:t>
      </w:r>
      <w:r>
        <w:rPr>
          <w:rFonts w:hAnsiTheme="minorEastAsia"/>
          <w:sz w:val="24"/>
          <w:lang w:val="en-US"/>
        </w:rPr>
        <w:t>和测试</w:t>
      </w:r>
      <w:r>
        <w:rPr>
          <w:rFonts w:hAnsiTheme="minorEastAsia" w:hint="eastAsia"/>
          <w:sz w:val="24"/>
          <w:lang w:val="en-US"/>
        </w:rPr>
        <w:t>方法</w:t>
      </w:r>
      <w:r>
        <w:rPr>
          <w:rFonts w:hAnsiTheme="minorEastAsia"/>
          <w:sz w:val="24"/>
          <w:lang w:val="en-US"/>
        </w:rPr>
        <w:t>上能够实现远程升级、信息安全</w:t>
      </w:r>
      <w:r>
        <w:rPr>
          <w:rFonts w:hAnsiTheme="minorEastAsia" w:hint="eastAsia"/>
          <w:sz w:val="24"/>
          <w:lang w:val="en-US"/>
        </w:rPr>
        <w:t>等功能，并在船岸传输</w:t>
      </w:r>
      <w:r>
        <w:rPr>
          <w:rFonts w:hAnsiTheme="minorEastAsia"/>
          <w:sz w:val="24"/>
          <w:lang w:val="en-US"/>
        </w:rPr>
        <w:t>的数据格式</w:t>
      </w:r>
      <w:r>
        <w:rPr>
          <w:rFonts w:hAnsiTheme="minorEastAsia" w:hint="eastAsia"/>
          <w:sz w:val="24"/>
          <w:lang w:val="en-US"/>
        </w:rPr>
        <w:t>等</w:t>
      </w:r>
      <w:r>
        <w:rPr>
          <w:rFonts w:hAnsiTheme="minorEastAsia"/>
          <w:sz w:val="24"/>
          <w:lang w:val="en-US"/>
        </w:rPr>
        <w:t>方面</w:t>
      </w:r>
      <w:r>
        <w:rPr>
          <w:rFonts w:hAnsiTheme="minorEastAsia" w:hint="eastAsia"/>
          <w:sz w:val="24"/>
          <w:lang w:val="en-US"/>
        </w:rPr>
        <w:t>满足标准性</w:t>
      </w:r>
      <w:r>
        <w:rPr>
          <w:rFonts w:hAnsiTheme="minorEastAsia"/>
          <w:sz w:val="24"/>
          <w:lang w:val="en-US"/>
        </w:rPr>
        <w:t>，</w:t>
      </w:r>
      <w:r>
        <w:rPr>
          <w:rFonts w:hAnsiTheme="minorEastAsia" w:hint="eastAsia"/>
          <w:sz w:val="24"/>
          <w:lang w:val="en-US"/>
        </w:rPr>
        <w:t>在</w:t>
      </w:r>
      <w:r>
        <w:rPr>
          <w:rFonts w:hAnsiTheme="minorEastAsia"/>
          <w:sz w:val="24"/>
          <w:lang w:val="en-US"/>
        </w:rPr>
        <w:t>技术、机制和安全性上</w:t>
      </w:r>
      <w:r>
        <w:rPr>
          <w:rFonts w:hAnsiTheme="minorEastAsia" w:hint="eastAsia"/>
          <w:sz w:val="24"/>
          <w:lang w:val="en-US"/>
        </w:rPr>
        <w:t>保障</w:t>
      </w:r>
      <w:r>
        <w:rPr>
          <w:rFonts w:hAnsiTheme="minorEastAsia"/>
          <w:sz w:val="24"/>
          <w:lang w:val="en-US"/>
        </w:rPr>
        <w:t>未来系统的升级扩展，</w:t>
      </w:r>
      <w:r>
        <w:rPr>
          <w:rFonts w:hAnsiTheme="minorEastAsia" w:hint="eastAsia"/>
          <w:sz w:val="24"/>
          <w:lang w:val="en-US"/>
        </w:rPr>
        <w:t>保证了系统</w:t>
      </w:r>
      <w:r>
        <w:rPr>
          <w:rFonts w:hAnsiTheme="minorEastAsia"/>
          <w:sz w:val="24"/>
          <w:lang w:val="en-US"/>
        </w:rPr>
        <w:t>的先进性，</w:t>
      </w:r>
      <w:r>
        <w:rPr>
          <w:rFonts w:hAnsiTheme="minorEastAsia" w:hint="eastAsia"/>
          <w:sz w:val="24"/>
          <w:lang w:val="en-US"/>
        </w:rPr>
        <w:t>同时本标准</w:t>
      </w:r>
      <w:r>
        <w:rPr>
          <w:rFonts w:hAnsiTheme="minorEastAsia"/>
          <w:sz w:val="24"/>
          <w:lang w:val="en-US"/>
        </w:rPr>
        <w:t>也考虑到当前</w:t>
      </w:r>
      <w:r>
        <w:rPr>
          <w:rFonts w:hAnsiTheme="minorEastAsia" w:hint="eastAsia"/>
          <w:sz w:val="24"/>
          <w:lang w:val="en-US"/>
        </w:rPr>
        <w:t>智能</w:t>
      </w:r>
      <w:r>
        <w:rPr>
          <w:rFonts w:hAnsiTheme="minorEastAsia"/>
          <w:sz w:val="24"/>
          <w:lang w:val="en-US"/>
        </w:rPr>
        <w:t>船舶</w:t>
      </w:r>
      <w:r>
        <w:rPr>
          <w:rFonts w:hAnsiTheme="minorEastAsia" w:hint="eastAsia"/>
          <w:sz w:val="24"/>
          <w:lang w:val="en-US"/>
        </w:rPr>
        <w:t>船基服务平台</w:t>
      </w:r>
      <w:r>
        <w:rPr>
          <w:rFonts w:hAnsiTheme="minorEastAsia"/>
          <w:sz w:val="24"/>
          <w:lang w:val="en-US"/>
        </w:rPr>
        <w:t>平台</w:t>
      </w:r>
      <w:r>
        <w:rPr>
          <w:rFonts w:hAnsiTheme="minorEastAsia" w:hint="eastAsia"/>
          <w:sz w:val="24"/>
          <w:lang w:val="en-US"/>
        </w:rPr>
        <w:t>实际</w:t>
      </w:r>
      <w:r>
        <w:rPr>
          <w:rFonts w:hAnsiTheme="minorEastAsia"/>
          <w:sz w:val="24"/>
          <w:lang w:val="en-US"/>
        </w:rPr>
        <w:t>应用</w:t>
      </w:r>
      <w:r>
        <w:rPr>
          <w:rFonts w:hAnsiTheme="minorEastAsia" w:hint="eastAsia"/>
          <w:sz w:val="24"/>
          <w:lang w:val="en-US"/>
        </w:rPr>
        <w:t>中</w:t>
      </w:r>
      <w:r>
        <w:rPr>
          <w:rFonts w:hAnsiTheme="minorEastAsia"/>
          <w:sz w:val="24"/>
          <w:lang w:val="en-US"/>
        </w:rPr>
        <w:t>的可行性。</w:t>
      </w:r>
    </w:p>
    <w:p w14:paraId="1B2C70AE" w14:textId="77777777" w:rsidR="00966BD8" w:rsidRDefault="00B1662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4.</w:t>
      </w:r>
      <w:r>
        <w:rPr>
          <w:rFonts w:hAnsiTheme="minorEastAsia" w:hint="eastAsia"/>
          <w:sz w:val="24"/>
        </w:rPr>
        <w:t>可操作性</w:t>
      </w:r>
    </w:p>
    <w:p w14:paraId="76B50534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本标准</w:t>
      </w:r>
      <w:r>
        <w:rPr>
          <w:rFonts w:hAnsiTheme="minorEastAsia"/>
          <w:sz w:val="24"/>
        </w:rPr>
        <w:t>中规定</w:t>
      </w:r>
      <w:r>
        <w:rPr>
          <w:rFonts w:hAnsiTheme="minorEastAsia" w:hint="eastAsia"/>
          <w:sz w:val="24"/>
        </w:rPr>
        <w:t>的</w:t>
      </w:r>
      <w:r>
        <w:rPr>
          <w:rFonts w:hAnsiTheme="minorEastAsia"/>
          <w:sz w:val="24"/>
        </w:rPr>
        <w:t>测试方法</w:t>
      </w:r>
      <w:r>
        <w:rPr>
          <w:rFonts w:hAnsiTheme="minorEastAsia" w:hint="eastAsia"/>
          <w:sz w:val="24"/>
        </w:rPr>
        <w:t>具有</w:t>
      </w:r>
      <w:r>
        <w:rPr>
          <w:rFonts w:hAnsiTheme="minorEastAsia"/>
          <w:sz w:val="24"/>
        </w:rPr>
        <w:t>明确的</w:t>
      </w:r>
      <w:r>
        <w:rPr>
          <w:rFonts w:hAnsiTheme="minorEastAsia" w:hint="eastAsia"/>
          <w:sz w:val="24"/>
        </w:rPr>
        <w:t>预置</w:t>
      </w:r>
      <w:r>
        <w:rPr>
          <w:rFonts w:hAnsiTheme="minorEastAsia"/>
          <w:sz w:val="24"/>
        </w:rPr>
        <w:t>条件、操作步骤和</w:t>
      </w:r>
      <w:r>
        <w:rPr>
          <w:rFonts w:hAnsiTheme="minorEastAsia" w:hint="eastAsia"/>
          <w:sz w:val="24"/>
        </w:rPr>
        <w:t>通过</w:t>
      </w:r>
      <w:r>
        <w:rPr>
          <w:rFonts w:hAnsiTheme="minorEastAsia"/>
          <w:sz w:val="24"/>
        </w:rPr>
        <w:t>准则，</w:t>
      </w:r>
      <w:r>
        <w:rPr>
          <w:rFonts w:hAnsiTheme="minorEastAsia" w:hint="eastAsia"/>
          <w:sz w:val="24"/>
        </w:rPr>
        <w:t>便于该</w:t>
      </w:r>
      <w:r>
        <w:rPr>
          <w:rFonts w:hAnsiTheme="minorEastAsia"/>
          <w:sz w:val="24"/>
        </w:rPr>
        <w:t>测试方法的执行和</w:t>
      </w:r>
      <w:r>
        <w:rPr>
          <w:rFonts w:hAnsiTheme="minorEastAsia" w:hint="eastAsia"/>
          <w:sz w:val="24"/>
        </w:rPr>
        <w:t>验证</w:t>
      </w:r>
      <w:r>
        <w:rPr>
          <w:rFonts w:hAnsiTheme="minorEastAsia"/>
          <w:sz w:val="24"/>
        </w:rPr>
        <w:t>。</w:t>
      </w:r>
    </w:p>
    <w:p w14:paraId="0BA7DCFF" w14:textId="77777777" w:rsidR="00966BD8" w:rsidRDefault="00B1662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lastRenderedPageBreak/>
        <w:t>5.</w:t>
      </w:r>
      <w:r>
        <w:rPr>
          <w:rFonts w:hAnsiTheme="minorEastAsia" w:hint="eastAsia"/>
          <w:sz w:val="24"/>
        </w:rPr>
        <w:t>协调性</w:t>
      </w:r>
    </w:p>
    <w:p w14:paraId="4EE7FF58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本标准</w:t>
      </w:r>
      <w:r>
        <w:rPr>
          <w:rFonts w:hAnsiTheme="minorEastAsia"/>
          <w:sz w:val="24"/>
        </w:rPr>
        <w:t>与国内相关标准和船级社规范的要求保持协调一致。</w:t>
      </w:r>
    </w:p>
    <w:p w14:paraId="05751C17" w14:textId="77777777" w:rsidR="00966BD8" w:rsidRDefault="00B1662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（二）标准主要内容</w:t>
      </w:r>
    </w:p>
    <w:p w14:paraId="55615942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本文件规定了智能船舶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 w:hint="eastAsia"/>
          <w:sz w:val="24"/>
          <w:lang w:val="en-US"/>
        </w:rPr>
        <w:t>平台的平台架构，</w:t>
      </w:r>
      <w:r>
        <w:rPr>
          <w:rFonts w:hAnsiTheme="minorEastAsia"/>
          <w:sz w:val="24"/>
          <w:lang w:val="en-US"/>
        </w:rPr>
        <w:t>规定了</w:t>
      </w:r>
      <w:r>
        <w:rPr>
          <w:rFonts w:hAnsiTheme="minorEastAsia" w:hint="eastAsia"/>
          <w:sz w:val="24"/>
          <w:lang w:val="en-US"/>
        </w:rPr>
        <w:t>平台核心功能、平台性能和</w:t>
      </w:r>
      <w:r>
        <w:rPr>
          <w:rFonts w:hAnsiTheme="minorEastAsia"/>
          <w:sz w:val="24"/>
          <w:lang w:val="en-US"/>
        </w:rPr>
        <w:t>平台兼容性</w:t>
      </w:r>
      <w:r>
        <w:rPr>
          <w:rFonts w:hAnsiTheme="minorEastAsia" w:hint="eastAsia"/>
          <w:sz w:val="24"/>
          <w:lang w:val="en-US"/>
        </w:rPr>
        <w:t>的</w:t>
      </w:r>
      <w:r>
        <w:rPr>
          <w:rFonts w:hAnsiTheme="minorEastAsia"/>
          <w:sz w:val="24"/>
          <w:lang w:val="en-US"/>
        </w:rPr>
        <w:t>测试方法</w:t>
      </w:r>
      <w:r>
        <w:rPr>
          <w:rFonts w:hAnsiTheme="minorEastAsia" w:hint="eastAsia"/>
          <w:sz w:val="24"/>
          <w:lang w:val="en-US"/>
        </w:rPr>
        <w:t>、</w:t>
      </w:r>
      <w:r>
        <w:rPr>
          <w:rFonts w:hAnsiTheme="minorEastAsia"/>
          <w:sz w:val="24"/>
          <w:lang w:val="en-US"/>
        </w:rPr>
        <w:t>一般要求的测试结果</w:t>
      </w:r>
      <w:r>
        <w:rPr>
          <w:rFonts w:hAnsiTheme="minorEastAsia" w:hint="eastAsia"/>
          <w:sz w:val="24"/>
          <w:lang w:val="en-US"/>
        </w:rPr>
        <w:t>及</w:t>
      </w:r>
      <w:r>
        <w:rPr>
          <w:rFonts w:hAnsiTheme="minorEastAsia"/>
          <w:sz w:val="24"/>
          <w:lang w:val="en-US"/>
        </w:rPr>
        <w:t>通过</w:t>
      </w:r>
      <w:r>
        <w:rPr>
          <w:rFonts w:hAnsiTheme="minorEastAsia" w:hint="eastAsia"/>
          <w:sz w:val="24"/>
          <w:lang w:val="en-US"/>
        </w:rPr>
        <w:t>准则。</w:t>
      </w:r>
      <w:r>
        <w:rPr>
          <w:rFonts w:hAnsiTheme="minorEastAsia"/>
          <w:sz w:val="24"/>
          <w:lang w:val="en-US"/>
        </w:rPr>
        <w:t>本文件适用于</w:t>
      </w:r>
      <w:r>
        <w:rPr>
          <w:rFonts w:hAnsiTheme="minorEastAsia" w:hint="eastAsia"/>
          <w:sz w:val="24"/>
          <w:lang w:val="en-US"/>
        </w:rPr>
        <w:t>智能船舶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 w:hint="eastAsia"/>
          <w:sz w:val="24"/>
          <w:lang w:val="en-US"/>
        </w:rPr>
        <w:t>平台的设计</w:t>
      </w:r>
      <w:r>
        <w:rPr>
          <w:rFonts w:hAnsiTheme="minorEastAsia"/>
          <w:sz w:val="24"/>
          <w:lang w:val="en-US"/>
        </w:rPr>
        <w:t>、</w:t>
      </w:r>
      <w:r>
        <w:rPr>
          <w:rFonts w:hAnsiTheme="minorEastAsia" w:hint="eastAsia"/>
          <w:sz w:val="24"/>
          <w:lang w:val="en-US"/>
        </w:rPr>
        <w:t>相关</w:t>
      </w:r>
      <w:r>
        <w:rPr>
          <w:rFonts w:hAnsiTheme="minorEastAsia"/>
          <w:sz w:val="24"/>
          <w:lang w:val="en-US"/>
        </w:rPr>
        <w:t>功能</w:t>
      </w:r>
      <w:r>
        <w:rPr>
          <w:rFonts w:hAnsiTheme="minorEastAsia" w:hint="eastAsia"/>
          <w:sz w:val="24"/>
          <w:lang w:val="en-US"/>
        </w:rPr>
        <w:t>性能</w:t>
      </w:r>
      <w:r>
        <w:rPr>
          <w:rFonts w:hAnsiTheme="minorEastAsia"/>
          <w:sz w:val="24"/>
          <w:lang w:val="en-US"/>
        </w:rPr>
        <w:t>的</w:t>
      </w:r>
      <w:r>
        <w:rPr>
          <w:rFonts w:hAnsiTheme="minorEastAsia" w:hint="eastAsia"/>
          <w:sz w:val="24"/>
          <w:lang w:val="en-US"/>
        </w:rPr>
        <w:t>测试</w:t>
      </w:r>
      <w:r>
        <w:rPr>
          <w:rFonts w:hAnsiTheme="minorEastAsia"/>
          <w:sz w:val="24"/>
          <w:lang w:val="en-US"/>
        </w:rPr>
        <w:t>验证</w:t>
      </w:r>
      <w:r>
        <w:rPr>
          <w:rFonts w:hAnsiTheme="minorEastAsia" w:hint="eastAsia"/>
          <w:sz w:val="24"/>
          <w:lang w:val="en-US"/>
        </w:rPr>
        <w:t>和平台</w:t>
      </w:r>
      <w:r>
        <w:rPr>
          <w:rFonts w:hAnsiTheme="minorEastAsia"/>
          <w:sz w:val="24"/>
          <w:lang w:val="en-US"/>
        </w:rPr>
        <w:t>维护</w:t>
      </w:r>
      <w:r>
        <w:rPr>
          <w:rFonts w:hAnsiTheme="minorEastAsia" w:hint="eastAsia"/>
          <w:sz w:val="24"/>
          <w:lang w:val="en-US"/>
        </w:rPr>
        <w:t>。</w:t>
      </w:r>
    </w:p>
    <w:p w14:paraId="307E2E53" w14:textId="77777777" w:rsidR="00966BD8" w:rsidRDefault="00B1662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（三）主要技术指标确定依据</w:t>
      </w:r>
    </w:p>
    <w:p w14:paraId="0A99D866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该文件主要技术内容的确定依据涵盖了从</w:t>
      </w:r>
      <w:r>
        <w:rPr>
          <w:rFonts w:hAnsiTheme="minorEastAsia"/>
          <w:sz w:val="24"/>
          <w:lang w:val="en-US"/>
        </w:rPr>
        <w:t>需求到设计</w:t>
      </w:r>
      <w:r>
        <w:rPr>
          <w:rFonts w:hAnsiTheme="minorEastAsia" w:hint="eastAsia"/>
          <w:sz w:val="24"/>
          <w:lang w:val="en-US"/>
        </w:rPr>
        <w:t>的</w:t>
      </w:r>
      <w:r>
        <w:rPr>
          <w:rFonts w:hAnsiTheme="minorEastAsia"/>
          <w:sz w:val="24"/>
          <w:lang w:val="en-US"/>
        </w:rPr>
        <w:t>各方面，</w:t>
      </w:r>
      <w:r>
        <w:rPr>
          <w:rFonts w:hAnsiTheme="minorEastAsia" w:hint="eastAsia"/>
          <w:sz w:val="24"/>
          <w:lang w:val="en-US"/>
        </w:rPr>
        <w:t>确保</w:t>
      </w:r>
      <w:r>
        <w:rPr>
          <w:rFonts w:hAnsiTheme="minorEastAsia"/>
          <w:sz w:val="24"/>
          <w:lang w:val="en-US"/>
        </w:rPr>
        <w:t>这些依据可以</w:t>
      </w:r>
      <w:r>
        <w:rPr>
          <w:rFonts w:hAnsiTheme="minorEastAsia" w:hint="eastAsia"/>
          <w:sz w:val="24"/>
          <w:lang w:val="en-US"/>
        </w:rPr>
        <w:t>使</w:t>
      </w:r>
      <w:r>
        <w:rPr>
          <w:rFonts w:hAnsiTheme="minorEastAsia"/>
          <w:sz w:val="24"/>
          <w:lang w:val="en-US"/>
        </w:rPr>
        <w:t>标准使用者</w:t>
      </w:r>
      <w:r>
        <w:rPr>
          <w:rFonts w:hAnsiTheme="minorEastAsia" w:hint="eastAsia"/>
          <w:sz w:val="24"/>
          <w:lang w:val="en-US"/>
        </w:rPr>
        <w:t>更加</w:t>
      </w:r>
      <w:r>
        <w:rPr>
          <w:rFonts w:hAnsiTheme="minorEastAsia"/>
          <w:sz w:val="24"/>
          <w:lang w:val="en-US"/>
        </w:rPr>
        <w:t>准确的制定测试</w:t>
      </w:r>
      <w:r>
        <w:rPr>
          <w:rFonts w:hAnsiTheme="minorEastAsia" w:hint="eastAsia"/>
          <w:sz w:val="24"/>
          <w:lang w:val="en-US"/>
        </w:rPr>
        <w:t>策略</w:t>
      </w:r>
      <w:r>
        <w:rPr>
          <w:rFonts w:hAnsiTheme="minorEastAsia"/>
          <w:sz w:val="24"/>
          <w:lang w:val="en-US"/>
        </w:rPr>
        <w:t>和测试</w:t>
      </w:r>
      <w:r>
        <w:rPr>
          <w:rFonts w:hAnsiTheme="minorEastAsia" w:hint="eastAsia"/>
          <w:sz w:val="24"/>
          <w:lang w:val="en-US"/>
        </w:rPr>
        <w:t>计划。智能船舶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 w:hint="eastAsia"/>
          <w:sz w:val="24"/>
          <w:lang w:val="en-US"/>
        </w:rPr>
        <w:t>平台测试方法主要技术内容的确定依据主要包括以下</w:t>
      </w:r>
      <w:r>
        <w:rPr>
          <w:rFonts w:hAnsiTheme="minorEastAsia"/>
          <w:sz w:val="24"/>
          <w:lang w:val="en-US"/>
        </w:rPr>
        <w:t>几个方面：</w:t>
      </w:r>
    </w:p>
    <w:p w14:paraId="18AE6A86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/>
          <w:sz w:val="24"/>
          <w:lang w:val="en-US"/>
        </w:rPr>
        <w:t>规范标准</w:t>
      </w:r>
      <w:r>
        <w:rPr>
          <w:rFonts w:hAnsiTheme="minorEastAsia" w:hint="eastAsia"/>
          <w:sz w:val="24"/>
          <w:lang w:val="en-US"/>
        </w:rPr>
        <w:t>。根据</w:t>
      </w:r>
      <w:r>
        <w:rPr>
          <w:rFonts w:hAnsiTheme="minorEastAsia" w:hint="eastAsia"/>
          <w:sz w:val="24"/>
        </w:rPr>
        <w:t>中国</w:t>
      </w:r>
      <w:r>
        <w:rPr>
          <w:rFonts w:hAnsiTheme="minorEastAsia"/>
          <w:sz w:val="24"/>
        </w:rPr>
        <w:t>船级社</w:t>
      </w:r>
      <w:r>
        <w:rPr>
          <w:rFonts w:hAnsiTheme="minorEastAsia" w:hint="eastAsia"/>
          <w:sz w:val="24"/>
        </w:rPr>
        <w:t>《智能船舶规范》（</w:t>
      </w:r>
      <w:r>
        <w:rPr>
          <w:rFonts w:hAnsiTheme="minorEastAsia" w:hint="eastAsia"/>
          <w:sz w:val="24"/>
        </w:rPr>
        <w:t>2024</w:t>
      </w:r>
      <w:r>
        <w:rPr>
          <w:rFonts w:hAnsiTheme="minorEastAsia" w:hint="eastAsia"/>
          <w:sz w:val="24"/>
        </w:rPr>
        <w:t>）智能船舶</w:t>
      </w:r>
      <w:r>
        <w:rPr>
          <w:rFonts w:hAnsiTheme="minorEastAsia"/>
          <w:sz w:val="24"/>
        </w:rPr>
        <w:t>集成平台的</w:t>
      </w:r>
      <w:r>
        <w:rPr>
          <w:rFonts w:hAnsiTheme="minorEastAsia" w:hint="eastAsia"/>
          <w:sz w:val="24"/>
        </w:rPr>
        <w:t>一般要求和</w:t>
      </w:r>
      <w:r>
        <w:rPr>
          <w:rFonts w:hAnsiTheme="minorEastAsia"/>
          <w:sz w:val="24"/>
        </w:rPr>
        <w:t>系统要求的</w:t>
      </w:r>
      <w:r>
        <w:rPr>
          <w:rFonts w:hAnsiTheme="minorEastAsia"/>
          <w:sz w:val="24"/>
          <w:lang w:val="en-US"/>
        </w:rPr>
        <w:t>数据采集</w:t>
      </w:r>
      <w:r>
        <w:rPr>
          <w:rFonts w:hAnsiTheme="minorEastAsia" w:hint="eastAsia"/>
          <w:sz w:val="24"/>
          <w:lang w:val="en-US"/>
        </w:rPr>
        <w:t>/</w:t>
      </w:r>
      <w:r>
        <w:rPr>
          <w:rFonts w:hAnsiTheme="minorEastAsia" w:hint="eastAsia"/>
          <w:sz w:val="24"/>
          <w:lang w:val="en-US"/>
        </w:rPr>
        <w:t>获取、</w:t>
      </w:r>
      <w:r>
        <w:rPr>
          <w:rFonts w:hAnsiTheme="minorEastAsia"/>
          <w:sz w:val="24"/>
          <w:lang w:val="en-US"/>
        </w:rPr>
        <w:t>存储、整合</w:t>
      </w:r>
      <w:r>
        <w:rPr>
          <w:rFonts w:hAnsiTheme="minorEastAsia" w:hint="eastAsia"/>
          <w:sz w:val="24"/>
          <w:lang w:val="en-US"/>
        </w:rPr>
        <w:t>及</w:t>
      </w:r>
      <w:r>
        <w:rPr>
          <w:rFonts w:hAnsiTheme="minorEastAsia"/>
          <w:sz w:val="24"/>
          <w:lang w:val="en-US"/>
        </w:rPr>
        <w:t>交互、信息应用、</w:t>
      </w:r>
      <w:r>
        <w:rPr>
          <w:rFonts w:hAnsiTheme="minorEastAsia" w:hint="eastAsia"/>
          <w:sz w:val="24"/>
          <w:lang w:val="en-US"/>
        </w:rPr>
        <w:t>共享</w:t>
      </w:r>
      <w:r>
        <w:rPr>
          <w:rFonts w:hAnsiTheme="minorEastAsia"/>
          <w:sz w:val="24"/>
          <w:lang w:val="en-US"/>
        </w:rPr>
        <w:t>与展现</w:t>
      </w:r>
      <w:r>
        <w:rPr>
          <w:rFonts w:hAnsiTheme="minorEastAsia" w:hint="eastAsia"/>
          <w:sz w:val="24"/>
          <w:lang w:val="en-US"/>
        </w:rPr>
        <w:t>、</w:t>
      </w:r>
      <w:r>
        <w:rPr>
          <w:rFonts w:hAnsiTheme="minorEastAsia"/>
          <w:sz w:val="24"/>
          <w:lang w:val="en-US"/>
        </w:rPr>
        <w:t>船岸信息交互</w:t>
      </w:r>
      <w:r>
        <w:rPr>
          <w:rFonts w:hAnsiTheme="minorEastAsia" w:hint="eastAsia"/>
          <w:sz w:val="24"/>
          <w:lang w:val="en-US"/>
        </w:rPr>
        <w:t>等功能</w:t>
      </w:r>
      <w:r>
        <w:rPr>
          <w:rFonts w:hAnsiTheme="minorEastAsia"/>
          <w:sz w:val="24"/>
          <w:lang w:val="en-US"/>
        </w:rPr>
        <w:t>和总体结构</w:t>
      </w:r>
      <w:r>
        <w:rPr>
          <w:rFonts w:hAnsiTheme="minorEastAsia"/>
          <w:sz w:val="24"/>
        </w:rPr>
        <w:t>，</w:t>
      </w:r>
      <w:r>
        <w:rPr>
          <w:rFonts w:hAnsiTheme="minorEastAsia" w:hint="eastAsia"/>
          <w:sz w:val="24"/>
        </w:rPr>
        <w:t>确定本文件</w:t>
      </w:r>
      <w:r>
        <w:rPr>
          <w:rFonts w:hAnsiTheme="minorEastAsia" w:hint="eastAsia"/>
          <w:sz w:val="24"/>
          <w:lang w:val="en-US"/>
        </w:rPr>
        <w:t>智能船舶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 w:hint="eastAsia"/>
          <w:sz w:val="24"/>
          <w:lang w:val="en-US"/>
        </w:rPr>
        <w:t>平台需要满足</w:t>
      </w:r>
      <w:r>
        <w:rPr>
          <w:rFonts w:hAnsiTheme="minorEastAsia"/>
          <w:sz w:val="24"/>
          <w:lang w:val="en-US"/>
        </w:rPr>
        <w:t>的</w:t>
      </w:r>
      <w:r>
        <w:rPr>
          <w:rFonts w:hAnsiTheme="minorEastAsia" w:hint="eastAsia"/>
          <w:sz w:val="24"/>
          <w:lang w:val="en-US"/>
        </w:rPr>
        <w:t>主要功能包括</w:t>
      </w:r>
      <w:r>
        <w:rPr>
          <w:rFonts w:hAnsiTheme="minorEastAsia"/>
          <w:sz w:val="24"/>
          <w:lang w:val="en-US"/>
        </w:rPr>
        <w:t>数据</w:t>
      </w:r>
      <w:r>
        <w:rPr>
          <w:rFonts w:hAnsiTheme="minorEastAsia" w:hint="eastAsia"/>
          <w:sz w:val="24"/>
          <w:lang w:val="en-US"/>
        </w:rPr>
        <w:t>管理</w:t>
      </w:r>
      <w:r>
        <w:rPr>
          <w:rFonts w:hAnsiTheme="minorEastAsia"/>
          <w:sz w:val="24"/>
          <w:lang w:val="en-US"/>
        </w:rPr>
        <w:t>、</w:t>
      </w:r>
      <w:r>
        <w:rPr>
          <w:rFonts w:hAnsiTheme="minorEastAsia" w:hint="eastAsia"/>
          <w:sz w:val="24"/>
          <w:lang w:val="en-US"/>
        </w:rPr>
        <w:t>系统</w:t>
      </w:r>
      <w:r>
        <w:rPr>
          <w:rFonts w:hAnsiTheme="minorEastAsia"/>
          <w:sz w:val="24"/>
          <w:lang w:val="en-US"/>
        </w:rPr>
        <w:t>管理、</w:t>
      </w:r>
      <w:r>
        <w:rPr>
          <w:rFonts w:hAnsiTheme="minorEastAsia" w:hint="eastAsia"/>
          <w:sz w:val="24"/>
          <w:lang w:val="en-US"/>
        </w:rPr>
        <w:t>船</w:t>
      </w:r>
      <w:r>
        <w:rPr>
          <w:rFonts w:hAnsiTheme="minorEastAsia"/>
          <w:sz w:val="24"/>
          <w:lang w:val="en-US"/>
        </w:rPr>
        <w:t>岸通信</w:t>
      </w:r>
      <w:r>
        <w:rPr>
          <w:rFonts w:hAnsiTheme="minorEastAsia" w:hint="eastAsia"/>
          <w:sz w:val="24"/>
          <w:lang w:val="en-US"/>
        </w:rPr>
        <w:t>等</w:t>
      </w:r>
      <w:r>
        <w:rPr>
          <w:rFonts w:hAnsiTheme="minorEastAsia"/>
          <w:sz w:val="24"/>
          <w:lang w:val="en-US"/>
        </w:rPr>
        <w:t>，</w:t>
      </w:r>
      <w:r>
        <w:rPr>
          <w:rFonts w:hAnsiTheme="minorEastAsia" w:hint="eastAsia"/>
          <w:sz w:val="24"/>
          <w:lang w:val="en-US"/>
        </w:rPr>
        <w:t>并确定了对应</w:t>
      </w:r>
      <w:r>
        <w:rPr>
          <w:rFonts w:hAnsiTheme="minorEastAsia"/>
          <w:sz w:val="24"/>
          <w:lang w:val="en-US"/>
        </w:rPr>
        <w:t>的测试内容和通过标准</w:t>
      </w:r>
      <w:r>
        <w:rPr>
          <w:rFonts w:hAnsiTheme="minorEastAsia" w:hint="eastAsia"/>
          <w:sz w:val="24"/>
          <w:lang w:val="en-US"/>
        </w:rPr>
        <w:t>。</w:t>
      </w:r>
      <w:r>
        <w:rPr>
          <w:rFonts w:hAnsiTheme="minorEastAsia" w:hint="eastAsia"/>
          <w:sz w:val="24"/>
        </w:rPr>
        <w:t>根据中国</w:t>
      </w:r>
      <w:r>
        <w:rPr>
          <w:rFonts w:hAnsiTheme="minorEastAsia"/>
          <w:sz w:val="24"/>
        </w:rPr>
        <w:t>船级社《</w:t>
      </w:r>
      <w:r>
        <w:rPr>
          <w:rFonts w:hAnsiTheme="minorEastAsia" w:hint="eastAsia"/>
          <w:sz w:val="24"/>
        </w:rPr>
        <w:t>船舶网络安全指南》（</w:t>
      </w:r>
      <w:r>
        <w:rPr>
          <w:rFonts w:hAnsiTheme="minorEastAsia" w:hint="eastAsia"/>
          <w:sz w:val="24"/>
        </w:rPr>
        <w:t>2024</w:t>
      </w:r>
      <w:r>
        <w:rPr>
          <w:rFonts w:hAnsiTheme="minorEastAsia" w:hint="eastAsia"/>
          <w:sz w:val="24"/>
        </w:rPr>
        <w:t>）产品</w:t>
      </w:r>
      <w:r>
        <w:rPr>
          <w:rFonts w:hAnsiTheme="minorEastAsia"/>
          <w:sz w:val="24"/>
        </w:rPr>
        <w:t>网络安全</w:t>
      </w:r>
      <w:r>
        <w:rPr>
          <w:rFonts w:hAnsiTheme="minorEastAsia" w:hint="eastAsia"/>
          <w:sz w:val="24"/>
        </w:rPr>
        <w:t>要求确定了本文件</w:t>
      </w:r>
      <w:r>
        <w:rPr>
          <w:rFonts w:hAnsiTheme="minorEastAsia"/>
          <w:sz w:val="24"/>
        </w:rPr>
        <w:t>中</w:t>
      </w:r>
      <w:r>
        <w:rPr>
          <w:rFonts w:hAnsiTheme="minorEastAsia" w:hint="eastAsia"/>
          <w:sz w:val="24"/>
        </w:rPr>
        <w:t>船基服务</w:t>
      </w:r>
      <w:r>
        <w:rPr>
          <w:rFonts w:hAnsiTheme="minorEastAsia"/>
          <w:sz w:val="24"/>
        </w:rPr>
        <w:t>平台的</w:t>
      </w:r>
      <w:r>
        <w:rPr>
          <w:rFonts w:hAnsiTheme="minorEastAsia" w:hint="eastAsia"/>
          <w:sz w:val="24"/>
        </w:rPr>
        <w:t>信息</w:t>
      </w:r>
      <w:r>
        <w:rPr>
          <w:rFonts w:hAnsiTheme="minorEastAsia"/>
          <w:sz w:val="24"/>
        </w:rPr>
        <w:t>安全测试内容及通过标准</w:t>
      </w:r>
      <w:r>
        <w:rPr>
          <w:rFonts w:hAnsiTheme="minorEastAsia" w:hint="eastAsia"/>
          <w:sz w:val="24"/>
        </w:rPr>
        <w:t>。</w:t>
      </w:r>
    </w:p>
    <w:p w14:paraId="73DCAB23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平台的需求规格</w:t>
      </w:r>
      <w:r>
        <w:rPr>
          <w:rFonts w:hAnsiTheme="minorEastAsia"/>
          <w:sz w:val="24"/>
          <w:lang w:val="en-US"/>
        </w:rPr>
        <w:t>说明书及</w:t>
      </w:r>
      <w:r>
        <w:rPr>
          <w:rFonts w:hAnsiTheme="minorEastAsia" w:hint="eastAsia"/>
          <w:sz w:val="24"/>
          <w:lang w:val="en-US"/>
        </w:rPr>
        <w:t>架构</w:t>
      </w:r>
      <w:r>
        <w:rPr>
          <w:rFonts w:hAnsiTheme="minorEastAsia"/>
          <w:sz w:val="24"/>
          <w:lang w:val="en-US"/>
        </w:rPr>
        <w:t>设计。</w:t>
      </w:r>
      <w:r>
        <w:rPr>
          <w:rFonts w:hAnsiTheme="minorEastAsia" w:hint="eastAsia"/>
          <w:sz w:val="24"/>
          <w:lang w:val="en-US"/>
        </w:rPr>
        <w:t>根据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/>
          <w:sz w:val="24"/>
          <w:lang w:val="en-US"/>
        </w:rPr>
        <w:t>平台的</w:t>
      </w:r>
      <w:r>
        <w:rPr>
          <w:rFonts w:hAnsiTheme="minorEastAsia" w:hint="eastAsia"/>
          <w:sz w:val="24"/>
          <w:lang w:val="en-US"/>
        </w:rPr>
        <w:t>需求规格</w:t>
      </w:r>
      <w:r>
        <w:rPr>
          <w:rFonts w:hAnsiTheme="minorEastAsia"/>
          <w:sz w:val="24"/>
          <w:lang w:val="en-US"/>
        </w:rPr>
        <w:t>说明书</w:t>
      </w:r>
      <w:r>
        <w:rPr>
          <w:rFonts w:hAnsiTheme="minorEastAsia" w:hint="eastAsia"/>
          <w:sz w:val="24"/>
          <w:lang w:val="en-US"/>
        </w:rPr>
        <w:t>，</w:t>
      </w:r>
      <w:r>
        <w:rPr>
          <w:rFonts w:hAnsiTheme="minorEastAsia"/>
          <w:sz w:val="24"/>
          <w:lang w:val="en-US"/>
        </w:rPr>
        <w:t>确定了平台的功能需求、</w:t>
      </w:r>
      <w:r>
        <w:rPr>
          <w:rFonts w:hAnsiTheme="minorEastAsia" w:hint="eastAsia"/>
          <w:sz w:val="24"/>
          <w:lang w:val="en-US"/>
        </w:rPr>
        <w:t>非</w:t>
      </w:r>
      <w:r>
        <w:rPr>
          <w:rFonts w:hAnsiTheme="minorEastAsia"/>
          <w:sz w:val="24"/>
          <w:lang w:val="en-US"/>
        </w:rPr>
        <w:t>功能需求</w:t>
      </w:r>
      <w:r>
        <w:rPr>
          <w:rFonts w:hAnsiTheme="minorEastAsia" w:hint="eastAsia"/>
          <w:sz w:val="24"/>
          <w:lang w:val="en-US"/>
        </w:rPr>
        <w:t>等。</w:t>
      </w:r>
      <w:r>
        <w:rPr>
          <w:rFonts w:hAnsiTheme="minorEastAsia"/>
          <w:sz w:val="24"/>
          <w:lang w:val="en-US"/>
        </w:rPr>
        <w:t>根据</w:t>
      </w:r>
      <w:r>
        <w:rPr>
          <w:rFonts w:hAnsiTheme="minorEastAsia" w:hint="eastAsia"/>
          <w:sz w:val="24"/>
          <w:lang w:val="en-US"/>
        </w:rPr>
        <w:t>设计文档</w:t>
      </w:r>
      <w:r>
        <w:rPr>
          <w:rFonts w:hAnsiTheme="minorEastAsia"/>
          <w:sz w:val="24"/>
          <w:lang w:val="en-US"/>
        </w:rPr>
        <w:t>，确定了一体化平台的架构</w:t>
      </w:r>
      <w:r>
        <w:rPr>
          <w:rFonts w:hAnsiTheme="minorEastAsia" w:hint="eastAsia"/>
          <w:sz w:val="24"/>
          <w:lang w:val="en-US"/>
        </w:rPr>
        <w:t>包含船基</w:t>
      </w:r>
      <w:r>
        <w:rPr>
          <w:rFonts w:hAnsiTheme="minorEastAsia"/>
          <w:sz w:val="24"/>
          <w:lang w:val="en-US"/>
        </w:rPr>
        <w:t>系统和岸基系统两部分，</w:t>
      </w:r>
      <w:r>
        <w:rPr>
          <w:rFonts w:hAnsiTheme="minorEastAsia" w:hint="eastAsia"/>
          <w:sz w:val="24"/>
          <w:lang w:val="en-US"/>
        </w:rPr>
        <w:t>明确了本文件</w:t>
      </w:r>
      <w:r>
        <w:rPr>
          <w:rFonts w:hAnsiTheme="minorEastAsia"/>
          <w:sz w:val="24"/>
          <w:lang w:val="en-US"/>
        </w:rPr>
        <w:t>中船基</w:t>
      </w:r>
      <w:r>
        <w:rPr>
          <w:rFonts w:hAnsiTheme="minorEastAsia" w:hint="eastAsia"/>
          <w:sz w:val="24"/>
          <w:lang w:val="en-US"/>
        </w:rPr>
        <w:t>系统</w:t>
      </w:r>
      <w:r>
        <w:rPr>
          <w:rFonts w:hAnsiTheme="minorEastAsia"/>
          <w:sz w:val="24"/>
          <w:lang w:val="en-US"/>
        </w:rPr>
        <w:t>和岸基</w:t>
      </w:r>
      <w:r>
        <w:rPr>
          <w:rFonts w:hAnsiTheme="minorEastAsia" w:hint="eastAsia"/>
          <w:sz w:val="24"/>
          <w:lang w:val="en-US"/>
        </w:rPr>
        <w:t>系统</w:t>
      </w:r>
      <w:r>
        <w:rPr>
          <w:rFonts w:hAnsiTheme="minorEastAsia"/>
          <w:sz w:val="24"/>
          <w:lang w:val="en-US"/>
        </w:rPr>
        <w:t>主要</w:t>
      </w:r>
      <w:r>
        <w:rPr>
          <w:rFonts w:hAnsiTheme="minorEastAsia" w:hint="eastAsia"/>
          <w:sz w:val="24"/>
          <w:lang w:val="en-US"/>
        </w:rPr>
        <w:t>的</w:t>
      </w:r>
      <w:r>
        <w:rPr>
          <w:rFonts w:hAnsiTheme="minorEastAsia"/>
          <w:sz w:val="24"/>
          <w:lang w:val="en-US"/>
        </w:rPr>
        <w:t>功能</w:t>
      </w:r>
      <w:r>
        <w:rPr>
          <w:rFonts w:hAnsiTheme="minorEastAsia" w:hint="eastAsia"/>
          <w:sz w:val="24"/>
          <w:lang w:val="en-US"/>
        </w:rPr>
        <w:t>模块及</w:t>
      </w:r>
      <w:r>
        <w:rPr>
          <w:rFonts w:hAnsiTheme="minorEastAsia"/>
          <w:sz w:val="24"/>
          <w:lang w:val="en-US"/>
        </w:rPr>
        <w:t>模块之间的</w:t>
      </w:r>
      <w:r>
        <w:rPr>
          <w:rFonts w:hAnsiTheme="minorEastAsia" w:hint="eastAsia"/>
          <w:sz w:val="24"/>
          <w:lang w:val="en-US"/>
        </w:rPr>
        <w:t>关系</w:t>
      </w:r>
      <w:r>
        <w:rPr>
          <w:rFonts w:hAnsiTheme="minorEastAsia"/>
          <w:sz w:val="24"/>
          <w:lang w:val="en-US"/>
        </w:rPr>
        <w:t>。</w:t>
      </w:r>
    </w:p>
    <w:p w14:paraId="7CBC3B87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平台的测试用例</w:t>
      </w:r>
      <w:r>
        <w:rPr>
          <w:rFonts w:hAnsiTheme="minorEastAsia"/>
          <w:sz w:val="24"/>
          <w:lang w:val="en-US"/>
        </w:rPr>
        <w:t>。</w:t>
      </w:r>
      <w:r>
        <w:rPr>
          <w:rFonts w:hAnsiTheme="minorEastAsia" w:hint="eastAsia"/>
          <w:sz w:val="24"/>
          <w:lang w:val="en-US"/>
        </w:rPr>
        <w:t>确定了本文件</w:t>
      </w:r>
      <w:r>
        <w:rPr>
          <w:rFonts w:hAnsiTheme="minorEastAsia"/>
          <w:sz w:val="24"/>
          <w:lang w:val="en-US"/>
        </w:rPr>
        <w:t>一体化平</w:t>
      </w:r>
      <w:r>
        <w:rPr>
          <w:rFonts w:hAnsiTheme="minorEastAsia" w:hint="eastAsia"/>
          <w:sz w:val="24"/>
          <w:lang w:val="en-US"/>
        </w:rPr>
        <w:t>台</w:t>
      </w:r>
      <w:r>
        <w:rPr>
          <w:rFonts w:hAnsiTheme="minorEastAsia"/>
          <w:sz w:val="24"/>
          <w:lang w:val="en-US"/>
        </w:rPr>
        <w:t>测试方法主要的</w:t>
      </w:r>
      <w:r>
        <w:rPr>
          <w:rFonts w:hAnsiTheme="minorEastAsia" w:hint="eastAsia"/>
          <w:sz w:val="24"/>
          <w:lang w:val="en-US"/>
        </w:rPr>
        <w:t>测试</w:t>
      </w:r>
      <w:r>
        <w:rPr>
          <w:rFonts w:hAnsiTheme="minorEastAsia"/>
          <w:sz w:val="24"/>
          <w:lang w:val="en-US"/>
        </w:rPr>
        <w:t>流程、</w:t>
      </w:r>
      <w:r>
        <w:rPr>
          <w:rFonts w:hAnsiTheme="minorEastAsia" w:hint="eastAsia"/>
          <w:sz w:val="24"/>
          <w:lang w:val="en-US"/>
        </w:rPr>
        <w:t>测试</w:t>
      </w:r>
      <w:r>
        <w:rPr>
          <w:rFonts w:hAnsiTheme="minorEastAsia"/>
          <w:sz w:val="24"/>
          <w:lang w:val="en-US"/>
        </w:rPr>
        <w:t>内容、测试步骤、</w:t>
      </w:r>
      <w:r>
        <w:rPr>
          <w:rFonts w:hAnsiTheme="minorEastAsia" w:hint="eastAsia"/>
          <w:sz w:val="24"/>
          <w:lang w:val="en-US"/>
        </w:rPr>
        <w:t>预期</w:t>
      </w:r>
      <w:r>
        <w:rPr>
          <w:rFonts w:hAnsiTheme="minorEastAsia"/>
          <w:sz w:val="24"/>
          <w:lang w:val="en-US"/>
        </w:rPr>
        <w:t>结果和通过准则。</w:t>
      </w:r>
    </w:p>
    <w:p w14:paraId="2E4E0DB4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平台的性能</w:t>
      </w:r>
      <w:r>
        <w:rPr>
          <w:rFonts w:hAnsiTheme="minorEastAsia"/>
          <w:sz w:val="24"/>
          <w:lang w:val="en-US"/>
        </w:rPr>
        <w:t>和安全性要求。</w:t>
      </w:r>
      <w:r>
        <w:rPr>
          <w:rFonts w:hAnsiTheme="minorEastAsia" w:hint="eastAsia"/>
          <w:sz w:val="24"/>
          <w:lang w:val="en-US"/>
        </w:rPr>
        <w:t>确定了本文件的</w:t>
      </w:r>
      <w:r>
        <w:rPr>
          <w:rFonts w:hAnsiTheme="minorEastAsia"/>
          <w:sz w:val="24"/>
          <w:lang w:val="en-US"/>
        </w:rPr>
        <w:t>性能</w:t>
      </w:r>
      <w:r>
        <w:rPr>
          <w:rFonts w:hAnsiTheme="minorEastAsia" w:hint="eastAsia"/>
          <w:sz w:val="24"/>
          <w:lang w:val="en-US"/>
        </w:rPr>
        <w:t>测试</w:t>
      </w:r>
      <w:r>
        <w:rPr>
          <w:rFonts w:hAnsiTheme="minorEastAsia"/>
          <w:sz w:val="24"/>
          <w:lang w:val="en-US"/>
        </w:rPr>
        <w:t>要求包括扩展性和稳定性</w:t>
      </w:r>
      <w:r>
        <w:rPr>
          <w:rFonts w:hAnsiTheme="minorEastAsia" w:hint="eastAsia"/>
          <w:sz w:val="24"/>
          <w:lang w:val="en-US"/>
        </w:rPr>
        <w:t>的</w:t>
      </w:r>
      <w:r>
        <w:rPr>
          <w:rFonts w:hAnsiTheme="minorEastAsia"/>
          <w:sz w:val="24"/>
          <w:lang w:val="en-US"/>
        </w:rPr>
        <w:t>测试，</w:t>
      </w:r>
      <w:r>
        <w:rPr>
          <w:rFonts w:hAnsiTheme="minorEastAsia" w:hint="eastAsia"/>
          <w:sz w:val="24"/>
          <w:lang w:val="en-US"/>
        </w:rPr>
        <w:t>安全性测试</w:t>
      </w:r>
      <w:r>
        <w:rPr>
          <w:rFonts w:hAnsiTheme="minorEastAsia"/>
          <w:sz w:val="24"/>
          <w:lang w:val="en-US"/>
        </w:rPr>
        <w:t>包括</w:t>
      </w:r>
      <w:r>
        <w:rPr>
          <w:rFonts w:hAnsiTheme="minorEastAsia" w:hint="eastAsia"/>
          <w:sz w:val="24"/>
          <w:lang w:val="en-US"/>
        </w:rPr>
        <w:t>入侵检测</w:t>
      </w:r>
      <w:r>
        <w:rPr>
          <w:rFonts w:hAnsiTheme="minorEastAsia"/>
          <w:sz w:val="24"/>
          <w:lang w:val="en-US"/>
        </w:rPr>
        <w:t>、日志采集和安全审计</w:t>
      </w:r>
      <w:r>
        <w:rPr>
          <w:rFonts w:hAnsiTheme="minorEastAsia" w:hint="eastAsia"/>
          <w:sz w:val="24"/>
          <w:lang w:val="en-US"/>
        </w:rPr>
        <w:t>的测试</w:t>
      </w:r>
      <w:r>
        <w:rPr>
          <w:rFonts w:hAnsiTheme="minorEastAsia"/>
          <w:sz w:val="24"/>
          <w:lang w:val="en-US"/>
        </w:rPr>
        <w:t>。</w:t>
      </w:r>
      <w:r>
        <w:rPr>
          <w:rFonts w:hAnsiTheme="minorEastAsia" w:hint="eastAsia"/>
          <w:sz w:val="24"/>
          <w:lang w:val="en-US"/>
        </w:rPr>
        <w:t>平台的兼容性要求，</w:t>
      </w:r>
      <w:r>
        <w:rPr>
          <w:rFonts w:hAnsiTheme="minorEastAsia"/>
          <w:sz w:val="24"/>
          <w:lang w:val="en-US"/>
        </w:rPr>
        <w:t>确定了</w:t>
      </w:r>
      <w:r>
        <w:rPr>
          <w:rFonts w:hAnsiTheme="minorEastAsia" w:hint="eastAsia"/>
          <w:sz w:val="24"/>
          <w:lang w:val="en-US"/>
        </w:rPr>
        <w:t>本</w:t>
      </w:r>
      <w:r>
        <w:rPr>
          <w:rFonts w:hAnsiTheme="minorEastAsia"/>
          <w:sz w:val="24"/>
          <w:lang w:val="en-US"/>
        </w:rPr>
        <w:t>标准的软件兼容性和硬件兼容性测试。</w:t>
      </w:r>
    </w:p>
    <w:p w14:paraId="23B18061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三、主要试验（验证）情况分析</w:t>
      </w:r>
    </w:p>
    <w:p w14:paraId="0C90F605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采用该标准</w:t>
      </w:r>
      <w:r>
        <w:rPr>
          <w:rFonts w:hAnsiTheme="minorEastAsia"/>
          <w:sz w:val="24"/>
          <w:lang w:val="en-US"/>
        </w:rPr>
        <w:t>方案，</w:t>
      </w:r>
      <w:r>
        <w:rPr>
          <w:rFonts w:hAnsiTheme="minorEastAsia" w:hint="eastAsia"/>
          <w:sz w:val="24"/>
          <w:lang w:val="en-US"/>
        </w:rPr>
        <w:t>设计</w:t>
      </w:r>
      <w:r>
        <w:rPr>
          <w:rFonts w:hAnsiTheme="minorEastAsia"/>
          <w:sz w:val="24"/>
          <w:lang w:val="en-US"/>
        </w:rPr>
        <w:t>研发了智能船舶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/>
          <w:sz w:val="24"/>
          <w:lang w:val="en-US"/>
        </w:rPr>
        <w:t>平台，并</w:t>
      </w:r>
      <w:r>
        <w:rPr>
          <w:rFonts w:hAnsiTheme="minorEastAsia" w:hint="eastAsia"/>
          <w:sz w:val="24"/>
          <w:lang w:val="en-US"/>
        </w:rPr>
        <w:t>对原理</w:t>
      </w:r>
      <w:r>
        <w:rPr>
          <w:rFonts w:hAnsiTheme="minorEastAsia"/>
          <w:sz w:val="24"/>
          <w:lang w:val="en-US"/>
        </w:rPr>
        <w:t>样机</w:t>
      </w:r>
      <w:r>
        <w:rPr>
          <w:rFonts w:hAnsiTheme="minorEastAsia" w:hint="eastAsia"/>
          <w:sz w:val="24"/>
          <w:lang w:val="en-US"/>
        </w:rPr>
        <w:t>平台进行了部署。依据</w:t>
      </w:r>
      <w:r>
        <w:rPr>
          <w:rFonts w:hAnsiTheme="minorEastAsia"/>
          <w:sz w:val="24"/>
          <w:lang w:val="en-US"/>
        </w:rPr>
        <w:t>该标准方案，</w:t>
      </w:r>
      <w:r>
        <w:rPr>
          <w:rFonts w:hAnsiTheme="minorEastAsia" w:hint="eastAsia"/>
          <w:sz w:val="24"/>
          <w:lang w:val="en-US"/>
        </w:rPr>
        <w:t>对部署</w:t>
      </w:r>
      <w:r>
        <w:rPr>
          <w:rFonts w:hAnsiTheme="minorEastAsia"/>
          <w:sz w:val="24"/>
          <w:lang w:val="en-US"/>
        </w:rPr>
        <w:t>的原理样机</w:t>
      </w:r>
      <w:r>
        <w:rPr>
          <w:rFonts w:hAnsiTheme="minorEastAsia" w:hint="eastAsia"/>
          <w:sz w:val="24"/>
          <w:lang w:val="en-US"/>
        </w:rPr>
        <w:t>进行了</w:t>
      </w:r>
      <w:r>
        <w:rPr>
          <w:rFonts w:hAnsiTheme="minorEastAsia"/>
          <w:sz w:val="24"/>
          <w:lang w:val="en-US"/>
        </w:rPr>
        <w:t>功能测试、性能测试</w:t>
      </w:r>
      <w:r>
        <w:rPr>
          <w:rFonts w:hAnsiTheme="minorEastAsia" w:hint="eastAsia"/>
          <w:sz w:val="24"/>
          <w:lang w:val="en-US"/>
        </w:rPr>
        <w:t>和</w:t>
      </w:r>
      <w:r>
        <w:rPr>
          <w:rFonts w:hAnsiTheme="minorEastAsia"/>
          <w:sz w:val="24"/>
          <w:lang w:val="en-US"/>
        </w:rPr>
        <w:t>兼容性测试</w:t>
      </w:r>
      <w:r>
        <w:rPr>
          <w:rFonts w:hAnsiTheme="minorEastAsia" w:hint="eastAsia"/>
          <w:sz w:val="24"/>
          <w:lang w:val="en-US"/>
        </w:rPr>
        <w:t>，</w:t>
      </w:r>
      <w:r>
        <w:rPr>
          <w:rFonts w:hAnsiTheme="minorEastAsia"/>
          <w:sz w:val="24"/>
          <w:lang w:val="en-US"/>
        </w:rPr>
        <w:t>其中船基系统</w:t>
      </w:r>
      <w:r>
        <w:rPr>
          <w:rFonts w:hAnsiTheme="minorEastAsia" w:hint="eastAsia"/>
          <w:sz w:val="24"/>
          <w:lang w:val="en-US"/>
        </w:rPr>
        <w:t>功能</w:t>
      </w:r>
      <w:r>
        <w:rPr>
          <w:rFonts w:hAnsiTheme="minorEastAsia"/>
          <w:sz w:val="24"/>
          <w:lang w:val="en-US"/>
        </w:rPr>
        <w:t>测试用例</w:t>
      </w:r>
      <w:r>
        <w:rPr>
          <w:rFonts w:hAnsiTheme="minorEastAsia" w:hint="eastAsia"/>
          <w:sz w:val="24"/>
          <w:lang w:val="en-US"/>
        </w:rPr>
        <w:t>24</w:t>
      </w:r>
      <w:r>
        <w:rPr>
          <w:rFonts w:hAnsiTheme="minorEastAsia" w:hint="eastAsia"/>
          <w:sz w:val="24"/>
          <w:lang w:val="en-US"/>
        </w:rPr>
        <w:t>个</w:t>
      </w:r>
      <w:r>
        <w:rPr>
          <w:rFonts w:hAnsiTheme="minorEastAsia"/>
          <w:sz w:val="24"/>
          <w:lang w:val="en-US"/>
        </w:rPr>
        <w:t>，岸基系统功能测试用例</w:t>
      </w:r>
      <w:r>
        <w:rPr>
          <w:rFonts w:hAnsiTheme="minorEastAsia" w:hint="eastAsia"/>
          <w:sz w:val="24"/>
          <w:lang w:val="en-US"/>
        </w:rPr>
        <w:t>23</w:t>
      </w:r>
      <w:r>
        <w:rPr>
          <w:rFonts w:hAnsiTheme="minorEastAsia" w:hint="eastAsia"/>
          <w:sz w:val="24"/>
          <w:lang w:val="en-US"/>
        </w:rPr>
        <w:t>个</w:t>
      </w:r>
      <w:r>
        <w:rPr>
          <w:rFonts w:hAnsiTheme="minorEastAsia"/>
          <w:sz w:val="24"/>
          <w:lang w:val="en-US"/>
        </w:rPr>
        <w:t>，性</w:t>
      </w:r>
      <w:r>
        <w:rPr>
          <w:rFonts w:hAnsiTheme="minorEastAsia"/>
          <w:sz w:val="24"/>
          <w:lang w:val="en-US"/>
        </w:rPr>
        <w:lastRenderedPageBreak/>
        <w:t>能测试用例</w:t>
      </w:r>
      <w:r>
        <w:rPr>
          <w:rFonts w:hAnsiTheme="minorEastAsia" w:hint="eastAsia"/>
          <w:sz w:val="24"/>
          <w:lang w:val="en-US"/>
        </w:rPr>
        <w:t>2</w:t>
      </w:r>
      <w:r>
        <w:rPr>
          <w:rFonts w:hAnsiTheme="minorEastAsia" w:hint="eastAsia"/>
          <w:sz w:val="24"/>
          <w:lang w:val="en-US"/>
        </w:rPr>
        <w:t>个</w:t>
      </w:r>
      <w:r>
        <w:rPr>
          <w:rFonts w:hAnsiTheme="minorEastAsia"/>
          <w:sz w:val="24"/>
          <w:lang w:val="en-US"/>
        </w:rPr>
        <w:t>，兼容性测试</w:t>
      </w:r>
      <w:r>
        <w:rPr>
          <w:rFonts w:hAnsiTheme="minorEastAsia" w:hint="eastAsia"/>
          <w:sz w:val="24"/>
          <w:lang w:val="en-US"/>
        </w:rPr>
        <w:t>2</w:t>
      </w:r>
      <w:r>
        <w:rPr>
          <w:rFonts w:hAnsiTheme="minorEastAsia" w:hint="eastAsia"/>
          <w:sz w:val="24"/>
          <w:lang w:val="en-US"/>
        </w:rPr>
        <w:t>个</w:t>
      </w:r>
      <w:r>
        <w:rPr>
          <w:rFonts w:hAnsiTheme="minorEastAsia"/>
          <w:sz w:val="24"/>
          <w:lang w:val="en-US"/>
        </w:rPr>
        <w:t>，</w:t>
      </w:r>
      <w:r>
        <w:rPr>
          <w:rFonts w:hAnsiTheme="minorEastAsia" w:hint="eastAsia"/>
          <w:sz w:val="24"/>
          <w:lang w:val="en-US"/>
        </w:rPr>
        <w:t>共</w:t>
      </w:r>
      <w:r>
        <w:rPr>
          <w:rFonts w:hAnsiTheme="minorEastAsia"/>
          <w:sz w:val="24"/>
          <w:lang w:val="en-US"/>
        </w:rPr>
        <w:t>执行用例</w:t>
      </w:r>
      <w:r>
        <w:rPr>
          <w:rFonts w:hAnsiTheme="minorEastAsia" w:hint="eastAsia"/>
          <w:sz w:val="24"/>
          <w:lang w:val="en-US"/>
        </w:rPr>
        <w:t>51</w:t>
      </w:r>
      <w:r>
        <w:rPr>
          <w:rFonts w:hAnsiTheme="minorEastAsia" w:hint="eastAsia"/>
          <w:sz w:val="24"/>
          <w:lang w:val="en-US"/>
        </w:rPr>
        <w:t>个</w:t>
      </w:r>
      <w:r>
        <w:rPr>
          <w:rFonts w:hAnsiTheme="minorEastAsia"/>
          <w:sz w:val="24"/>
          <w:lang w:val="en-US"/>
        </w:rPr>
        <w:t>，</w:t>
      </w:r>
      <w:r>
        <w:rPr>
          <w:rFonts w:hAnsiTheme="minorEastAsia" w:hint="eastAsia"/>
          <w:sz w:val="24"/>
          <w:lang w:val="en-US"/>
        </w:rPr>
        <w:t>测试内容</w:t>
      </w:r>
      <w:r>
        <w:rPr>
          <w:rFonts w:hAnsiTheme="minorEastAsia"/>
          <w:sz w:val="24"/>
          <w:lang w:val="en-US"/>
        </w:rPr>
        <w:t>对于智能船舶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/>
          <w:sz w:val="24"/>
          <w:lang w:val="en-US"/>
        </w:rPr>
        <w:t>平台需求的覆盖率达到</w:t>
      </w:r>
      <w:r>
        <w:rPr>
          <w:rFonts w:hAnsiTheme="minorEastAsia" w:hint="eastAsia"/>
          <w:sz w:val="24"/>
          <w:lang w:val="en-US"/>
        </w:rPr>
        <w:t>100</w:t>
      </w:r>
      <w:r>
        <w:rPr>
          <w:rFonts w:hAnsiTheme="minorEastAsia"/>
          <w:sz w:val="24"/>
          <w:lang w:val="en-US"/>
        </w:rPr>
        <w:t>%</w:t>
      </w:r>
      <w:r>
        <w:rPr>
          <w:rFonts w:hAnsiTheme="minorEastAsia"/>
          <w:sz w:val="24"/>
          <w:lang w:val="en-US"/>
        </w:rPr>
        <w:t>，</w:t>
      </w:r>
      <w:r>
        <w:rPr>
          <w:rFonts w:hAnsiTheme="minorEastAsia" w:hint="eastAsia"/>
          <w:sz w:val="24"/>
          <w:lang w:val="en-US"/>
        </w:rPr>
        <w:t>满足需求</w:t>
      </w:r>
      <w:r>
        <w:rPr>
          <w:rFonts w:hAnsiTheme="minorEastAsia"/>
          <w:sz w:val="24"/>
          <w:lang w:val="en-US"/>
        </w:rPr>
        <w:t>规格说明中规定的</w:t>
      </w:r>
      <w:r>
        <w:rPr>
          <w:rFonts w:hAnsiTheme="minorEastAsia" w:hint="eastAsia"/>
          <w:sz w:val="24"/>
          <w:lang w:val="en-US"/>
        </w:rPr>
        <w:t>被测平台</w:t>
      </w:r>
      <w:r>
        <w:rPr>
          <w:rFonts w:hAnsiTheme="minorEastAsia"/>
          <w:sz w:val="24"/>
          <w:lang w:val="en-US"/>
        </w:rPr>
        <w:t>的相关</w:t>
      </w:r>
      <w:r>
        <w:rPr>
          <w:rFonts w:hAnsiTheme="minorEastAsia" w:hint="eastAsia"/>
          <w:sz w:val="24"/>
          <w:lang w:val="en-US"/>
        </w:rPr>
        <w:t>需求</w:t>
      </w:r>
      <w:r>
        <w:rPr>
          <w:rFonts w:hAnsiTheme="minorEastAsia"/>
          <w:sz w:val="24"/>
          <w:lang w:val="en-US"/>
        </w:rPr>
        <w:t>。</w:t>
      </w:r>
      <w:r>
        <w:rPr>
          <w:rFonts w:hAnsiTheme="minorEastAsia" w:hint="eastAsia"/>
          <w:sz w:val="24"/>
          <w:lang w:val="en-US"/>
        </w:rPr>
        <w:t>根据</w:t>
      </w:r>
      <w:r>
        <w:rPr>
          <w:rFonts w:hAnsiTheme="minorEastAsia"/>
          <w:sz w:val="24"/>
          <w:lang w:val="en-US"/>
        </w:rPr>
        <w:t>此测试</w:t>
      </w:r>
      <w:r>
        <w:rPr>
          <w:rFonts w:hAnsiTheme="minorEastAsia" w:hint="eastAsia"/>
          <w:sz w:val="24"/>
          <w:lang w:val="en-US"/>
        </w:rPr>
        <w:t>方法的</w:t>
      </w:r>
      <w:r>
        <w:rPr>
          <w:rFonts w:hAnsiTheme="minorEastAsia"/>
          <w:sz w:val="24"/>
          <w:lang w:val="en-US"/>
        </w:rPr>
        <w:t>测试结果，</w:t>
      </w:r>
      <w:r>
        <w:rPr>
          <w:rFonts w:hAnsiTheme="minorEastAsia" w:hint="eastAsia"/>
          <w:sz w:val="24"/>
          <w:lang w:val="en-US"/>
        </w:rPr>
        <w:t>智能船舶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 w:hint="eastAsia"/>
          <w:sz w:val="24"/>
          <w:lang w:val="en-US"/>
        </w:rPr>
        <w:t>平台符合</w:t>
      </w:r>
      <w:r>
        <w:rPr>
          <w:rFonts w:hAnsiTheme="minorEastAsia"/>
          <w:sz w:val="24"/>
          <w:lang w:val="en-US"/>
        </w:rPr>
        <w:t>架构设计中</w:t>
      </w:r>
      <w:r>
        <w:rPr>
          <w:rFonts w:hAnsiTheme="minorEastAsia" w:hint="eastAsia"/>
          <w:sz w:val="24"/>
          <w:lang w:val="en-US"/>
        </w:rPr>
        <w:t>规定</w:t>
      </w:r>
      <w:r>
        <w:rPr>
          <w:rFonts w:hAnsiTheme="minorEastAsia"/>
          <w:sz w:val="24"/>
          <w:lang w:val="en-US"/>
        </w:rPr>
        <w:t>的软件功能、性能和兼容</w:t>
      </w:r>
      <w:r>
        <w:rPr>
          <w:rFonts w:hAnsiTheme="minorEastAsia" w:hint="eastAsia"/>
          <w:sz w:val="24"/>
          <w:lang w:val="en-US"/>
        </w:rPr>
        <w:t>性</w:t>
      </w:r>
      <w:r>
        <w:rPr>
          <w:rFonts w:hAnsiTheme="minorEastAsia"/>
          <w:sz w:val="24"/>
          <w:lang w:val="en-US"/>
        </w:rPr>
        <w:t>等方面的需求，软件运行稳定可靠。</w:t>
      </w:r>
    </w:p>
    <w:p w14:paraId="36BD677F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四、标准中有关专利情况说明</w:t>
      </w:r>
    </w:p>
    <w:p w14:paraId="38468EA2" w14:textId="77777777" w:rsidR="00966BD8" w:rsidRDefault="00B1662D">
      <w:pPr>
        <w:spacing w:line="360" w:lineRule="auto"/>
        <w:ind w:firstLineChars="200" w:firstLine="480"/>
        <w:jc w:val="left"/>
        <w:rPr>
          <w:rFonts w:hAnsiTheme="minorEastAsia"/>
          <w:i/>
          <w:sz w:val="24"/>
          <w:u w:val="single"/>
        </w:rPr>
      </w:pPr>
      <w:r>
        <w:rPr>
          <w:rFonts w:hAnsiTheme="minorEastAsia" w:hint="eastAsia"/>
          <w:sz w:val="24"/>
        </w:rPr>
        <w:t>本</w:t>
      </w:r>
      <w:r>
        <w:rPr>
          <w:rFonts w:hAnsiTheme="minorEastAsia"/>
          <w:sz w:val="24"/>
        </w:rPr>
        <w:t>标准</w:t>
      </w:r>
      <w:r>
        <w:rPr>
          <w:rFonts w:hAnsiTheme="minorEastAsia" w:hint="eastAsia"/>
          <w:sz w:val="24"/>
        </w:rPr>
        <w:t>不涉及</w:t>
      </w:r>
      <w:r>
        <w:rPr>
          <w:rFonts w:hAnsiTheme="minorEastAsia"/>
          <w:sz w:val="24"/>
        </w:rPr>
        <w:t>相关专利等知识产权情况。</w:t>
      </w:r>
    </w:p>
    <w:p w14:paraId="44357434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五、预期达到的经济社会效益</w:t>
      </w:r>
    </w:p>
    <w:p w14:paraId="317BB26F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社会</w:t>
      </w:r>
      <w:r>
        <w:rPr>
          <w:rFonts w:hAnsiTheme="minorEastAsia"/>
          <w:sz w:val="24"/>
        </w:rPr>
        <w:t>效益。</w:t>
      </w:r>
      <w:r>
        <w:rPr>
          <w:rFonts w:hAnsiTheme="minorEastAsia" w:hint="eastAsia"/>
          <w:sz w:val="24"/>
        </w:rPr>
        <w:t>采用</w:t>
      </w:r>
      <w:r>
        <w:rPr>
          <w:rFonts w:hAnsiTheme="minorEastAsia"/>
          <w:sz w:val="24"/>
        </w:rPr>
        <w:t>本标准有助于</w:t>
      </w:r>
      <w:r>
        <w:rPr>
          <w:rFonts w:hAnsiTheme="minorEastAsia" w:hint="eastAsia"/>
          <w:sz w:val="24"/>
        </w:rPr>
        <w:t>提高</w:t>
      </w:r>
      <w:r>
        <w:rPr>
          <w:rFonts w:hAnsiTheme="minorEastAsia"/>
          <w:sz w:val="24"/>
        </w:rPr>
        <w:t>智能船舶</w:t>
      </w:r>
      <w:r>
        <w:rPr>
          <w:rFonts w:hAnsiTheme="minorEastAsia" w:hint="eastAsia"/>
          <w:sz w:val="24"/>
        </w:rPr>
        <w:t>船基服务</w:t>
      </w:r>
      <w:r>
        <w:rPr>
          <w:rFonts w:hAnsiTheme="minorEastAsia"/>
          <w:sz w:val="24"/>
        </w:rPr>
        <w:t>平台</w:t>
      </w:r>
      <w:r>
        <w:rPr>
          <w:rFonts w:hAnsiTheme="minorEastAsia" w:hint="eastAsia"/>
          <w:sz w:val="24"/>
        </w:rPr>
        <w:t>类</w:t>
      </w:r>
      <w:r>
        <w:rPr>
          <w:rFonts w:hAnsiTheme="minorEastAsia"/>
          <w:sz w:val="24"/>
        </w:rPr>
        <w:t>产品</w:t>
      </w:r>
      <w:r>
        <w:rPr>
          <w:rFonts w:hAnsiTheme="minorEastAsia" w:hint="eastAsia"/>
          <w:sz w:val="24"/>
        </w:rPr>
        <w:t>质量</w:t>
      </w:r>
      <w:r>
        <w:rPr>
          <w:rFonts w:hAnsiTheme="minorEastAsia"/>
          <w:sz w:val="24"/>
        </w:rPr>
        <w:t>，确保产品符合既定的</w:t>
      </w:r>
      <w:r>
        <w:rPr>
          <w:rFonts w:hAnsiTheme="minorEastAsia" w:hint="eastAsia"/>
          <w:sz w:val="24"/>
        </w:rPr>
        <w:t>设计</w:t>
      </w:r>
      <w:r>
        <w:rPr>
          <w:rFonts w:hAnsiTheme="minorEastAsia"/>
          <w:sz w:val="24"/>
        </w:rPr>
        <w:t>方案和</w:t>
      </w:r>
      <w:r>
        <w:rPr>
          <w:rFonts w:hAnsiTheme="minorEastAsia" w:hint="eastAsia"/>
          <w:sz w:val="24"/>
        </w:rPr>
        <w:t>测试</w:t>
      </w:r>
      <w:r>
        <w:rPr>
          <w:rFonts w:hAnsiTheme="minorEastAsia"/>
          <w:sz w:val="24"/>
        </w:rPr>
        <w:t>标准，</w:t>
      </w:r>
      <w:r>
        <w:rPr>
          <w:rFonts w:hAnsiTheme="minorEastAsia" w:hint="eastAsia"/>
          <w:sz w:val="24"/>
        </w:rPr>
        <w:t>从而</w:t>
      </w:r>
      <w:r>
        <w:rPr>
          <w:rFonts w:hAnsiTheme="minorEastAsia"/>
          <w:sz w:val="24"/>
        </w:rPr>
        <w:t>减少系统的设计缺陷和故障，提高产品质量，通过减少</w:t>
      </w:r>
      <w:r>
        <w:rPr>
          <w:rFonts w:hAnsiTheme="minorEastAsia" w:hint="eastAsia"/>
          <w:sz w:val="24"/>
        </w:rPr>
        <w:t>平台</w:t>
      </w:r>
      <w:r>
        <w:rPr>
          <w:rFonts w:hAnsiTheme="minorEastAsia"/>
          <w:sz w:val="24"/>
        </w:rPr>
        <w:t>维护和维修</w:t>
      </w:r>
      <w:r>
        <w:rPr>
          <w:rFonts w:hAnsiTheme="minorEastAsia" w:hint="eastAsia"/>
          <w:sz w:val="24"/>
        </w:rPr>
        <w:t>间接提高了</w:t>
      </w:r>
      <w:r>
        <w:rPr>
          <w:rFonts w:hAnsiTheme="minorEastAsia"/>
          <w:sz w:val="24"/>
        </w:rPr>
        <w:t>资源的有效利用。采用本标准</w:t>
      </w:r>
      <w:r>
        <w:rPr>
          <w:rFonts w:hAnsiTheme="minorEastAsia" w:hint="eastAsia"/>
          <w:sz w:val="24"/>
        </w:rPr>
        <w:t>有助于推动与</w:t>
      </w:r>
      <w:r>
        <w:rPr>
          <w:rFonts w:hAnsiTheme="minorEastAsia"/>
          <w:sz w:val="24"/>
        </w:rPr>
        <w:t>智能船舶</w:t>
      </w:r>
      <w:r>
        <w:rPr>
          <w:rFonts w:hAnsiTheme="minorEastAsia" w:hint="eastAsia"/>
          <w:sz w:val="24"/>
        </w:rPr>
        <w:t>船基服务</w:t>
      </w:r>
      <w:r>
        <w:rPr>
          <w:rFonts w:hAnsiTheme="minorEastAsia"/>
          <w:sz w:val="24"/>
        </w:rPr>
        <w:t>平台相关技术</w:t>
      </w:r>
      <w:r>
        <w:rPr>
          <w:rFonts w:hAnsiTheme="minorEastAsia" w:hint="eastAsia"/>
          <w:sz w:val="24"/>
        </w:rPr>
        <w:t>产品如传感器</w:t>
      </w:r>
      <w:r>
        <w:rPr>
          <w:rFonts w:hAnsiTheme="minorEastAsia"/>
          <w:sz w:val="24"/>
        </w:rPr>
        <w:t>、信息安全</w:t>
      </w:r>
      <w:r>
        <w:rPr>
          <w:rFonts w:hAnsiTheme="minorEastAsia" w:hint="eastAsia"/>
          <w:sz w:val="24"/>
        </w:rPr>
        <w:t>等</w:t>
      </w:r>
      <w:r>
        <w:rPr>
          <w:rFonts w:hAnsiTheme="minorEastAsia"/>
          <w:sz w:val="24"/>
        </w:rPr>
        <w:t>领域</w:t>
      </w:r>
      <w:r>
        <w:rPr>
          <w:rFonts w:hAnsiTheme="minorEastAsia" w:hint="eastAsia"/>
          <w:sz w:val="24"/>
        </w:rPr>
        <w:t>的</w:t>
      </w:r>
      <w:r>
        <w:rPr>
          <w:rFonts w:hAnsiTheme="minorEastAsia"/>
          <w:sz w:val="24"/>
        </w:rPr>
        <w:t>研发和</w:t>
      </w:r>
      <w:r>
        <w:rPr>
          <w:rFonts w:hAnsiTheme="minorEastAsia" w:hint="eastAsia"/>
          <w:sz w:val="24"/>
        </w:rPr>
        <w:t>市场</w:t>
      </w:r>
      <w:r>
        <w:rPr>
          <w:rFonts w:hAnsiTheme="minorEastAsia"/>
          <w:sz w:val="24"/>
        </w:rPr>
        <w:t>应用，加速智能船舶</w:t>
      </w:r>
      <w:r>
        <w:rPr>
          <w:rFonts w:hAnsiTheme="minorEastAsia" w:hint="eastAsia"/>
          <w:sz w:val="24"/>
        </w:rPr>
        <w:t>技术</w:t>
      </w:r>
      <w:r>
        <w:rPr>
          <w:rFonts w:hAnsiTheme="minorEastAsia"/>
          <w:sz w:val="24"/>
        </w:rPr>
        <w:t>的发展。</w:t>
      </w:r>
    </w:p>
    <w:p w14:paraId="0C7F4781" w14:textId="77777777" w:rsidR="00966BD8" w:rsidRDefault="00B1662D">
      <w:pPr>
        <w:spacing w:line="360" w:lineRule="auto"/>
        <w:ind w:firstLineChars="200" w:firstLine="480"/>
        <w:rPr>
          <w:rFonts w:hAnsiTheme="minorEastAsia"/>
          <w:i/>
          <w:sz w:val="24"/>
          <w:u w:val="single"/>
        </w:rPr>
      </w:pPr>
      <w:r>
        <w:rPr>
          <w:rFonts w:hAnsiTheme="minorEastAsia" w:hint="eastAsia"/>
          <w:sz w:val="24"/>
        </w:rPr>
        <w:t>经济</w:t>
      </w:r>
      <w:r>
        <w:rPr>
          <w:rFonts w:hAnsiTheme="minorEastAsia"/>
          <w:sz w:val="24"/>
        </w:rPr>
        <w:t>效益。采用本标准的测试方法，</w:t>
      </w:r>
      <w:r>
        <w:rPr>
          <w:rFonts w:hAnsiTheme="minorEastAsia" w:hint="eastAsia"/>
          <w:sz w:val="24"/>
        </w:rPr>
        <w:t>通过标准化</w:t>
      </w:r>
      <w:r>
        <w:rPr>
          <w:rFonts w:hAnsiTheme="minorEastAsia"/>
          <w:sz w:val="24"/>
        </w:rPr>
        <w:t>的</w:t>
      </w:r>
      <w:r>
        <w:rPr>
          <w:rFonts w:hAnsiTheme="minorEastAsia" w:hint="eastAsia"/>
          <w:sz w:val="24"/>
        </w:rPr>
        <w:t>设计</w:t>
      </w:r>
      <w:r>
        <w:rPr>
          <w:rFonts w:hAnsiTheme="minorEastAsia"/>
          <w:sz w:val="24"/>
        </w:rPr>
        <w:t>方案</w:t>
      </w:r>
      <w:r>
        <w:rPr>
          <w:rFonts w:hAnsiTheme="minorEastAsia" w:hint="eastAsia"/>
          <w:sz w:val="24"/>
        </w:rPr>
        <w:t>、</w:t>
      </w:r>
      <w:r>
        <w:rPr>
          <w:rFonts w:hAnsiTheme="minorEastAsia"/>
          <w:sz w:val="24"/>
        </w:rPr>
        <w:t>测试</w:t>
      </w:r>
      <w:r>
        <w:rPr>
          <w:rFonts w:hAnsiTheme="minorEastAsia" w:hint="eastAsia"/>
          <w:sz w:val="24"/>
        </w:rPr>
        <w:t>方案</w:t>
      </w:r>
      <w:r>
        <w:rPr>
          <w:rFonts w:hAnsiTheme="minorEastAsia"/>
          <w:sz w:val="24"/>
        </w:rPr>
        <w:t>和通过准则</w:t>
      </w:r>
      <w:r>
        <w:rPr>
          <w:rFonts w:hAnsiTheme="minorEastAsia" w:hint="eastAsia"/>
          <w:sz w:val="24"/>
        </w:rPr>
        <w:t>，</w:t>
      </w:r>
      <w:r>
        <w:rPr>
          <w:rFonts w:hAnsiTheme="minorEastAsia"/>
          <w:sz w:val="24"/>
        </w:rPr>
        <w:t>可以减少</w:t>
      </w:r>
      <w:r>
        <w:rPr>
          <w:rFonts w:hAnsiTheme="minorEastAsia" w:hint="eastAsia"/>
          <w:sz w:val="24"/>
        </w:rPr>
        <w:t>在智能</w:t>
      </w:r>
      <w:r>
        <w:rPr>
          <w:rFonts w:hAnsiTheme="minorEastAsia"/>
          <w:sz w:val="24"/>
        </w:rPr>
        <w:t>船舶</w:t>
      </w:r>
      <w:r>
        <w:rPr>
          <w:rFonts w:hAnsiTheme="minorEastAsia" w:hint="eastAsia"/>
          <w:sz w:val="24"/>
        </w:rPr>
        <w:t>船基服务</w:t>
      </w:r>
      <w:r>
        <w:rPr>
          <w:rFonts w:hAnsiTheme="minorEastAsia"/>
          <w:sz w:val="24"/>
        </w:rPr>
        <w:t>平台上重复</w:t>
      </w:r>
      <w:r>
        <w:rPr>
          <w:rFonts w:hAnsiTheme="minorEastAsia" w:hint="eastAsia"/>
          <w:sz w:val="24"/>
        </w:rPr>
        <w:t>的科研</w:t>
      </w:r>
      <w:r>
        <w:rPr>
          <w:rFonts w:hAnsiTheme="minorEastAsia"/>
          <w:sz w:val="24"/>
        </w:rPr>
        <w:t>投入和测试成本</w:t>
      </w:r>
      <w:r>
        <w:rPr>
          <w:rFonts w:hAnsiTheme="minorEastAsia" w:hint="eastAsia"/>
          <w:sz w:val="24"/>
        </w:rPr>
        <w:t>投入，新的</w:t>
      </w:r>
      <w:r>
        <w:rPr>
          <w:rFonts w:hAnsiTheme="minorEastAsia"/>
          <w:sz w:val="24"/>
        </w:rPr>
        <w:t>科研</w:t>
      </w:r>
      <w:r>
        <w:rPr>
          <w:rFonts w:hAnsiTheme="minorEastAsia" w:hint="eastAsia"/>
          <w:sz w:val="24"/>
        </w:rPr>
        <w:t>精力</w:t>
      </w:r>
      <w:r>
        <w:rPr>
          <w:rFonts w:hAnsiTheme="minorEastAsia"/>
          <w:sz w:val="24"/>
        </w:rPr>
        <w:t>和</w:t>
      </w:r>
      <w:r>
        <w:rPr>
          <w:rFonts w:hAnsiTheme="minorEastAsia" w:hint="eastAsia"/>
          <w:sz w:val="24"/>
        </w:rPr>
        <w:t>经济</w:t>
      </w:r>
      <w:r>
        <w:rPr>
          <w:rFonts w:hAnsiTheme="minorEastAsia"/>
          <w:sz w:val="24"/>
        </w:rPr>
        <w:t>投入就可以</w:t>
      </w:r>
      <w:r>
        <w:rPr>
          <w:rFonts w:hAnsiTheme="minorEastAsia" w:hint="eastAsia"/>
          <w:sz w:val="24"/>
        </w:rPr>
        <w:t>在智能</w:t>
      </w:r>
      <w:r>
        <w:rPr>
          <w:rFonts w:hAnsiTheme="minorEastAsia"/>
          <w:sz w:val="24"/>
        </w:rPr>
        <w:t>船舶</w:t>
      </w:r>
      <w:r>
        <w:rPr>
          <w:rFonts w:hAnsiTheme="minorEastAsia" w:hint="eastAsia"/>
          <w:sz w:val="24"/>
        </w:rPr>
        <w:t>船基服务</w:t>
      </w:r>
      <w:r>
        <w:rPr>
          <w:rFonts w:hAnsiTheme="minorEastAsia"/>
          <w:sz w:val="24"/>
        </w:rPr>
        <w:t>平台的</w:t>
      </w:r>
      <w:r>
        <w:rPr>
          <w:rFonts w:hAnsiTheme="minorEastAsia" w:hint="eastAsia"/>
          <w:sz w:val="24"/>
        </w:rPr>
        <w:t>基础上开展</w:t>
      </w:r>
      <w:r>
        <w:rPr>
          <w:rFonts w:hAnsiTheme="minorEastAsia"/>
          <w:sz w:val="24"/>
        </w:rPr>
        <w:t>，</w:t>
      </w:r>
      <w:r>
        <w:rPr>
          <w:rFonts w:hAnsiTheme="minorEastAsia" w:hint="eastAsia"/>
          <w:sz w:val="24"/>
        </w:rPr>
        <w:t>这</w:t>
      </w:r>
      <w:r>
        <w:rPr>
          <w:rFonts w:hAnsiTheme="minorEastAsia"/>
          <w:sz w:val="24"/>
        </w:rPr>
        <w:t>将会有助于</w:t>
      </w:r>
      <w:r>
        <w:rPr>
          <w:rFonts w:hAnsiTheme="minorEastAsia" w:hint="eastAsia"/>
          <w:sz w:val="24"/>
        </w:rPr>
        <w:t>推动智能航行</w:t>
      </w:r>
      <w:r>
        <w:rPr>
          <w:rFonts w:hAnsiTheme="minorEastAsia"/>
          <w:sz w:val="24"/>
        </w:rPr>
        <w:t>、</w:t>
      </w:r>
      <w:r>
        <w:rPr>
          <w:rFonts w:hAnsiTheme="minorEastAsia" w:hint="eastAsia"/>
          <w:sz w:val="24"/>
        </w:rPr>
        <w:t>智能</w:t>
      </w:r>
      <w:r>
        <w:rPr>
          <w:rFonts w:hAnsiTheme="minorEastAsia"/>
          <w:sz w:val="24"/>
        </w:rPr>
        <w:t>运维等</w:t>
      </w:r>
      <w:r>
        <w:rPr>
          <w:rFonts w:hAnsiTheme="minorEastAsia" w:hint="eastAsia"/>
          <w:sz w:val="24"/>
        </w:rPr>
        <w:t>其他</w:t>
      </w:r>
      <w:r>
        <w:rPr>
          <w:rFonts w:hAnsiTheme="minorEastAsia"/>
          <w:sz w:val="24"/>
        </w:rPr>
        <w:t>领域的技术突破和技术创新</w:t>
      </w:r>
      <w:r>
        <w:rPr>
          <w:rFonts w:hAnsiTheme="minorEastAsia" w:hint="eastAsia"/>
          <w:sz w:val="24"/>
        </w:rPr>
        <w:t>。</w:t>
      </w:r>
    </w:p>
    <w:p w14:paraId="12BE0923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六、采用国际标准和国外先进标准情况</w:t>
      </w:r>
    </w:p>
    <w:p w14:paraId="2921C631" w14:textId="7DE16EA1" w:rsidR="00966BD8" w:rsidRDefault="001D62A5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无。</w:t>
      </w:r>
    </w:p>
    <w:p w14:paraId="2E45CE41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七、重大分歧意见的处理经过和依据</w:t>
      </w:r>
    </w:p>
    <w:p w14:paraId="51BA2158" w14:textId="77777777" w:rsidR="00966BD8" w:rsidRDefault="00B1662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t>本标准无重大</w:t>
      </w:r>
      <w:r>
        <w:rPr>
          <w:rFonts w:hAnsiTheme="minorEastAsia"/>
          <w:sz w:val="24"/>
        </w:rPr>
        <w:t>分歧。</w:t>
      </w:r>
    </w:p>
    <w:p w14:paraId="2AB84040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八、贯彻学会标准的要求和措施建议</w:t>
      </w:r>
    </w:p>
    <w:p w14:paraId="184C4AB7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1.</w:t>
      </w:r>
      <w:r>
        <w:rPr>
          <w:rFonts w:hAnsiTheme="minorEastAsia" w:hint="eastAsia"/>
          <w:sz w:val="24"/>
          <w:lang w:val="en-US"/>
        </w:rPr>
        <w:t>相关使用单位</w:t>
      </w:r>
      <w:r>
        <w:rPr>
          <w:rFonts w:hAnsiTheme="minorEastAsia"/>
          <w:sz w:val="24"/>
          <w:lang w:val="en-US"/>
        </w:rPr>
        <w:t>应根据本标准，</w:t>
      </w:r>
      <w:r>
        <w:rPr>
          <w:rFonts w:hAnsiTheme="minorEastAsia" w:hint="eastAsia"/>
          <w:sz w:val="24"/>
          <w:lang w:val="en-US"/>
        </w:rPr>
        <w:t>设计智能船舶</w:t>
      </w:r>
      <w:r>
        <w:rPr>
          <w:rFonts w:hAnsiTheme="minorEastAsia" w:hint="eastAsia"/>
          <w:sz w:val="24"/>
          <w:lang w:val="en-US"/>
        </w:rPr>
        <w:t>船基服务</w:t>
      </w:r>
      <w:r>
        <w:rPr>
          <w:rFonts w:hAnsiTheme="minorEastAsia" w:hint="eastAsia"/>
          <w:sz w:val="24"/>
          <w:lang w:val="en-US"/>
        </w:rPr>
        <w:t>平台的平台架构</w:t>
      </w:r>
      <w:r>
        <w:rPr>
          <w:rFonts w:hAnsiTheme="minorEastAsia"/>
          <w:sz w:val="24"/>
          <w:lang w:val="en-US"/>
        </w:rPr>
        <w:t>，</w:t>
      </w:r>
      <w:r>
        <w:rPr>
          <w:rFonts w:hAnsiTheme="minorEastAsia"/>
          <w:sz w:val="24"/>
          <w:lang w:val="en-US"/>
        </w:rPr>
        <w:t>制定</w:t>
      </w:r>
      <w:r>
        <w:rPr>
          <w:rFonts w:hAnsiTheme="minorEastAsia" w:hint="eastAsia"/>
          <w:sz w:val="24"/>
          <w:lang w:val="en-US"/>
        </w:rPr>
        <w:t>平台</w:t>
      </w:r>
      <w:r>
        <w:rPr>
          <w:rFonts w:hAnsiTheme="minorEastAsia"/>
          <w:sz w:val="24"/>
          <w:lang w:val="en-US"/>
        </w:rPr>
        <w:t>的</w:t>
      </w:r>
      <w:r>
        <w:rPr>
          <w:rFonts w:hAnsiTheme="minorEastAsia" w:hint="eastAsia"/>
          <w:sz w:val="24"/>
          <w:lang w:val="en-US"/>
        </w:rPr>
        <w:t>测试大纲</w:t>
      </w:r>
      <w:r>
        <w:rPr>
          <w:rFonts w:hAnsiTheme="minorEastAsia"/>
          <w:sz w:val="24"/>
          <w:lang w:val="en-US"/>
        </w:rPr>
        <w:t>和测试方案，</w:t>
      </w:r>
      <w:r>
        <w:rPr>
          <w:rFonts w:hAnsiTheme="minorEastAsia" w:hint="eastAsia"/>
          <w:sz w:val="24"/>
          <w:lang w:val="en-US"/>
        </w:rPr>
        <w:t>保证</w:t>
      </w:r>
      <w:r>
        <w:rPr>
          <w:rFonts w:hAnsiTheme="minorEastAsia"/>
          <w:sz w:val="24"/>
          <w:lang w:val="en-US"/>
        </w:rPr>
        <w:t>本标准的实施。</w:t>
      </w:r>
    </w:p>
    <w:p w14:paraId="63D759E0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/>
          <w:sz w:val="24"/>
          <w:lang w:val="en-US"/>
        </w:rPr>
        <w:t>2.</w:t>
      </w:r>
      <w:r>
        <w:rPr>
          <w:rFonts w:hAnsiTheme="minorEastAsia" w:hint="eastAsia"/>
          <w:sz w:val="24"/>
          <w:lang w:val="en-US"/>
        </w:rPr>
        <w:t>对</w:t>
      </w:r>
      <w:r>
        <w:rPr>
          <w:rFonts w:hAnsiTheme="minorEastAsia"/>
          <w:sz w:val="24"/>
          <w:lang w:val="en-US"/>
        </w:rPr>
        <w:t>测试</w:t>
      </w:r>
      <w:r>
        <w:rPr>
          <w:rFonts w:hAnsiTheme="minorEastAsia" w:hint="eastAsia"/>
          <w:sz w:val="24"/>
          <w:lang w:val="en-US"/>
        </w:rPr>
        <w:t>方案</w:t>
      </w:r>
      <w:r>
        <w:rPr>
          <w:rFonts w:hAnsiTheme="minorEastAsia"/>
          <w:sz w:val="24"/>
          <w:lang w:val="en-US"/>
        </w:rPr>
        <w:t>实施过程</w:t>
      </w:r>
      <w:r>
        <w:rPr>
          <w:rFonts w:hAnsiTheme="minorEastAsia" w:hint="eastAsia"/>
          <w:sz w:val="24"/>
          <w:lang w:val="en-US"/>
        </w:rPr>
        <w:t>以及</w:t>
      </w:r>
      <w:r>
        <w:rPr>
          <w:rFonts w:hAnsiTheme="minorEastAsia"/>
          <w:sz w:val="24"/>
          <w:lang w:val="en-US"/>
        </w:rPr>
        <w:t>测试结果</w:t>
      </w:r>
      <w:r>
        <w:rPr>
          <w:rFonts w:hAnsiTheme="minorEastAsia" w:hint="eastAsia"/>
          <w:sz w:val="24"/>
          <w:lang w:val="en-US"/>
        </w:rPr>
        <w:t>进行总结</w:t>
      </w:r>
      <w:r>
        <w:rPr>
          <w:rFonts w:hAnsiTheme="minorEastAsia"/>
          <w:sz w:val="24"/>
          <w:lang w:val="en-US"/>
        </w:rPr>
        <w:t>、分析和评估</w:t>
      </w:r>
      <w:r>
        <w:rPr>
          <w:rFonts w:hAnsiTheme="minorEastAsia" w:hint="eastAsia"/>
          <w:sz w:val="24"/>
          <w:lang w:val="en-US"/>
        </w:rPr>
        <w:t>，</w:t>
      </w:r>
      <w:r>
        <w:rPr>
          <w:rFonts w:hAnsiTheme="minorEastAsia"/>
          <w:sz w:val="24"/>
          <w:lang w:val="en-US"/>
        </w:rPr>
        <w:t>形成测试问题报告及</w:t>
      </w:r>
      <w:r>
        <w:rPr>
          <w:rFonts w:hAnsiTheme="minorEastAsia" w:hint="eastAsia"/>
          <w:sz w:val="24"/>
          <w:lang w:val="en-US"/>
        </w:rPr>
        <w:t>测试</w:t>
      </w:r>
      <w:r>
        <w:rPr>
          <w:rFonts w:hAnsiTheme="minorEastAsia"/>
          <w:sz w:val="24"/>
          <w:lang w:val="en-US"/>
        </w:rPr>
        <w:t>问题处理报告</w:t>
      </w:r>
      <w:r>
        <w:rPr>
          <w:rFonts w:hAnsiTheme="minorEastAsia" w:hint="eastAsia"/>
          <w:sz w:val="24"/>
          <w:lang w:val="en-US"/>
        </w:rPr>
        <w:t>，</w:t>
      </w:r>
      <w:r>
        <w:rPr>
          <w:rFonts w:hAnsiTheme="minorEastAsia"/>
          <w:sz w:val="24"/>
          <w:lang w:val="en-US"/>
        </w:rPr>
        <w:t>保证测试的效果。</w:t>
      </w:r>
    </w:p>
    <w:p w14:paraId="1CD7E0E0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/>
          <w:sz w:val="24"/>
          <w:lang w:val="en-US"/>
        </w:rPr>
        <w:t>3.</w:t>
      </w:r>
      <w:r>
        <w:rPr>
          <w:rFonts w:hAnsiTheme="minorEastAsia" w:hint="eastAsia"/>
          <w:sz w:val="24"/>
          <w:lang w:val="en-US"/>
        </w:rPr>
        <w:t>及时</w:t>
      </w:r>
      <w:r>
        <w:rPr>
          <w:rFonts w:hAnsiTheme="minorEastAsia"/>
          <w:sz w:val="24"/>
          <w:lang w:val="en-US"/>
        </w:rPr>
        <w:t>收集整理使用单位在实施过程</w:t>
      </w:r>
      <w:r>
        <w:rPr>
          <w:rFonts w:hAnsiTheme="minorEastAsia" w:hint="eastAsia"/>
          <w:sz w:val="24"/>
          <w:lang w:val="en-US"/>
        </w:rPr>
        <w:t>中的意见</w:t>
      </w:r>
      <w:r>
        <w:rPr>
          <w:rFonts w:hAnsiTheme="minorEastAsia"/>
          <w:sz w:val="24"/>
          <w:lang w:val="en-US"/>
        </w:rPr>
        <w:t>，</w:t>
      </w:r>
      <w:r>
        <w:rPr>
          <w:rFonts w:hAnsiTheme="minorEastAsia" w:hint="eastAsia"/>
          <w:sz w:val="24"/>
          <w:lang w:val="en-US"/>
        </w:rPr>
        <w:t>进一步</w:t>
      </w:r>
      <w:r>
        <w:rPr>
          <w:rFonts w:hAnsiTheme="minorEastAsia"/>
          <w:sz w:val="24"/>
          <w:lang w:val="en-US"/>
        </w:rPr>
        <w:t>提高</w:t>
      </w:r>
      <w:r>
        <w:rPr>
          <w:rFonts w:hAnsiTheme="minorEastAsia" w:hint="eastAsia"/>
          <w:sz w:val="24"/>
          <w:lang w:val="en-US"/>
        </w:rPr>
        <w:t>该</w:t>
      </w:r>
      <w:r>
        <w:rPr>
          <w:rFonts w:hAnsiTheme="minorEastAsia"/>
          <w:sz w:val="24"/>
          <w:lang w:val="en-US"/>
        </w:rPr>
        <w:t>测试</w:t>
      </w:r>
      <w:r>
        <w:rPr>
          <w:rFonts w:hAnsiTheme="minorEastAsia" w:hint="eastAsia"/>
          <w:sz w:val="24"/>
          <w:lang w:val="en-US"/>
        </w:rPr>
        <w:t>标准</w:t>
      </w:r>
      <w:r>
        <w:rPr>
          <w:rFonts w:hAnsiTheme="minorEastAsia"/>
          <w:sz w:val="24"/>
          <w:lang w:val="en-US"/>
        </w:rPr>
        <w:t>的实施效果</w:t>
      </w:r>
      <w:r>
        <w:rPr>
          <w:rFonts w:hAnsiTheme="minorEastAsia" w:hint="eastAsia"/>
          <w:sz w:val="24"/>
          <w:lang w:val="en-US"/>
        </w:rPr>
        <w:t>。</w:t>
      </w:r>
    </w:p>
    <w:p w14:paraId="7178FE56" w14:textId="77777777" w:rsidR="00966BD8" w:rsidRDefault="00B1662D">
      <w:pPr>
        <w:spacing w:line="360" w:lineRule="auto"/>
        <w:ind w:firstLineChars="200" w:firstLine="480"/>
        <w:rPr>
          <w:rFonts w:hAnsiTheme="minorEastAsia"/>
          <w:sz w:val="24"/>
          <w:lang w:val="en-US"/>
        </w:rPr>
      </w:pPr>
      <w:r>
        <w:rPr>
          <w:rFonts w:hAnsiTheme="minorEastAsia" w:hint="eastAsia"/>
          <w:sz w:val="24"/>
          <w:lang w:val="en-US"/>
        </w:rPr>
        <w:t>4.</w:t>
      </w:r>
      <w:r>
        <w:rPr>
          <w:rFonts w:hAnsiTheme="minorEastAsia" w:hint="eastAsia"/>
          <w:sz w:val="24"/>
          <w:lang w:val="en-US"/>
        </w:rPr>
        <w:t>依靠</w:t>
      </w:r>
      <w:r>
        <w:rPr>
          <w:rFonts w:hAnsiTheme="minorEastAsia"/>
          <w:sz w:val="24"/>
          <w:lang w:val="en-US"/>
        </w:rPr>
        <w:t>学会和船级社</w:t>
      </w:r>
      <w:r>
        <w:rPr>
          <w:rFonts w:hAnsiTheme="minorEastAsia" w:hint="eastAsia"/>
          <w:sz w:val="24"/>
          <w:lang w:val="en-US"/>
        </w:rPr>
        <w:t>，</w:t>
      </w:r>
      <w:r>
        <w:rPr>
          <w:rFonts w:hAnsiTheme="minorEastAsia"/>
          <w:sz w:val="24"/>
          <w:lang w:val="en-US"/>
        </w:rPr>
        <w:t>强化</w:t>
      </w:r>
      <w:r>
        <w:rPr>
          <w:rFonts w:hAnsiTheme="minorEastAsia" w:hint="eastAsia"/>
          <w:sz w:val="24"/>
          <w:lang w:val="en-US"/>
        </w:rPr>
        <w:t>团体</w:t>
      </w:r>
      <w:r>
        <w:rPr>
          <w:rFonts w:hAnsiTheme="minorEastAsia"/>
          <w:sz w:val="24"/>
          <w:lang w:val="en-US"/>
        </w:rPr>
        <w:t>标准的</w:t>
      </w:r>
      <w:r>
        <w:rPr>
          <w:rFonts w:hAnsiTheme="minorEastAsia" w:hint="eastAsia"/>
          <w:sz w:val="24"/>
          <w:lang w:val="en-US"/>
        </w:rPr>
        <w:t>实施</w:t>
      </w:r>
      <w:r>
        <w:rPr>
          <w:rFonts w:hAnsiTheme="minorEastAsia"/>
          <w:sz w:val="24"/>
          <w:lang w:val="en-US"/>
        </w:rPr>
        <w:t>效果。</w:t>
      </w:r>
    </w:p>
    <w:p w14:paraId="1E860735" w14:textId="77777777" w:rsidR="00966BD8" w:rsidRDefault="00B1662D">
      <w:pPr>
        <w:spacing w:line="360" w:lineRule="auto"/>
        <w:jc w:val="left"/>
        <w:rPr>
          <w:rFonts w:hAnsiTheme="minorEastAsia"/>
          <w:b/>
          <w:sz w:val="24"/>
        </w:rPr>
      </w:pPr>
      <w:r>
        <w:rPr>
          <w:rFonts w:hAnsiTheme="minorEastAsia" w:hint="eastAsia"/>
          <w:b/>
          <w:sz w:val="24"/>
        </w:rPr>
        <w:t>九、其它应予说明的事项</w:t>
      </w:r>
    </w:p>
    <w:p w14:paraId="1B125910" w14:textId="51234FD7" w:rsidR="00966BD8" w:rsidRDefault="00B1662D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  <w:r>
        <w:rPr>
          <w:rFonts w:hAnsiTheme="minorEastAsia" w:hint="eastAsia"/>
          <w:sz w:val="24"/>
        </w:rPr>
        <w:lastRenderedPageBreak/>
        <w:t>根据评审</w:t>
      </w:r>
      <w:r>
        <w:rPr>
          <w:rFonts w:hAnsiTheme="minorEastAsia"/>
          <w:sz w:val="24"/>
        </w:rPr>
        <w:t>专家意见，</w:t>
      </w:r>
      <w:r>
        <w:rPr>
          <w:rFonts w:hAnsiTheme="minorEastAsia" w:hint="eastAsia"/>
          <w:sz w:val="24"/>
        </w:rPr>
        <w:t>将</w:t>
      </w:r>
      <w:r>
        <w:rPr>
          <w:rFonts w:hAnsiTheme="minorEastAsia"/>
          <w:sz w:val="24"/>
        </w:rPr>
        <w:t>本标准</w:t>
      </w:r>
      <w:r>
        <w:rPr>
          <w:rFonts w:hAnsiTheme="minorEastAsia" w:hint="eastAsia"/>
          <w:sz w:val="24"/>
        </w:rPr>
        <w:t>名称</w:t>
      </w:r>
      <w:r>
        <w:rPr>
          <w:rFonts w:hAnsiTheme="minorEastAsia"/>
          <w:sz w:val="24"/>
        </w:rPr>
        <w:t>修改为《</w:t>
      </w:r>
      <w:r>
        <w:rPr>
          <w:rFonts w:hAnsiTheme="minorEastAsia" w:hint="eastAsia"/>
          <w:sz w:val="24"/>
        </w:rPr>
        <w:t>智能船舶</w:t>
      </w:r>
      <w:r>
        <w:rPr>
          <w:rFonts w:hAnsiTheme="minorEastAsia" w:hint="eastAsia"/>
          <w:sz w:val="24"/>
        </w:rPr>
        <w:t>船基服务</w:t>
      </w:r>
      <w:r>
        <w:rPr>
          <w:rFonts w:hAnsiTheme="minorEastAsia" w:hint="eastAsia"/>
          <w:sz w:val="24"/>
        </w:rPr>
        <w:t>平台</w:t>
      </w:r>
      <w:r w:rsidR="001D62A5">
        <w:rPr>
          <w:rFonts w:hAnsiTheme="minorEastAsia" w:hint="eastAsia"/>
          <w:sz w:val="24"/>
        </w:rPr>
        <w:t>架构及</w:t>
      </w:r>
      <w:r>
        <w:rPr>
          <w:rFonts w:hAnsiTheme="minorEastAsia" w:hint="eastAsia"/>
          <w:sz w:val="24"/>
        </w:rPr>
        <w:t>测试</w:t>
      </w:r>
      <w:r>
        <w:rPr>
          <w:rFonts w:hAnsiTheme="minorEastAsia"/>
          <w:sz w:val="24"/>
        </w:rPr>
        <w:t>方法》。</w:t>
      </w:r>
      <w:bookmarkStart w:id="0" w:name="_GoBack"/>
      <w:bookmarkEnd w:id="0"/>
    </w:p>
    <w:p w14:paraId="1FB64CBC" w14:textId="77777777" w:rsidR="00966BD8" w:rsidRDefault="00966BD8">
      <w:pPr>
        <w:spacing w:line="360" w:lineRule="auto"/>
        <w:ind w:firstLineChars="200" w:firstLine="480"/>
        <w:jc w:val="left"/>
        <w:rPr>
          <w:rFonts w:hAnsiTheme="minorEastAsia"/>
          <w:sz w:val="24"/>
        </w:rPr>
      </w:pPr>
    </w:p>
    <w:p w14:paraId="0FEC8B99" w14:textId="77777777" w:rsidR="00966BD8" w:rsidRDefault="00966BD8">
      <w:pPr>
        <w:spacing w:line="360" w:lineRule="auto"/>
        <w:jc w:val="left"/>
        <w:rPr>
          <w:rFonts w:hAnsiTheme="minorEastAsia"/>
          <w:b/>
          <w:sz w:val="24"/>
        </w:rPr>
        <w:sectPr w:rsidR="00966BD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7328D59" w14:textId="77777777" w:rsidR="00966BD8" w:rsidRDefault="00966BD8"/>
    <w:sectPr w:rsidR="00966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73737" w14:textId="77777777" w:rsidR="00B1662D" w:rsidRDefault="00B1662D" w:rsidP="001D62A5">
      <w:r>
        <w:separator/>
      </w:r>
    </w:p>
  </w:endnote>
  <w:endnote w:type="continuationSeparator" w:id="0">
    <w:p w14:paraId="17F66B4E" w14:textId="77777777" w:rsidR="00B1662D" w:rsidRDefault="00B1662D" w:rsidP="001D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024F7" w14:textId="77777777" w:rsidR="00B1662D" w:rsidRDefault="00B1662D" w:rsidP="001D62A5">
      <w:r>
        <w:separator/>
      </w:r>
    </w:p>
  </w:footnote>
  <w:footnote w:type="continuationSeparator" w:id="0">
    <w:p w14:paraId="7C591933" w14:textId="77777777" w:rsidR="00B1662D" w:rsidRDefault="00B1662D" w:rsidP="001D6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MzQ3ZmIxMTMyZDVmZDg0ZDIxNmYyMjQwZjRjY2YifQ=="/>
  </w:docVars>
  <w:rsids>
    <w:rsidRoot w:val="00CE0EFC"/>
    <w:rsid w:val="00000C29"/>
    <w:rsid w:val="00006BD4"/>
    <w:rsid w:val="000316CB"/>
    <w:rsid w:val="001D62A5"/>
    <w:rsid w:val="00274962"/>
    <w:rsid w:val="00281453"/>
    <w:rsid w:val="003E5D13"/>
    <w:rsid w:val="0041362B"/>
    <w:rsid w:val="004932DE"/>
    <w:rsid w:val="004C57C5"/>
    <w:rsid w:val="005032F4"/>
    <w:rsid w:val="00567E32"/>
    <w:rsid w:val="00592B60"/>
    <w:rsid w:val="0060539B"/>
    <w:rsid w:val="006259F1"/>
    <w:rsid w:val="0064123E"/>
    <w:rsid w:val="006808F7"/>
    <w:rsid w:val="00693A6F"/>
    <w:rsid w:val="006B1778"/>
    <w:rsid w:val="006F0629"/>
    <w:rsid w:val="007061CB"/>
    <w:rsid w:val="007568DE"/>
    <w:rsid w:val="00783B0E"/>
    <w:rsid w:val="00794A98"/>
    <w:rsid w:val="007B5F4B"/>
    <w:rsid w:val="008639D4"/>
    <w:rsid w:val="00867FF6"/>
    <w:rsid w:val="0090140C"/>
    <w:rsid w:val="00966BD8"/>
    <w:rsid w:val="00A110ED"/>
    <w:rsid w:val="00A15799"/>
    <w:rsid w:val="00A913A6"/>
    <w:rsid w:val="00AC04DE"/>
    <w:rsid w:val="00B14BFA"/>
    <w:rsid w:val="00B1662D"/>
    <w:rsid w:val="00B439F8"/>
    <w:rsid w:val="00BF260D"/>
    <w:rsid w:val="00C71D3B"/>
    <w:rsid w:val="00C75206"/>
    <w:rsid w:val="00CE0EFC"/>
    <w:rsid w:val="00CF3865"/>
    <w:rsid w:val="00D27277"/>
    <w:rsid w:val="00D3132E"/>
    <w:rsid w:val="00D71279"/>
    <w:rsid w:val="00DC49BC"/>
    <w:rsid w:val="00DC5CB1"/>
    <w:rsid w:val="00E028BF"/>
    <w:rsid w:val="00E1699F"/>
    <w:rsid w:val="00E44452"/>
    <w:rsid w:val="00EB509F"/>
    <w:rsid w:val="00EE1B9B"/>
    <w:rsid w:val="1B5C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FC952A-F28C-4513-ABF6-5D38F46A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Theme="minorEastAsia" w:cs="Times New Roman"/>
      <w:snapToGrid w:val="0"/>
      <w:kern w:val="0"/>
      <w:sz w:val="18"/>
      <w:szCs w:val="18"/>
      <w:lang w:val="en-GB"/>
    </w:rPr>
  </w:style>
  <w:style w:type="character" w:customStyle="1" w:styleId="Char">
    <w:name w:val="页脚 Char"/>
    <w:basedOn w:val="a0"/>
    <w:link w:val="a3"/>
    <w:uiPriority w:val="99"/>
    <w:qFormat/>
    <w:rPr>
      <w:rFonts w:asciiTheme="minorEastAsia" w:cs="Times New Roman"/>
      <w:snapToGrid w:val="0"/>
      <w:kern w:val="0"/>
      <w:sz w:val="18"/>
      <w:szCs w:val="18"/>
      <w:lang w:val="en-GB"/>
    </w:rPr>
  </w:style>
  <w:style w:type="paragraph" w:customStyle="1" w:styleId="a5">
    <w:name w:val="标准文件_段"/>
    <w:link w:val="Char1"/>
    <w:qFormat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标准文件_段 Char"/>
    <w:link w:val="a5"/>
    <w:qFormat/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6</Pages>
  <Words>1044</Words>
  <Characters>1306</Characters>
  <Application>Microsoft Office Word</Application>
  <DocSecurity>0</DocSecurity>
  <Lines>217</Lines>
  <Paragraphs>195</Paragraphs>
  <ScaleCrop>false</ScaleCrop>
  <Company>Microsoft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2024-08-05T05:22:00Z</dcterms:created>
  <dcterms:modified xsi:type="dcterms:W3CDTF">2024-11-05T01:37:00Z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4F3964ACA64F4E45A2BAF28785DFEAEF_12</vt:lpwstr>
  </property>
</Properties>
</file>