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01782">
        <w:tc>
          <w:tcPr>
            <w:tcW w:w="509" w:type="dxa"/>
          </w:tcPr>
          <w:p w:rsidR="00301782" w:rsidRDefault="00A339AF">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301782" w:rsidRDefault="00A339AF">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sidR="007251EA">
              <w:rPr>
                <w:rFonts w:ascii="黑体" w:eastAsia="黑体" w:hAnsi="黑体"/>
                <w:sz w:val="21"/>
                <w:szCs w:val="21"/>
              </w:rPr>
            </w:r>
            <w:r>
              <w:rPr>
                <w:rFonts w:ascii="黑体" w:eastAsia="黑体" w:hAnsi="黑体"/>
                <w:sz w:val="21"/>
                <w:szCs w:val="21"/>
              </w:rPr>
              <w:fldChar w:fldCharType="separate"/>
            </w:r>
            <w:r w:rsidR="007251EA">
              <w:rPr>
                <w:rFonts w:ascii="黑体" w:eastAsia="黑体" w:hAnsi="黑体"/>
                <w:sz w:val="21"/>
                <w:szCs w:val="21"/>
              </w:rPr>
              <w:t>点击此处添加ICS号</w:t>
            </w:r>
            <w:r>
              <w:rPr>
                <w:rFonts w:ascii="黑体" w:eastAsia="黑体" w:hAnsi="黑体"/>
                <w:sz w:val="21"/>
                <w:szCs w:val="21"/>
              </w:rPr>
              <w:fldChar w:fldCharType="end"/>
            </w:r>
            <w:bookmarkEnd w:id="0"/>
          </w:p>
        </w:tc>
      </w:tr>
      <w:tr w:rsidR="00301782">
        <w:tc>
          <w:tcPr>
            <w:tcW w:w="509" w:type="dxa"/>
          </w:tcPr>
          <w:p w:rsidR="00301782" w:rsidRDefault="00A339AF">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301782">
              <w:trPr>
                <w:trHeight w:hRule="exact" w:val="1021"/>
              </w:trPr>
              <w:tc>
                <w:tcPr>
                  <w:tcW w:w="9242" w:type="dxa"/>
                  <w:vAlign w:val="center"/>
                </w:tcPr>
                <w:p w:rsidR="00301782" w:rsidRDefault="00301782" w:rsidP="007251EA">
                  <w:pPr>
                    <w:pStyle w:val="affffd"/>
                    <w:framePr w:w="0" w:hRule="auto" w:wrap="auto" w:hAnchor="text" w:xAlign="left" w:yAlign="inline" w:anchorLock="0"/>
                    <w:ind w:left="420" w:right="624"/>
                    <w:rPr>
                      <w:rFonts w:ascii="宋体" w:hAnsi="宋体"/>
                      <w:sz w:val="28"/>
                      <w:szCs w:val="28"/>
                    </w:rPr>
                  </w:pPr>
                </w:p>
              </w:tc>
            </w:tr>
          </w:tbl>
          <w:p w:rsidR="00301782" w:rsidRDefault="00A339AF">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w:t>
            </w:r>
            <w:r>
              <w:rPr>
                <w:rFonts w:ascii="黑体" w:eastAsia="黑体" w:hAnsi="黑体"/>
                <w:sz w:val="21"/>
                <w:szCs w:val="21"/>
              </w:rPr>
              <w:t>CCS</w:t>
            </w:r>
            <w:r>
              <w:rPr>
                <w:rFonts w:ascii="黑体" w:eastAsia="黑体" w:hAnsi="黑体"/>
                <w:sz w:val="21"/>
                <w:szCs w:val="21"/>
              </w:rPr>
              <w:t>号</w:t>
            </w:r>
            <w:r>
              <w:rPr>
                <w:rFonts w:ascii="黑体" w:eastAsia="黑体" w:hAnsi="黑体"/>
                <w:sz w:val="21"/>
                <w:szCs w:val="21"/>
              </w:rPr>
              <w:fldChar w:fldCharType="end"/>
            </w:r>
            <w:bookmarkEnd w:id="1"/>
          </w:p>
        </w:tc>
      </w:tr>
    </w:tbl>
    <w:p w:rsidR="00301782" w:rsidRDefault="00A339AF">
      <w:pPr>
        <w:pStyle w:val="affffe"/>
        <w:framePr w:w="9639" w:h="802" w:hRule="exact" w:hSpace="181" w:vSpace="181" w:wrap="around" w:hAnchor="page" w:x="1305" w:y="2080"/>
        <w:rPr>
          <w:rFonts w:ascii="黑体" w:eastAsia="黑体" w:hAnsi="黑体"/>
          <w:b w:val="0"/>
          <w:bCs w:val="0"/>
          <w:w w:val="100"/>
          <w:sz w:val="72"/>
          <w:szCs w:val="48"/>
        </w:rPr>
      </w:pPr>
      <w:bookmarkStart w:id="2" w:name="_Hlk26473981"/>
      <w:r>
        <w:rPr>
          <w:rFonts w:ascii="黑体" w:eastAsia="黑体" w:hint="eastAsia"/>
          <w:b w:val="0"/>
          <w:w w:val="100"/>
          <w:sz w:val="72"/>
        </w:rPr>
        <w:t>团体</w:t>
      </w:r>
      <w:r>
        <w:rPr>
          <w:rFonts w:ascii="黑体" w:eastAsia="黑体" w:hAnsi="黑体" w:hint="eastAsia"/>
          <w:b w:val="0"/>
          <w:bCs w:val="0"/>
          <w:w w:val="100"/>
          <w:sz w:val="72"/>
          <w:szCs w:val="48"/>
        </w:rPr>
        <w:t>标准</w:t>
      </w:r>
    </w:p>
    <w:bookmarkEnd w:id="2"/>
    <w:p w:rsidR="00301782" w:rsidRDefault="00A339AF">
      <w:pPr>
        <w:pStyle w:val="affffffffff0"/>
        <w:framePr w:wrap="auto"/>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t>CSNAME</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rsidR="007251EA">
        <w:t>106</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w:t>
      </w:r>
      <w:r>
        <w:t>XX</w:t>
      </w:r>
      <w:r>
        <w:fldChar w:fldCharType="end"/>
      </w:r>
      <w:bookmarkEnd w:id="5"/>
    </w:p>
    <w:p w:rsidR="00301782" w:rsidRDefault="00A339AF">
      <w:pPr>
        <w:pStyle w:val="affffffffff1"/>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rsidR="00301782" w:rsidRDefault="00A339A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301782" w:rsidRDefault="00301782">
      <w:pPr>
        <w:pStyle w:val="affffe"/>
        <w:framePr w:w="9639" w:h="6976" w:hRule="exact" w:hSpace="0" w:vSpace="0" w:wrap="around" w:hAnchor="page" w:y="6408"/>
        <w:jc w:val="center"/>
        <w:rPr>
          <w:rFonts w:ascii="黑体" w:eastAsia="黑体" w:hAnsi="黑体"/>
          <w:b w:val="0"/>
          <w:bCs w:val="0"/>
          <w:w w:val="100"/>
        </w:rPr>
      </w:pPr>
    </w:p>
    <w:p w:rsidR="00301782" w:rsidRDefault="00A339AF">
      <w:pPr>
        <w:pStyle w:val="affffffffff2"/>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7251EA">
        <w:t>船基服务平台架构及测试方法</w:t>
      </w:r>
      <w:r>
        <w:fldChar w:fldCharType="end"/>
      </w:r>
      <w:bookmarkEnd w:id="7"/>
    </w:p>
    <w:p w:rsidR="00301782" w:rsidRDefault="00301782">
      <w:pPr>
        <w:framePr w:w="9639" w:h="6974" w:hRule="exact" w:wrap="around" w:vAnchor="page" w:hAnchor="page" w:x="1419" w:y="6408" w:anchorLock="1"/>
        <w:ind w:left="-1418"/>
      </w:pPr>
    </w:p>
    <w:p w:rsidR="00301782" w:rsidRDefault="00A339AF">
      <w:pPr>
        <w:pStyle w:val="afffffff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Test method of Ship-Shore Integration Platform of the Intelligent Ship"/>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Architecture and Testing </w:t>
      </w:r>
      <w:r>
        <w:rPr>
          <w:rFonts w:eastAsia="黑体" w:hint="eastAsia"/>
          <w:szCs w:val="28"/>
        </w:rPr>
        <w:t>M</w:t>
      </w:r>
      <w:r>
        <w:rPr>
          <w:rFonts w:eastAsia="黑体"/>
          <w:szCs w:val="28"/>
        </w:rPr>
        <w:t>ethod for a Ship-based Service Platform</w:t>
      </w:r>
      <w:r>
        <w:rPr>
          <w:rFonts w:eastAsia="黑体" w:hint="eastAsia"/>
          <w:szCs w:val="28"/>
        </w:rPr>
        <w:t xml:space="preserve"> of the Intelligent Ship</w:t>
      </w:r>
      <w:r>
        <w:rPr>
          <w:rFonts w:eastAsia="黑体"/>
          <w:szCs w:val="28"/>
        </w:rPr>
        <w:fldChar w:fldCharType="end"/>
      </w:r>
      <w:bookmarkEnd w:id="8"/>
    </w:p>
    <w:p w:rsidR="00301782" w:rsidRDefault="00301782">
      <w:pPr>
        <w:framePr w:w="9639" w:h="6974" w:hRule="exact" w:wrap="around" w:vAnchor="page" w:hAnchor="page" w:x="1419" w:y="6408" w:anchorLock="1"/>
        <w:spacing w:line="760" w:lineRule="exact"/>
        <w:ind w:left="-1418"/>
      </w:pPr>
    </w:p>
    <w:p w:rsidR="00301782" w:rsidRDefault="00301782">
      <w:pPr>
        <w:pStyle w:val="afffffff6"/>
        <w:framePr w:w="9639" w:h="6974" w:hRule="exact" w:wrap="around" w:vAnchor="page" w:hAnchor="page" w:x="1419" w:y="6408" w:anchorLock="1"/>
        <w:textAlignment w:val="bottom"/>
        <w:rPr>
          <w:rFonts w:eastAsia="黑体"/>
          <w:szCs w:val="28"/>
        </w:rPr>
      </w:pPr>
    </w:p>
    <w:p w:rsidR="00301782" w:rsidRDefault="00A339AF">
      <w:pPr>
        <w:pStyle w:val="afffffff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9"/>
    </w:p>
    <w:p w:rsidR="00301782" w:rsidRDefault="00A339AF">
      <w:pPr>
        <w:pStyle w:val="afffffff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rsidR="00301782" w:rsidRDefault="00A339AF">
      <w:pPr>
        <w:pStyle w:val="afffffff6"/>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1"/>
    </w:p>
    <w:p w:rsidR="00301782" w:rsidRDefault="00A339AF">
      <w:pPr>
        <w:pStyle w:val="afffffffffe"/>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    </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301782" w:rsidRDefault="00A339AF">
      <w:pPr>
        <w:pStyle w:val="affffffffff"/>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301782" w:rsidRDefault="00A339AF">
      <w:pPr>
        <w:pStyle w:val="affffffff6"/>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中国造船工程学会</w:t>
      </w:r>
      <w:r>
        <w:rPr>
          <w:rFonts w:hAnsi="黑体"/>
          <w:w w:val="100"/>
          <w:sz w:val="28"/>
        </w:rPr>
        <w:fldChar w:fldCharType="end"/>
      </w:r>
      <w:bookmarkEnd w:id="18"/>
      <w:r>
        <w:rPr>
          <w:rFonts w:ascii="Times New Roman"/>
          <w:w w:val="100"/>
          <w:sz w:val="28"/>
        </w:rPr>
        <w:t>  </w:t>
      </w:r>
      <w:r>
        <w:rPr>
          <w:rStyle w:val="afffffffffff7"/>
          <w:rFonts w:hAnsi="黑体" w:hint="eastAsia"/>
          <w:position w:val="0"/>
        </w:rPr>
        <w:t>发</w:t>
      </w:r>
      <w:r>
        <w:rPr>
          <w:rStyle w:val="afffffffffff7"/>
          <w:rFonts w:hAnsi="黑体" w:hint="eastAsia"/>
          <w:spacing w:val="0"/>
          <w:position w:val="0"/>
        </w:rPr>
        <w:t>布</w:t>
      </w:r>
    </w:p>
    <w:p w:rsidR="00301782" w:rsidRDefault="00A339AF">
      <w:pPr>
        <w:rPr>
          <w:rFonts w:ascii="宋体" w:hAnsi="宋体"/>
          <w:sz w:val="28"/>
          <w:szCs w:val="28"/>
        </w:rPr>
        <w:sectPr w:rsidR="00301782">
          <w:headerReference w:type="default" r:id="rId9"/>
          <w:footerReference w:type="even" r:id="rId10"/>
          <w:headerReference w:type="first" r:id="rId11"/>
          <w:footerReference w:type="first" r:id="rId12"/>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297B37F6" wp14:editId="771EAC5C">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301782" w:rsidRDefault="00A339AF">
      <w:pPr>
        <w:pStyle w:val="a6"/>
        <w:spacing w:after="360"/>
      </w:pPr>
      <w:bookmarkStart w:id="19" w:name="BookMark2"/>
      <w:r>
        <w:rPr>
          <w:spacing w:val="320"/>
        </w:rPr>
        <w:lastRenderedPageBreak/>
        <w:t>前</w:t>
      </w:r>
      <w:r>
        <w:t>言</w:t>
      </w:r>
    </w:p>
    <w:p w:rsidR="00301782" w:rsidRDefault="00A339AF">
      <w:pPr>
        <w:pStyle w:val="afffff3"/>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w:t>
      </w:r>
      <w:r>
        <w:rPr>
          <w:rFonts w:hint="eastAsia"/>
        </w:rPr>
        <w:t>定起草。</w:t>
      </w:r>
    </w:p>
    <w:p w:rsidR="00301782" w:rsidRDefault="00301782">
      <w:pPr>
        <w:pStyle w:val="afffff3"/>
        <w:ind w:firstLine="420"/>
      </w:pPr>
    </w:p>
    <w:p w:rsidR="00301782" w:rsidRDefault="00A339AF">
      <w:pPr>
        <w:pStyle w:val="afffff3"/>
        <w:ind w:firstLine="420"/>
      </w:pPr>
      <w:r>
        <w:rPr>
          <w:rFonts w:hint="eastAsia"/>
        </w:rPr>
        <w:t>本文件由中国造船工程学会标准化学术委员会提出。</w:t>
      </w:r>
    </w:p>
    <w:p w:rsidR="00301782" w:rsidRDefault="00A339AF">
      <w:pPr>
        <w:pStyle w:val="afffff3"/>
        <w:ind w:firstLine="420"/>
      </w:pPr>
      <w:r>
        <w:rPr>
          <w:rFonts w:hint="eastAsia"/>
        </w:rPr>
        <w:t>本文件由中国造船工程学会归口。</w:t>
      </w:r>
    </w:p>
    <w:p w:rsidR="00301782" w:rsidRDefault="00A339AF">
      <w:pPr>
        <w:pStyle w:val="afffff3"/>
        <w:ind w:firstLine="420"/>
      </w:pPr>
      <w:r>
        <w:rPr>
          <w:rFonts w:hint="eastAsia"/>
        </w:rPr>
        <w:t>本文件起草单位：中国船舶集团有限公司第七〇八研究所，上海中船船舶设计技术国家工程研究中心有限公司、</w:t>
      </w:r>
      <w:proofErr w:type="gramStart"/>
      <w:r>
        <w:rPr>
          <w:rFonts w:hint="eastAsia"/>
        </w:rPr>
        <w:t>震总工业</w:t>
      </w:r>
      <w:proofErr w:type="gramEnd"/>
      <w:r>
        <w:rPr>
          <w:rFonts w:hint="eastAsia"/>
        </w:rPr>
        <w:t>智能科技有限公司。</w:t>
      </w:r>
    </w:p>
    <w:p w:rsidR="00301782" w:rsidRDefault="00A339AF">
      <w:pPr>
        <w:pStyle w:val="afffff3"/>
        <w:ind w:firstLine="420"/>
      </w:pPr>
      <w:r>
        <w:rPr>
          <w:rFonts w:hint="eastAsia"/>
        </w:rPr>
        <w:t>本文件主要起草人：魏梅、</w:t>
      </w:r>
      <w:r>
        <w:t>顾鑫程、</w:t>
      </w:r>
      <w:r>
        <w:rPr>
          <w:rFonts w:hint="eastAsia"/>
        </w:rPr>
        <w:t>孙利、</w:t>
      </w:r>
      <w:r>
        <w:t>王晓磊</w:t>
      </w:r>
      <w:r>
        <w:rPr>
          <w:rFonts w:hint="eastAsia"/>
        </w:rPr>
        <w:t>、魏慕恒、李永杰、张富榕、聂紫煜、林楠。</w:t>
      </w:r>
    </w:p>
    <w:p w:rsidR="00301782" w:rsidRDefault="00301782">
      <w:pPr>
        <w:pStyle w:val="afffff3"/>
        <w:ind w:firstLine="420"/>
      </w:pPr>
    </w:p>
    <w:p w:rsidR="00301782" w:rsidRDefault="00301782">
      <w:pPr>
        <w:pStyle w:val="afffff3"/>
        <w:ind w:firstLine="420"/>
      </w:pPr>
    </w:p>
    <w:p w:rsidR="00301782" w:rsidRDefault="00301782"/>
    <w:p w:rsidR="00301782" w:rsidRDefault="00301782"/>
    <w:p w:rsidR="00301782" w:rsidRDefault="00301782"/>
    <w:p w:rsidR="00301782" w:rsidRDefault="00301782"/>
    <w:p w:rsidR="00301782" w:rsidRDefault="00301782"/>
    <w:p w:rsidR="00301782" w:rsidRDefault="00301782"/>
    <w:p w:rsidR="00301782" w:rsidRDefault="00301782"/>
    <w:p w:rsidR="00301782" w:rsidRDefault="00301782"/>
    <w:p w:rsidR="00301782" w:rsidRDefault="00301782"/>
    <w:p w:rsidR="00301782" w:rsidRDefault="00301782"/>
    <w:p w:rsidR="00301782" w:rsidRDefault="00301782"/>
    <w:p w:rsidR="00301782" w:rsidRDefault="00301782"/>
    <w:p w:rsidR="00301782" w:rsidRDefault="00301782"/>
    <w:p w:rsidR="00301782" w:rsidRDefault="00301782"/>
    <w:p w:rsidR="00301782" w:rsidRDefault="00301782"/>
    <w:p w:rsidR="00301782" w:rsidRDefault="00301782"/>
    <w:p w:rsidR="00301782" w:rsidRDefault="00A339AF">
      <w:pPr>
        <w:tabs>
          <w:tab w:val="left" w:pos="2446"/>
        </w:tabs>
      </w:pPr>
      <w:r>
        <w:tab/>
      </w:r>
    </w:p>
    <w:p w:rsidR="00301782" w:rsidRDefault="00301782"/>
    <w:p w:rsidR="00301782" w:rsidRDefault="00301782">
      <w:pPr>
        <w:sectPr w:rsidR="00301782">
          <w:headerReference w:type="even" r:id="rId13"/>
          <w:headerReference w:type="default" r:id="rId14"/>
          <w:footerReference w:type="default" r:id="rId15"/>
          <w:pgSz w:w="11906" w:h="16838"/>
          <w:pgMar w:top="1928" w:right="1134" w:bottom="1134" w:left="1134" w:header="1418" w:footer="1134" w:gutter="284"/>
          <w:pgNumType w:fmt="upperRoman" w:start="1"/>
          <w:cols w:space="425"/>
          <w:formProt w:val="0"/>
          <w:docGrid w:linePitch="312"/>
        </w:sectPr>
      </w:pPr>
    </w:p>
    <w:p w:rsidR="00301782" w:rsidRDefault="00301782">
      <w:pPr>
        <w:spacing w:line="20" w:lineRule="exact"/>
        <w:jc w:val="center"/>
        <w:rPr>
          <w:rFonts w:ascii="黑体" w:eastAsia="黑体" w:hAnsi="黑体"/>
          <w:sz w:val="32"/>
          <w:szCs w:val="32"/>
        </w:rPr>
      </w:pPr>
      <w:bookmarkStart w:id="20" w:name="BookMark4"/>
      <w:bookmarkEnd w:id="19"/>
    </w:p>
    <w:p w:rsidR="00301782" w:rsidRDefault="00301782">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1E775234B51A48CAB7557761C3C2FB2A"/>
        </w:placeholder>
      </w:sdtPr>
      <w:sdtEndPr/>
      <w:sdtContent>
        <w:p w:rsidR="00301782" w:rsidRDefault="00A339AF" w:rsidP="007251EA">
          <w:pPr>
            <w:pStyle w:val="afffffffff6"/>
            <w:spacing w:beforeLines="1" w:before="2" w:afterLines="220" w:after="528"/>
          </w:pPr>
          <w:r>
            <w:rPr>
              <w:rFonts w:hint="eastAsia"/>
            </w:rPr>
            <w:t>船基</w:t>
          </w:r>
          <w:r>
            <w:t>服务</w:t>
          </w:r>
          <w:r>
            <w:rPr>
              <w:rFonts w:hint="eastAsia"/>
            </w:rPr>
            <w:t>平台架构</w:t>
          </w:r>
          <w:r>
            <w:t>及</w:t>
          </w:r>
          <w:r>
            <w:rPr>
              <w:rFonts w:hint="eastAsia"/>
            </w:rPr>
            <w:t>测试方法</w:t>
          </w:r>
        </w:p>
      </w:sdtContent>
    </w:sdt>
    <w:p w:rsidR="00301782" w:rsidRDefault="00A339AF">
      <w:pPr>
        <w:pStyle w:val="affc"/>
        <w:spacing w:before="240" w:after="240"/>
      </w:pPr>
      <w:bookmarkStart w:id="22" w:name="_Toc26986771"/>
      <w:bookmarkStart w:id="23" w:name="_Toc26986530"/>
      <w:bookmarkStart w:id="24" w:name="_Toc17233333"/>
      <w:bookmarkStart w:id="25" w:name="_Toc26718930"/>
      <w:bookmarkStart w:id="26" w:name="_Toc17233325"/>
      <w:bookmarkStart w:id="27" w:name="_Toc24884211"/>
      <w:bookmarkStart w:id="28" w:name="_Toc26648465"/>
      <w:bookmarkStart w:id="29" w:name="_Toc24884218"/>
      <w:bookmarkStart w:id="30" w:name="_Toc97192964"/>
      <w:bookmarkEnd w:id="21"/>
      <w:r>
        <w:rPr>
          <w:rFonts w:hint="eastAsia"/>
        </w:rPr>
        <w:t>范围</w:t>
      </w:r>
      <w:bookmarkEnd w:id="22"/>
      <w:bookmarkEnd w:id="23"/>
      <w:bookmarkEnd w:id="24"/>
      <w:bookmarkEnd w:id="25"/>
      <w:bookmarkEnd w:id="26"/>
      <w:bookmarkEnd w:id="27"/>
      <w:bookmarkEnd w:id="28"/>
      <w:bookmarkEnd w:id="29"/>
      <w:bookmarkEnd w:id="30"/>
    </w:p>
    <w:p w:rsidR="00301782" w:rsidRDefault="00A339AF">
      <w:pPr>
        <w:pStyle w:val="afffff3"/>
        <w:ind w:firstLine="420"/>
      </w:pPr>
      <w:bookmarkStart w:id="31" w:name="_Toc24884212"/>
      <w:bookmarkStart w:id="32" w:name="_Toc17233334"/>
      <w:bookmarkStart w:id="33" w:name="_Toc17233326"/>
      <w:bookmarkStart w:id="34" w:name="_Toc24884219"/>
      <w:bookmarkStart w:id="35" w:name="_Toc26648466"/>
      <w:r>
        <w:rPr>
          <w:rFonts w:hint="eastAsia"/>
        </w:rPr>
        <w:t>本文件规定了智能船舶船基服务平台的平台架构及测试</w:t>
      </w:r>
      <w:r>
        <w:t>方法</w:t>
      </w:r>
      <w:r>
        <w:rPr>
          <w:rFonts w:hint="eastAsia"/>
        </w:rPr>
        <w:t>，</w:t>
      </w:r>
      <w:r>
        <w:t>规定了</w:t>
      </w:r>
      <w:r>
        <w:rPr>
          <w:rFonts w:hint="eastAsia"/>
        </w:rPr>
        <w:t>平台核心功能、平台性能和</w:t>
      </w:r>
      <w:r>
        <w:t>平台兼容性</w:t>
      </w:r>
      <w:r>
        <w:rPr>
          <w:rFonts w:hint="eastAsia"/>
        </w:rPr>
        <w:t>的</w:t>
      </w:r>
      <w:r>
        <w:t>测试方法</w:t>
      </w:r>
      <w:r>
        <w:rPr>
          <w:rFonts w:hint="eastAsia"/>
        </w:rPr>
        <w:t>、</w:t>
      </w:r>
      <w:r>
        <w:t>一般要求的测试结果</w:t>
      </w:r>
      <w:r>
        <w:rPr>
          <w:rFonts w:hint="eastAsia"/>
        </w:rPr>
        <w:t>及</w:t>
      </w:r>
      <w:r>
        <w:t>通过</w:t>
      </w:r>
      <w:r>
        <w:rPr>
          <w:rFonts w:hint="eastAsia"/>
        </w:rPr>
        <w:t>准则。</w:t>
      </w:r>
    </w:p>
    <w:p w:rsidR="00301782" w:rsidRDefault="00A339AF">
      <w:pPr>
        <w:pStyle w:val="afffff3"/>
        <w:ind w:firstLine="420"/>
      </w:pPr>
      <w:r>
        <w:t>本文件适用于</w:t>
      </w:r>
      <w:r>
        <w:rPr>
          <w:rFonts w:hint="eastAsia"/>
        </w:rPr>
        <w:t>智能船舶船基服务平台的设计</w:t>
      </w:r>
      <w:r>
        <w:t>、</w:t>
      </w:r>
      <w:r>
        <w:rPr>
          <w:rFonts w:hint="eastAsia"/>
        </w:rPr>
        <w:t>相关</w:t>
      </w:r>
      <w:r>
        <w:t>功能的</w:t>
      </w:r>
      <w:r>
        <w:rPr>
          <w:rFonts w:hint="eastAsia"/>
        </w:rPr>
        <w:t>测试</w:t>
      </w:r>
      <w:r>
        <w:t>验证</w:t>
      </w:r>
      <w:r>
        <w:rPr>
          <w:rFonts w:hint="eastAsia"/>
        </w:rPr>
        <w:t>和</w:t>
      </w:r>
      <w:r>
        <w:t>维护</w:t>
      </w:r>
      <w:r>
        <w:rPr>
          <w:rFonts w:hint="eastAsia"/>
        </w:rPr>
        <w:t>。</w:t>
      </w:r>
    </w:p>
    <w:p w:rsidR="00301782" w:rsidRDefault="00A339AF">
      <w:pPr>
        <w:pStyle w:val="affc"/>
        <w:spacing w:before="240" w:after="240"/>
      </w:pPr>
      <w:bookmarkStart w:id="36" w:name="_Toc26986531"/>
      <w:bookmarkStart w:id="37" w:name="_Toc97192965"/>
      <w:bookmarkStart w:id="38" w:name="_Toc26718931"/>
      <w:bookmarkStart w:id="39" w:name="_Toc26986772"/>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58FF1997848646B3A5B2ACEF40F003D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01782" w:rsidRDefault="00A339AF">
          <w:pPr>
            <w:pStyle w:val="afffff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01782" w:rsidRDefault="00A339AF">
      <w:pPr>
        <w:pStyle w:val="afffff3"/>
        <w:ind w:firstLine="420"/>
      </w:pPr>
      <w:r>
        <w:rPr>
          <w:rFonts w:hint="eastAsia"/>
        </w:rPr>
        <w:t>中国船级社</w:t>
      </w:r>
      <w:r>
        <w:rPr>
          <w:rFonts w:hint="eastAsia"/>
        </w:rPr>
        <w:t xml:space="preserve">. </w:t>
      </w:r>
      <w:r>
        <w:rPr>
          <w:rFonts w:hint="eastAsia"/>
        </w:rPr>
        <w:t>智能船舶规范</w:t>
      </w:r>
      <w:r>
        <w:rPr>
          <w:rFonts w:hint="eastAsia"/>
        </w:rPr>
        <w:t>202</w:t>
      </w:r>
      <w:r>
        <w:t>4</w:t>
      </w:r>
    </w:p>
    <w:p w:rsidR="00301782" w:rsidRDefault="00A339AF">
      <w:pPr>
        <w:pStyle w:val="afffff3"/>
        <w:ind w:firstLine="420"/>
      </w:pPr>
      <w:r>
        <w:rPr>
          <w:rFonts w:hint="eastAsia"/>
        </w:rPr>
        <w:t xml:space="preserve">ISO 19848 </w:t>
      </w:r>
      <w:r>
        <w:t xml:space="preserve"> </w:t>
      </w:r>
      <w:r>
        <w:rPr>
          <w:rFonts w:hint="eastAsia"/>
        </w:rPr>
        <w:t>船舶与海上技术</w:t>
      </w:r>
      <w:r>
        <w:rPr>
          <w:rFonts w:hint="eastAsia"/>
        </w:rPr>
        <w:t xml:space="preserve">  </w:t>
      </w:r>
      <w:r>
        <w:rPr>
          <w:rFonts w:hint="eastAsia"/>
        </w:rPr>
        <w:t>船载机械设备数据格式（</w:t>
      </w:r>
      <w:r>
        <w:t xml:space="preserve">Ships and marine technology </w:t>
      </w:r>
      <w:r>
        <w:t>—</w:t>
      </w:r>
      <w:r>
        <w:t xml:space="preserve"> Standard data for shipboard machinery and equipment</w:t>
      </w:r>
      <w:r>
        <w:rPr>
          <w:rFonts w:hint="eastAsia"/>
        </w:rPr>
        <w:t>）</w:t>
      </w:r>
    </w:p>
    <w:p w:rsidR="00301782" w:rsidRDefault="00A339AF">
      <w:pPr>
        <w:pStyle w:val="affc"/>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id w:val="-1909835108"/>
        <w:placeholder>
          <w:docPart w:val="2A4CFD4A47E34563B247F990F59E25D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01782" w:rsidRDefault="00A339AF">
          <w:pPr>
            <w:pStyle w:val="afffff3"/>
            <w:ind w:firstLine="420"/>
          </w:pPr>
          <w:r>
            <w:t>下列术语和定义适用于本文件。</w:t>
          </w:r>
        </w:p>
      </w:sdtContent>
    </w:sdt>
    <w:p w:rsidR="00301782" w:rsidRPr="007251EA" w:rsidRDefault="007251EA" w:rsidP="007251EA">
      <w:pPr>
        <w:pStyle w:val="afffffffffff2"/>
        <w:ind w:left="420" w:hangingChars="200" w:hanging="420"/>
        <w:rPr>
          <w:rFonts w:ascii="黑体" w:eastAsia="黑体" w:hAnsi="黑体"/>
        </w:rPr>
      </w:pPr>
      <w:r>
        <w:rPr>
          <w:rFonts w:ascii="黑体" w:eastAsia="黑体" w:hAnsi="黑体"/>
        </w:rPr>
        <w:br/>
      </w:r>
      <w:r w:rsidR="00A339AF" w:rsidRPr="007251EA">
        <w:rPr>
          <w:rFonts w:ascii="黑体" w:eastAsia="黑体" w:hAnsi="黑体" w:hint="eastAsia"/>
        </w:rPr>
        <w:t>智能船舶船基</w:t>
      </w:r>
      <w:r w:rsidR="00A339AF" w:rsidRPr="007251EA">
        <w:rPr>
          <w:rFonts w:ascii="黑体" w:eastAsia="黑体" w:hAnsi="黑体" w:hint="eastAsia"/>
        </w:rPr>
        <w:t>服务平台</w:t>
      </w:r>
      <w:r w:rsidR="00A339AF" w:rsidRPr="007251EA">
        <w:rPr>
          <w:rFonts w:ascii="黑体" w:eastAsia="黑体" w:hAnsi="黑体" w:hint="eastAsia"/>
        </w:rPr>
        <w:t xml:space="preserve"> </w:t>
      </w:r>
      <w:r w:rsidR="00A339AF" w:rsidRPr="007251EA">
        <w:rPr>
          <w:rFonts w:ascii="黑体" w:eastAsia="黑体" w:hAnsi="黑体"/>
        </w:rPr>
        <w:t xml:space="preserve"> ship-based service platform of the intelligent ship</w:t>
      </w:r>
    </w:p>
    <w:p w:rsidR="00301782" w:rsidRDefault="00A339AF">
      <w:pPr>
        <w:pStyle w:val="afffff3"/>
        <w:ind w:firstLine="420"/>
      </w:pPr>
      <w:r>
        <w:rPr>
          <w:rFonts w:hint="eastAsia"/>
        </w:rPr>
        <w:t>通过实现</w:t>
      </w:r>
      <w:r>
        <w:t>对全船</w:t>
      </w:r>
      <w:r>
        <w:rPr>
          <w:rFonts w:hint="eastAsia"/>
        </w:rPr>
        <w:t>数据管理、资源</w:t>
      </w:r>
      <w:r>
        <w:t>管理</w:t>
      </w:r>
      <w:r>
        <w:rPr>
          <w:rFonts w:hint="eastAsia"/>
        </w:rPr>
        <w:t>、</w:t>
      </w:r>
      <w:r>
        <w:t>应用</w:t>
      </w:r>
      <w:r>
        <w:rPr>
          <w:rFonts w:hint="eastAsia"/>
        </w:rPr>
        <w:t>模型</w:t>
      </w:r>
      <w:r>
        <w:t>管理、</w:t>
      </w:r>
      <w:r>
        <w:rPr>
          <w:rFonts w:hint="eastAsia"/>
        </w:rPr>
        <w:t>远程升级和系统</w:t>
      </w:r>
      <w:r>
        <w:t>管理</w:t>
      </w:r>
      <w:r>
        <w:rPr>
          <w:rFonts w:hint="eastAsia"/>
        </w:rPr>
        <w:t>等功能</w:t>
      </w:r>
      <w:r>
        <w:t>，为智能应用提供</w:t>
      </w:r>
      <w:r>
        <w:rPr>
          <w:rFonts w:hint="eastAsia"/>
        </w:rPr>
        <w:t>数据共享</w:t>
      </w:r>
      <w:r>
        <w:t>、</w:t>
      </w:r>
      <w:r>
        <w:rPr>
          <w:rFonts w:hint="eastAsia"/>
        </w:rPr>
        <w:t>软件运行环境和</w:t>
      </w:r>
      <w:r>
        <w:t>持续升级迭代</w:t>
      </w:r>
      <w:r>
        <w:rPr>
          <w:rFonts w:hint="eastAsia"/>
        </w:rPr>
        <w:t>等</w:t>
      </w:r>
      <w:r>
        <w:t>服务支持的服务平台</w:t>
      </w:r>
      <w:r>
        <w:rPr>
          <w:rFonts w:hint="eastAsia"/>
        </w:rPr>
        <w:t>，</w:t>
      </w:r>
      <w:r>
        <w:t>包括</w:t>
      </w:r>
      <w:r>
        <w:rPr>
          <w:rFonts w:hint="eastAsia"/>
        </w:rPr>
        <w:t>船基子</w:t>
      </w:r>
      <w:r>
        <w:t>系统和岸基</w:t>
      </w:r>
      <w:r>
        <w:rPr>
          <w:rFonts w:hint="eastAsia"/>
        </w:rPr>
        <w:t>子</w:t>
      </w:r>
      <w:r>
        <w:t>系统两部分。</w:t>
      </w:r>
    </w:p>
    <w:p w:rsidR="00301782" w:rsidRDefault="007251EA">
      <w:pPr>
        <w:pStyle w:val="afffffffffff2"/>
        <w:ind w:left="420" w:hangingChars="200" w:hanging="420"/>
        <w:rPr>
          <w:rFonts w:ascii="黑体" w:eastAsia="黑体" w:hAnsi="黑体"/>
        </w:rPr>
      </w:pPr>
      <w:r>
        <w:rPr>
          <w:rFonts w:ascii="黑体" w:eastAsia="黑体" w:hAnsi="黑体"/>
        </w:rPr>
        <w:br/>
      </w:r>
      <w:r w:rsidR="00A339AF">
        <w:rPr>
          <w:rFonts w:ascii="黑体" w:eastAsia="黑体" w:hAnsi="黑体" w:hint="eastAsia"/>
        </w:rPr>
        <w:t>船基子</w:t>
      </w:r>
      <w:r w:rsidR="00A339AF">
        <w:rPr>
          <w:rFonts w:ascii="黑体" w:eastAsia="黑体" w:hAnsi="黑体"/>
        </w:rPr>
        <w:t>系统</w:t>
      </w:r>
      <w:r w:rsidR="00A339AF">
        <w:rPr>
          <w:rFonts w:ascii="黑体" w:eastAsia="黑体" w:hAnsi="黑体" w:hint="eastAsia"/>
        </w:rPr>
        <w:t xml:space="preserve"> </w:t>
      </w:r>
      <w:r w:rsidR="00A339AF">
        <w:rPr>
          <w:rFonts w:ascii="黑体" w:eastAsia="黑体" w:hAnsi="黑体"/>
        </w:rPr>
        <w:t>ship-based subsystem</w:t>
      </w:r>
    </w:p>
    <w:p w:rsidR="00301782" w:rsidRDefault="00A339AF">
      <w:pPr>
        <w:pStyle w:val="afffff3"/>
        <w:ind w:firstLine="420"/>
      </w:pPr>
      <w:r>
        <w:rPr>
          <w:rFonts w:hint="eastAsia"/>
        </w:rPr>
        <w:t>智能</w:t>
      </w:r>
      <w:r>
        <w:t>船舶船基服务平台的</w:t>
      </w:r>
      <w:r>
        <w:rPr>
          <w:rFonts w:hint="eastAsia"/>
        </w:rPr>
        <w:t>船端</w:t>
      </w:r>
      <w:r>
        <w:t>系统</w:t>
      </w:r>
      <w:r>
        <w:rPr>
          <w:rFonts w:hint="eastAsia"/>
        </w:rPr>
        <w:t>。</w:t>
      </w:r>
    </w:p>
    <w:p w:rsidR="00301782" w:rsidRDefault="007251EA">
      <w:pPr>
        <w:pStyle w:val="afffffffffff2"/>
        <w:ind w:left="420" w:hangingChars="200" w:hanging="420"/>
        <w:rPr>
          <w:rFonts w:ascii="黑体" w:eastAsia="黑体" w:hAnsi="黑体"/>
        </w:rPr>
      </w:pPr>
      <w:r>
        <w:rPr>
          <w:rFonts w:ascii="黑体" w:eastAsia="黑体" w:hAnsi="黑体"/>
        </w:rPr>
        <w:br/>
      </w:r>
      <w:r w:rsidR="00A339AF">
        <w:rPr>
          <w:rFonts w:ascii="黑体" w:eastAsia="黑体" w:hAnsi="黑体" w:hint="eastAsia"/>
        </w:rPr>
        <w:t>岸基子</w:t>
      </w:r>
      <w:r w:rsidR="00A339AF">
        <w:rPr>
          <w:rFonts w:ascii="黑体" w:eastAsia="黑体" w:hAnsi="黑体"/>
        </w:rPr>
        <w:t>系统</w:t>
      </w:r>
      <w:r w:rsidR="00A339AF">
        <w:rPr>
          <w:rFonts w:ascii="黑体" w:eastAsia="黑体" w:hAnsi="黑体" w:hint="eastAsia"/>
        </w:rPr>
        <w:t xml:space="preserve"> </w:t>
      </w:r>
      <w:r w:rsidR="00A339AF">
        <w:rPr>
          <w:rFonts w:ascii="黑体" w:eastAsia="黑体" w:hAnsi="黑体"/>
        </w:rPr>
        <w:t>shore-based subsystem</w:t>
      </w:r>
    </w:p>
    <w:p w:rsidR="00301782" w:rsidRDefault="00A339AF">
      <w:pPr>
        <w:pStyle w:val="afffff3"/>
        <w:ind w:firstLine="420"/>
      </w:pPr>
      <w:r>
        <w:rPr>
          <w:rFonts w:hint="eastAsia"/>
        </w:rPr>
        <w:t>智能</w:t>
      </w:r>
      <w:r>
        <w:t>船舶船基服务平台的</w:t>
      </w:r>
      <w:r>
        <w:rPr>
          <w:rFonts w:hint="eastAsia"/>
        </w:rPr>
        <w:t>岸端</w:t>
      </w:r>
      <w:r>
        <w:t>系统</w:t>
      </w:r>
      <w:r>
        <w:rPr>
          <w:rFonts w:hint="eastAsia"/>
        </w:rPr>
        <w:t>。</w:t>
      </w:r>
    </w:p>
    <w:p w:rsidR="00301782" w:rsidRDefault="00A339AF">
      <w:pPr>
        <w:pStyle w:val="affc"/>
        <w:spacing w:before="240" w:after="240"/>
      </w:pPr>
      <w:r>
        <w:rPr>
          <w:rFonts w:hint="eastAsia"/>
        </w:rPr>
        <w:t>缩略语</w:t>
      </w:r>
    </w:p>
    <w:p w:rsidR="00301782" w:rsidRDefault="00A339AF">
      <w:pPr>
        <w:pStyle w:val="afffff3"/>
        <w:ind w:firstLine="420"/>
      </w:pPr>
      <w:r>
        <w:t>下列缩略语适用于本文件。</w:t>
      </w:r>
    </w:p>
    <w:p w:rsidR="00301782" w:rsidRDefault="00A339AF">
      <w:pPr>
        <w:pStyle w:val="afffff3"/>
        <w:ind w:firstLine="420"/>
        <w:rPr>
          <w:rFonts w:hAnsi="宋体"/>
        </w:rPr>
      </w:pPr>
      <w:r>
        <w:t>DDOS</w:t>
      </w:r>
      <w:r>
        <w:rPr>
          <w:rFonts w:hint="eastAsia"/>
        </w:rPr>
        <w:t>：</w:t>
      </w:r>
      <w:r>
        <w:rPr>
          <w:rFonts w:hAnsi="宋体" w:hint="eastAsia"/>
        </w:rPr>
        <w:t>分布式</w:t>
      </w:r>
      <w:r>
        <w:rPr>
          <w:rFonts w:hAnsi="宋体"/>
        </w:rPr>
        <w:t>拒绝</w:t>
      </w:r>
      <w:r>
        <w:rPr>
          <w:rFonts w:hAnsi="宋体" w:hint="eastAsia"/>
        </w:rPr>
        <w:t>服务攻击</w:t>
      </w:r>
      <w:r>
        <w:rPr>
          <w:rFonts w:hAnsi="宋体"/>
        </w:rPr>
        <w:t>（</w:t>
      </w:r>
      <w:r>
        <w:rPr>
          <w:rFonts w:hAnsi="宋体" w:hint="eastAsia"/>
        </w:rPr>
        <w:t>Distributed</w:t>
      </w:r>
      <w:r>
        <w:rPr>
          <w:rFonts w:hAnsi="宋体"/>
        </w:rPr>
        <w:t xml:space="preserve"> Denial of Service</w:t>
      </w:r>
      <w:r>
        <w:rPr>
          <w:rFonts w:hAnsi="宋体"/>
        </w:rPr>
        <w:t>）</w:t>
      </w:r>
    </w:p>
    <w:p w:rsidR="00301782" w:rsidRDefault="00A339AF">
      <w:pPr>
        <w:pStyle w:val="afffff3"/>
        <w:ind w:firstLine="420"/>
        <w:rPr>
          <w:rFonts w:hAnsi="宋体"/>
        </w:rPr>
      </w:pPr>
      <w:r>
        <w:rPr>
          <w:rFonts w:hAnsi="宋体"/>
        </w:rPr>
        <w:t>ID</w:t>
      </w:r>
      <w:r>
        <w:rPr>
          <w:rFonts w:hAnsi="宋体" w:hint="eastAsia"/>
        </w:rPr>
        <w:t>：身份</w:t>
      </w:r>
      <w:r>
        <w:rPr>
          <w:rFonts w:hAnsi="宋体"/>
        </w:rPr>
        <w:t>识别号（</w:t>
      </w:r>
      <w:r>
        <w:rPr>
          <w:rFonts w:hAnsi="宋体" w:hint="eastAsia"/>
        </w:rPr>
        <w:t>Identifica</w:t>
      </w:r>
      <w:r>
        <w:rPr>
          <w:rFonts w:hAnsi="宋体"/>
        </w:rPr>
        <w:t>tion</w:t>
      </w:r>
      <w:r>
        <w:rPr>
          <w:rFonts w:hAnsi="宋体"/>
        </w:rPr>
        <w:t>）</w:t>
      </w:r>
    </w:p>
    <w:p w:rsidR="00301782" w:rsidRDefault="00A339AF">
      <w:pPr>
        <w:pStyle w:val="afffff3"/>
        <w:ind w:firstLine="420"/>
        <w:rPr>
          <w:rFonts w:hAnsi="宋体"/>
        </w:rPr>
      </w:pPr>
      <w:r>
        <w:rPr>
          <w:rFonts w:hAnsi="宋体"/>
        </w:rPr>
        <w:t>IPS</w:t>
      </w:r>
      <w:r>
        <w:rPr>
          <w:rFonts w:hAnsi="宋体" w:hint="eastAsia"/>
        </w:rPr>
        <w:t>：</w:t>
      </w:r>
      <w:r>
        <w:rPr>
          <w:rFonts w:hAnsi="宋体"/>
        </w:rPr>
        <w:t>入侵防御系统（</w:t>
      </w:r>
      <w:r>
        <w:rPr>
          <w:rFonts w:hAnsi="宋体"/>
        </w:rPr>
        <w:t>Intrusion Prevention System</w:t>
      </w:r>
      <w:r>
        <w:rPr>
          <w:rFonts w:hAnsi="宋体"/>
        </w:rPr>
        <w:t>）</w:t>
      </w:r>
    </w:p>
    <w:p w:rsidR="00301782" w:rsidRDefault="00A339AF">
      <w:pPr>
        <w:pStyle w:val="afffff3"/>
        <w:ind w:firstLine="420"/>
        <w:rPr>
          <w:rFonts w:hAnsi="宋体"/>
        </w:rPr>
      </w:pPr>
      <w:r>
        <w:rPr>
          <w:rFonts w:hAnsi="宋体" w:hint="eastAsia"/>
        </w:rPr>
        <w:t>UDP</w:t>
      </w:r>
      <w:r>
        <w:rPr>
          <w:rFonts w:hAnsi="宋体" w:hint="eastAsia"/>
        </w:rPr>
        <w:t>：用户</w:t>
      </w:r>
      <w:r>
        <w:rPr>
          <w:rFonts w:hAnsi="宋体"/>
        </w:rPr>
        <w:t>数据</w:t>
      </w:r>
      <w:r>
        <w:rPr>
          <w:rFonts w:hAnsi="宋体" w:hint="eastAsia"/>
        </w:rPr>
        <w:t>报</w:t>
      </w:r>
      <w:r>
        <w:rPr>
          <w:rFonts w:hAnsi="宋体"/>
        </w:rPr>
        <w:t>协议（</w:t>
      </w:r>
      <w:r>
        <w:rPr>
          <w:rFonts w:hAnsi="宋体" w:hint="eastAsia"/>
        </w:rPr>
        <w:t>User</w:t>
      </w:r>
      <w:r>
        <w:rPr>
          <w:rFonts w:hAnsi="宋体"/>
        </w:rPr>
        <w:t xml:space="preserve"> Datagram Protocol</w:t>
      </w:r>
      <w:r>
        <w:rPr>
          <w:rFonts w:hAnsi="宋体"/>
        </w:rPr>
        <w:t>）</w:t>
      </w:r>
    </w:p>
    <w:p w:rsidR="00301782" w:rsidRDefault="00A339AF">
      <w:pPr>
        <w:pStyle w:val="afffff3"/>
        <w:ind w:firstLine="420"/>
        <w:rPr>
          <w:rFonts w:hAnsi="宋体"/>
        </w:rPr>
      </w:pPr>
      <w:r>
        <w:rPr>
          <w:rFonts w:hAnsi="宋体" w:hint="eastAsia"/>
        </w:rPr>
        <w:t>VPN</w:t>
      </w:r>
      <w:r>
        <w:rPr>
          <w:rFonts w:hAnsi="宋体" w:hint="eastAsia"/>
        </w:rPr>
        <w:t>：虚拟</w:t>
      </w:r>
      <w:r>
        <w:rPr>
          <w:rFonts w:hAnsi="宋体"/>
        </w:rPr>
        <w:t>专用网络（</w:t>
      </w:r>
      <w:r>
        <w:rPr>
          <w:rFonts w:hAnsi="宋体" w:hint="eastAsia"/>
        </w:rPr>
        <w:t>Virtual</w:t>
      </w:r>
      <w:r>
        <w:rPr>
          <w:rFonts w:hAnsi="宋体"/>
        </w:rPr>
        <w:t xml:space="preserve"> Private Network</w:t>
      </w:r>
      <w:r>
        <w:rPr>
          <w:rFonts w:hAnsi="宋体" w:hint="eastAsia"/>
        </w:rPr>
        <w:t>）</w:t>
      </w:r>
    </w:p>
    <w:p w:rsidR="00301782" w:rsidRDefault="00A339AF">
      <w:pPr>
        <w:pStyle w:val="affc"/>
        <w:spacing w:before="240" w:after="240"/>
      </w:pPr>
      <w:r>
        <w:rPr>
          <w:rFonts w:hint="eastAsia"/>
        </w:rPr>
        <w:t>总体</w:t>
      </w:r>
      <w:r>
        <w:t>要求</w:t>
      </w:r>
    </w:p>
    <w:p w:rsidR="00301782" w:rsidRDefault="00A339AF">
      <w:pPr>
        <w:pStyle w:val="affd"/>
        <w:spacing w:before="120" w:after="120"/>
      </w:pPr>
      <w:r>
        <w:rPr>
          <w:rFonts w:hint="eastAsia"/>
        </w:rPr>
        <w:t>平台架构</w:t>
      </w:r>
    </w:p>
    <w:p w:rsidR="00301782" w:rsidRDefault="00A339AF">
      <w:pPr>
        <w:pStyle w:val="afffff3"/>
        <w:ind w:firstLine="420"/>
      </w:pPr>
      <w:r>
        <w:rPr>
          <w:rFonts w:hint="eastAsia"/>
        </w:rPr>
        <w:t>智能</w:t>
      </w:r>
      <w:r>
        <w:t>船舶船基服务平台</w:t>
      </w:r>
      <w:r>
        <w:rPr>
          <w:rFonts w:hint="eastAsia"/>
        </w:rPr>
        <w:t>分为</w:t>
      </w:r>
      <w:r>
        <w:t>船基</w:t>
      </w:r>
      <w:r>
        <w:rPr>
          <w:rFonts w:hint="eastAsia"/>
        </w:rPr>
        <w:t>子</w:t>
      </w:r>
      <w:r>
        <w:t>系统</w:t>
      </w:r>
      <w:r>
        <w:rPr>
          <w:rFonts w:hint="eastAsia"/>
        </w:rPr>
        <w:t>和</w:t>
      </w:r>
      <w:r>
        <w:t>岸基</w:t>
      </w:r>
      <w:r>
        <w:rPr>
          <w:rFonts w:hint="eastAsia"/>
        </w:rPr>
        <w:t>子</w:t>
      </w:r>
      <w:r>
        <w:t>系统，</w:t>
      </w:r>
      <w:r>
        <w:rPr>
          <w:rFonts w:hint="eastAsia"/>
        </w:rPr>
        <w:t>其</w:t>
      </w:r>
      <w:r>
        <w:t>功能架构如图</w:t>
      </w:r>
      <w:r>
        <w:t>1</w:t>
      </w:r>
      <w:r>
        <w:t>所示</w:t>
      </w:r>
      <w:r>
        <w:rPr>
          <w:rFonts w:hint="eastAsia"/>
        </w:rPr>
        <w:t>。</w:t>
      </w:r>
    </w:p>
    <w:p w:rsidR="00301782" w:rsidRDefault="00A339AF">
      <w:pPr>
        <w:pStyle w:val="afffff3"/>
        <w:ind w:firstLine="420"/>
      </w:pPr>
      <w:r>
        <w:rPr>
          <w:rFonts w:hint="eastAsia"/>
        </w:rPr>
        <w:t>船基服务平台船基子</w:t>
      </w:r>
      <w:r>
        <w:t>系统的</w:t>
      </w:r>
      <w:r>
        <w:rPr>
          <w:rFonts w:hint="eastAsia"/>
        </w:rPr>
        <w:t>设计应</w:t>
      </w:r>
      <w:r>
        <w:t>满足</w:t>
      </w:r>
      <w:r>
        <w:rPr>
          <w:rFonts w:hint="eastAsia"/>
        </w:rPr>
        <w:t>《智能船舶规范</w:t>
      </w:r>
      <w:r>
        <w:rPr>
          <w:rFonts w:hint="eastAsia"/>
        </w:rPr>
        <w:t>2024</w:t>
      </w:r>
      <w:r>
        <w:rPr>
          <w:rFonts w:hint="eastAsia"/>
        </w:rPr>
        <w:t>》第七章</w:t>
      </w:r>
      <w:r>
        <w:t>对于智能集成平台的</w:t>
      </w:r>
      <w:r>
        <w:rPr>
          <w:rFonts w:hint="eastAsia"/>
        </w:rPr>
        <w:t>要求</w:t>
      </w:r>
      <w:r>
        <w:t>，</w:t>
      </w:r>
      <w:r>
        <w:rPr>
          <w:rFonts w:hint="eastAsia"/>
        </w:rPr>
        <w:t>船基子系统部署于</w:t>
      </w:r>
      <w:r>
        <w:t>船端</w:t>
      </w:r>
      <w:r>
        <w:rPr>
          <w:rFonts w:hint="eastAsia"/>
        </w:rPr>
        <w:t>，实现</w:t>
      </w:r>
      <w:r>
        <w:t>船舶数据的采集、存储</w:t>
      </w:r>
      <w:r>
        <w:rPr>
          <w:rFonts w:hint="eastAsia"/>
        </w:rPr>
        <w:t>、</w:t>
      </w:r>
      <w:r>
        <w:t>整合</w:t>
      </w:r>
      <w:r>
        <w:rPr>
          <w:rFonts w:hint="eastAsia"/>
        </w:rPr>
        <w:t>、</w:t>
      </w:r>
      <w:r>
        <w:t>交互等，</w:t>
      </w:r>
      <w:r>
        <w:rPr>
          <w:rFonts w:hint="eastAsia"/>
        </w:rPr>
        <w:t>为智能应用提供软件运行环境、硬</w:t>
      </w:r>
      <w:r>
        <w:rPr>
          <w:rFonts w:hint="eastAsia"/>
        </w:rPr>
        <w:lastRenderedPageBreak/>
        <w:t>件交互接口、离岸升级。其</w:t>
      </w:r>
      <w:r>
        <w:t>核心功能</w:t>
      </w:r>
      <w:r>
        <w:rPr>
          <w:rFonts w:hint="eastAsia"/>
        </w:rPr>
        <w:t>主要包括</w:t>
      </w:r>
      <w:r>
        <w:t>数据管理、应用</w:t>
      </w:r>
      <w:r>
        <w:rPr>
          <w:rFonts w:hint="eastAsia"/>
        </w:rPr>
        <w:t>和</w:t>
      </w:r>
      <w:r>
        <w:t>模型管理</w:t>
      </w:r>
      <w:r>
        <w:rPr>
          <w:rFonts w:hint="eastAsia"/>
        </w:rPr>
        <w:t>、</w:t>
      </w:r>
      <w:r>
        <w:t>远程升级、</w:t>
      </w:r>
      <w:r>
        <w:rPr>
          <w:rFonts w:hint="eastAsia"/>
        </w:rPr>
        <w:t>船岸</w:t>
      </w:r>
      <w:r>
        <w:t>通信、</w:t>
      </w:r>
      <w:r>
        <w:rPr>
          <w:rFonts w:hint="eastAsia"/>
        </w:rPr>
        <w:t>资源</w:t>
      </w:r>
      <w:r>
        <w:t>调度、系统管理</w:t>
      </w:r>
      <w:r>
        <w:rPr>
          <w:rFonts w:hint="eastAsia"/>
        </w:rPr>
        <w:t>、信息安全。</w:t>
      </w:r>
    </w:p>
    <w:p w:rsidR="00301782" w:rsidRDefault="00A339AF">
      <w:pPr>
        <w:pStyle w:val="afffff3"/>
        <w:ind w:firstLine="420"/>
      </w:pPr>
      <w:r>
        <w:rPr>
          <w:rFonts w:hint="eastAsia"/>
        </w:rPr>
        <w:t>船基</w:t>
      </w:r>
      <w:r>
        <w:t>服务平台的</w:t>
      </w:r>
      <w:r>
        <w:rPr>
          <w:rFonts w:hint="eastAsia"/>
        </w:rPr>
        <w:t>岸基子</w:t>
      </w:r>
      <w:r>
        <w:t>系统</w:t>
      </w:r>
      <w:r>
        <w:rPr>
          <w:rFonts w:hint="eastAsia"/>
        </w:rPr>
        <w:t>部署于</w:t>
      </w:r>
      <w:r>
        <w:t>岸端，</w:t>
      </w:r>
      <w:r>
        <w:rPr>
          <w:rFonts w:hint="eastAsia"/>
        </w:rPr>
        <w:t>为船基子</w:t>
      </w:r>
      <w:r>
        <w:t>系统</w:t>
      </w:r>
      <w:r>
        <w:rPr>
          <w:rFonts w:hint="eastAsia"/>
        </w:rPr>
        <w:t>提供远程辅助决策建议和升级更新，为船队运营管理提供数据支撑和可视化展示。其</w:t>
      </w:r>
      <w:r>
        <w:t>核心功能</w:t>
      </w:r>
      <w:r>
        <w:rPr>
          <w:rFonts w:hint="eastAsia"/>
        </w:rPr>
        <w:t>主要</w:t>
      </w:r>
      <w:r>
        <w:t>包括数据管理、应用</w:t>
      </w:r>
      <w:r>
        <w:rPr>
          <w:rFonts w:hint="eastAsia"/>
        </w:rPr>
        <w:t>/</w:t>
      </w:r>
      <w:r>
        <w:t>模型管理</w:t>
      </w:r>
      <w:r>
        <w:rPr>
          <w:rFonts w:hint="eastAsia"/>
        </w:rPr>
        <w:t>、</w:t>
      </w:r>
      <w:r>
        <w:t>远程升级、</w:t>
      </w:r>
      <w:r>
        <w:rPr>
          <w:rFonts w:hint="eastAsia"/>
        </w:rPr>
        <w:t>辅助</w:t>
      </w:r>
      <w:r>
        <w:t>决策、</w:t>
      </w:r>
      <w:r>
        <w:rPr>
          <w:rFonts w:hint="eastAsia"/>
        </w:rPr>
        <w:t>船岸</w:t>
      </w:r>
      <w:r>
        <w:t>通信、</w:t>
      </w:r>
      <w:r>
        <w:rPr>
          <w:rFonts w:hint="eastAsia"/>
        </w:rPr>
        <w:t>资源</w:t>
      </w:r>
      <w:r>
        <w:t>调度、系统管理</w:t>
      </w:r>
    </w:p>
    <w:p w:rsidR="00301782" w:rsidRDefault="00301782">
      <w:pPr>
        <w:pStyle w:val="afffff3"/>
        <w:ind w:firstLine="420"/>
      </w:pPr>
    </w:p>
    <w:p w:rsidR="00301782" w:rsidRDefault="007251EA">
      <w:pPr>
        <w:pStyle w:val="afffff3"/>
        <w:ind w:firstLine="4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8pt;height:201.45pt">
            <v:imagedata r:id="rId16" o:title=""/>
          </v:shape>
        </w:pict>
      </w:r>
    </w:p>
    <w:p w:rsidR="00301782" w:rsidRDefault="00A339AF">
      <w:pPr>
        <w:pStyle w:val="afd"/>
        <w:spacing w:before="120" w:after="120"/>
      </w:pPr>
      <w:r>
        <w:rPr>
          <w:rFonts w:hint="eastAsia"/>
        </w:rPr>
        <w:t>智能</w:t>
      </w:r>
      <w:r>
        <w:t>船舶船基服务平台的功能架构</w:t>
      </w:r>
    </w:p>
    <w:p w:rsidR="00301782" w:rsidRDefault="00A339AF">
      <w:pPr>
        <w:pStyle w:val="affd"/>
        <w:spacing w:before="120" w:after="120"/>
      </w:pPr>
      <w:r>
        <w:rPr>
          <w:rFonts w:hint="eastAsia"/>
        </w:rPr>
        <w:t>技术</w:t>
      </w:r>
      <w:r>
        <w:t>要求</w:t>
      </w:r>
    </w:p>
    <w:p w:rsidR="00301782" w:rsidRDefault="00A339AF">
      <w:pPr>
        <w:pStyle w:val="afffff3"/>
        <w:ind w:firstLine="420"/>
      </w:pPr>
      <w:r>
        <w:rPr>
          <w:rFonts w:hint="eastAsia"/>
        </w:rPr>
        <w:t>船基</w:t>
      </w:r>
      <w:r>
        <w:t>服务平台</w:t>
      </w:r>
      <w:r>
        <w:rPr>
          <w:rFonts w:hint="eastAsia"/>
        </w:rPr>
        <w:t>应支持智能能效</w:t>
      </w:r>
      <w:r>
        <w:t>、智能运维、智能</w:t>
      </w:r>
      <w:r>
        <w:rPr>
          <w:rFonts w:hint="eastAsia"/>
        </w:rPr>
        <w:t>航行应用</w:t>
      </w:r>
      <w:r>
        <w:t>的部署</w:t>
      </w:r>
      <w:r>
        <w:rPr>
          <w:rFonts w:hint="eastAsia"/>
        </w:rPr>
        <w:t>和</w:t>
      </w:r>
      <w:r>
        <w:t>运行</w:t>
      </w:r>
      <w:r>
        <w:rPr>
          <w:rFonts w:hint="eastAsia"/>
        </w:rPr>
        <w:t>。</w:t>
      </w:r>
    </w:p>
    <w:p w:rsidR="00301782" w:rsidRDefault="00A339AF">
      <w:pPr>
        <w:pStyle w:val="afffff3"/>
        <w:ind w:firstLine="420"/>
      </w:pPr>
      <w:r>
        <w:rPr>
          <w:rFonts w:hint="eastAsia"/>
        </w:rPr>
        <w:t>船基</w:t>
      </w:r>
      <w:r>
        <w:t>服务平台应</w:t>
      </w:r>
      <w:r>
        <w:rPr>
          <w:rFonts w:hint="eastAsia"/>
        </w:rPr>
        <w:t>具备</w:t>
      </w:r>
      <w:r>
        <w:t>对主要船舶设备</w:t>
      </w:r>
      <w:r>
        <w:rPr>
          <w:rFonts w:hint="eastAsia"/>
        </w:rPr>
        <w:t>、</w:t>
      </w:r>
      <w:r>
        <w:t>主要环境参数的数据</w:t>
      </w:r>
      <w:r>
        <w:rPr>
          <w:rFonts w:hint="eastAsia"/>
        </w:rPr>
        <w:t>管理、船岸</w:t>
      </w:r>
      <w:r>
        <w:t>有效安全传输等功能</w:t>
      </w:r>
      <w:r>
        <w:rPr>
          <w:rFonts w:hint="eastAsia"/>
        </w:rPr>
        <w:t>。</w:t>
      </w:r>
    </w:p>
    <w:p w:rsidR="00301782" w:rsidRDefault="00A339AF">
      <w:pPr>
        <w:pStyle w:val="afffff3"/>
        <w:ind w:firstLine="420"/>
      </w:pPr>
      <w:r>
        <w:rPr>
          <w:rFonts w:hint="eastAsia"/>
        </w:rPr>
        <w:t>船基</w:t>
      </w:r>
      <w:r>
        <w:t>服务平台应具有</w:t>
      </w:r>
      <w:r>
        <w:rPr>
          <w:rFonts w:hint="eastAsia"/>
        </w:rPr>
        <w:t>对应用、</w:t>
      </w:r>
      <w:r>
        <w:t>模型的管理</w:t>
      </w:r>
      <w:r>
        <w:rPr>
          <w:rFonts w:hint="eastAsia"/>
        </w:rPr>
        <w:t>和</w:t>
      </w:r>
      <w:r>
        <w:t>升级</w:t>
      </w:r>
      <w:r>
        <w:rPr>
          <w:rFonts w:hint="eastAsia"/>
        </w:rPr>
        <w:t>维护</w:t>
      </w:r>
      <w:r>
        <w:t>功能</w:t>
      </w:r>
      <w:r>
        <w:rPr>
          <w:rFonts w:hint="eastAsia"/>
        </w:rPr>
        <w:t>。</w:t>
      </w:r>
    </w:p>
    <w:p w:rsidR="00301782" w:rsidRDefault="00A339AF">
      <w:pPr>
        <w:pStyle w:val="afffff3"/>
        <w:ind w:firstLine="420"/>
      </w:pPr>
      <w:r>
        <w:rPr>
          <w:rFonts w:hint="eastAsia"/>
        </w:rPr>
        <w:t>船基服务</w:t>
      </w:r>
      <w:r>
        <w:t>平台</w:t>
      </w:r>
      <w:r>
        <w:rPr>
          <w:rFonts w:hint="eastAsia"/>
        </w:rPr>
        <w:t>的</w:t>
      </w:r>
      <w:r>
        <w:t>岸</w:t>
      </w:r>
      <w:r>
        <w:rPr>
          <w:rFonts w:hint="eastAsia"/>
        </w:rPr>
        <w:t>基</w:t>
      </w:r>
      <w:r>
        <w:t>系统应具有对</w:t>
      </w:r>
      <w:r>
        <w:rPr>
          <w:rFonts w:hint="eastAsia"/>
        </w:rPr>
        <w:t>船舶</w:t>
      </w:r>
      <w:r>
        <w:t>运行的辅助决策</w:t>
      </w:r>
      <w:r>
        <w:rPr>
          <w:rFonts w:hint="eastAsia"/>
        </w:rPr>
        <w:t>建议</w:t>
      </w:r>
      <w:r>
        <w:t>功能。</w:t>
      </w:r>
    </w:p>
    <w:p w:rsidR="00301782" w:rsidRDefault="00A339AF">
      <w:pPr>
        <w:pStyle w:val="afffff3"/>
        <w:ind w:firstLine="420"/>
      </w:pPr>
      <w:r>
        <w:rPr>
          <w:rFonts w:hint="eastAsia"/>
        </w:rPr>
        <w:t>船基</w:t>
      </w:r>
      <w:r>
        <w:t>服务平台应</w:t>
      </w:r>
      <w:r>
        <w:rPr>
          <w:rFonts w:hint="eastAsia"/>
        </w:rPr>
        <w:t>具有</w:t>
      </w:r>
      <w:r>
        <w:t>用户管理、权限管理和信息安全管理</w:t>
      </w:r>
      <w:r>
        <w:rPr>
          <w:rFonts w:hint="eastAsia"/>
        </w:rPr>
        <w:t>等</w:t>
      </w:r>
      <w:r>
        <w:t>功能</w:t>
      </w:r>
      <w:r>
        <w:rPr>
          <w:rFonts w:hint="eastAsia"/>
        </w:rPr>
        <w:t>。</w:t>
      </w:r>
    </w:p>
    <w:p w:rsidR="00301782" w:rsidRDefault="00A339AF">
      <w:pPr>
        <w:pStyle w:val="affc"/>
        <w:spacing w:before="240" w:after="240"/>
      </w:pPr>
      <w:r>
        <w:rPr>
          <w:rFonts w:hint="eastAsia"/>
        </w:rPr>
        <w:t>测试要求</w:t>
      </w:r>
    </w:p>
    <w:p w:rsidR="00301782" w:rsidRDefault="00A339AF">
      <w:pPr>
        <w:pStyle w:val="affd"/>
        <w:spacing w:before="120" w:after="120"/>
      </w:pPr>
      <w:r>
        <w:rPr>
          <w:rFonts w:hint="eastAsia"/>
        </w:rPr>
        <w:t>测试</w:t>
      </w:r>
      <w:r>
        <w:t>目的</w:t>
      </w:r>
    </w:p>
    <w:p w:rsidR="00301782" w:rsidRDefault="00A339AF">
      <w:pPr>
        <w:pStyle w:val="afffff3"/>
        <w:ind w:firstLine="420"/>
      </w:pPr>
      <w:r>
        <w:t>通过</w:t>
      </w:r>
      <w:r>
        <w:rPr>
          <w:rFonts w:hint="eastAsia"/>
        </w:rPr>
        <w:t>本</w:t>
      </w:r>
      <w:r>
        <w:t>测试方法</w:t>
      </w:r>
      <w:r>
        <w:rPr>
          <w:rFonts w:hint="eastAsia"/>
        </w:rPr>
        <w:t>，确保智能</w:t>
      </w:r>
      <w:r>
        <w:t>船舶</w:t>
      </w:r>
      <w:r>
        <w:rPr>
          <w:rFonts w:hint="eastAsia"/>
        </w:rPr>
        <w:t>船基服务</w:t>
      </w:r>
      <w:r>
        <w:t>平台</w:t>
      </w:r>
      <w:r>
        <w:rPr>
          <w:rFonts w:hint="eastAsia"/>
        </w:rPr>
        <w:t>按照</w:t>
      </w:r>
      <w:r>
        <w:t>软件设计</w:t>
      </w:r>
      <w:r>
        <w:rPr>
          <w:rFonts w:hint="eastAsia"/>
        </w:rPr>
        <w:t>方案</w:t>
      </w:r>
      <w:r>
        <w:t>运行，满足</w:t>
      </w:r>
      <w:r>
        <w:rPr>
          <w:rFonts w:hint="eastAsia"/>
        </w:rPr>
        <w:t>船舶实际运行对于智能船舶船基服务平台</w:t>
      </w:r>
      <w:r>
        <w:t>的功能性和非功能需求，</w:t>
      </w:r>
      <w:r>
        <w:rPr>
          <w:rFonts w:hint="eastAsia"/>
        </w:rPr>
        <w:t>保障</w:t>
      </w:r>
      <w:r>
        <w:t>平台的</w:t>
      </w:r>
      <w:r>
        <w:rPr>
          <w:rFonts w:hint="eastAsia"/>
        </w:rPr>
        <w:t>软硬件</w:t>
      </w:r>
      <w:r>
        <w:t>质量，减少</w:t>
      </w:r>
      <w:r>
        <w:rPr>
          <w:rFonts w:hint="eastAsia"/>
        </w:rPr>
        <w:t>平台运行</w:t>
      </w:r>
      <w:r>
        <w:t>的维护成本</w:t>
      </w:r>
      <w:r>
        <w:rPr>
          <w:rFonts w:hint="eastAsia"/>
        </w:rPr>
        <w:t>。</w:t>
      </w:r>
    </w:p>
    <w:p w:rsidR="00301782" w:rsidRDefault="00A339AF">
      <w:pPr>
        <w:pStyle w:val="affd"/>
        <w:spacing w:before="120" w:after="120"/>
      </w:pPr>
      <w:r>
        <w:rPr>
          <w:rFonts w:hint="eastAsia"/>
        </w:rPr>
        <w:t>测试</w:t>
      </w:r>
      <w:r>
        <w:t>环境</w:t>
      </w:r>
    </w:p>
    <w:p w:rsidR="00301782" w:rsidRDefault="00A339AF">
      <w:pPr>
        <w:pStyle w:val="afffff3"/>
        <w:ind w:firstLine="420"/>
      </w:pPr>
      <w:r>
        <w:rPr>
          <w:rFonts w:hint="eastAsia"/>
        </w:rPr>
        <w:t>船基服务平台</w:t>
      </w:r>
      <w:r>
        <w:t>的系统硬件拓扑结构图</w:t>
      </w:r>
      <w:r>
        <w:rPr>
          <w:rFonts w:hint="eastAsia"/>
        </w:rPr>
        <w:t>如</w:t>
      </w:r>
      <w:r>
        <w:t>图</w:t>
      </w:r>
      <w:r>
        <w:t>2</w:t>
      </w:r>
      <w:r>
        <w:rPr>
          <w:rFonts w:hint="eastAsia"/>
        </w:rPr>
        <w:t>所示</w:t>
      </w:r>
      <w:r>
        <w:t>。</w:t>
      </w:r>
      <w:r>
        <w:rPr>
          <w:rFonts w:hint="eastAsia"/>
        </w:rPr>
        <w:t>其中防火墙</w:t>
      </w:r>
      <w:proofErr w:type="gramStart"/>
      <w:r>
        <w:t>应</w:t>
      </w:r>
      <w:r>
        <w:rPr>
          <w:rFonts w:hint="eastAsia"/>
        </w:rPr>
        <w:t>含防病毒</w:t>
      </w:r>
      <w:proofErr w:type="gramEnd"/>
      <w:r>
        <w:rPr>
          <w:rFonts w:hint="eastAsia"/>
        </w:rPr>
        <w:t>、</w:t>
      </w:r>
      <w:proofErr w:type="gramStart"/>
      <w:r>
        <w:rPr>
          <w:rFonts w:hint="eastAsia"/>
        </w:rPr>
        <w:t>防数据</w:t>
      </w:r>
      <w:proofErr w:type="gramEnd"/>
      <w:r>
        <w:rPr>
          <w:rFonts w:hint="eastAsia"/>
        </w:rPr>
        <w:t>泄露、防</w:t>
      </w:r>
      <w:r>
        <w:rPr>
          <w:rFonts w:hint="eastAsia"/>
        </w:rPr>
        <w:t>DDOS</w:t>
      </w:r>
      <w:r>
        <w:rPr>
          <w:rFonts w:hint="eastAsia"/>
        </w:rPr>
        <w:t>、反垃圾邮件、</w:t>
      </w:r>
      <w:r>
        <w:rPr>
          <w:rFonts w:hint="eastAsia"/>
        </w:rPr>
        <w:t>IPS</w:t>
      </w:r>
      <w:r>
        <w:rPr>
          <w:rFonts w:hint="eastAsia"/>
        </w:rPr>
        <w:t>、</w:t>
      </w:r>
      <w:r>
        <w:rPr>
          <w:rFonts w:hint="eastAsia"/>
        </w:rPr>
        <w:t>VPN</w:t>
      </w:r>
      <w:r>
        <w:rPr>
          <w:rFonts w:hint="eastAsia"/>
        </w:rPr>
        <w:t>、日志审计等功能，服务器的内存容量约</w:t>
      </w:r>
      <w:r>
        <w:t>16GB</w:t>
      </w:r>
      <w:r>
        <w:t>以上</w:t>
      </w:r>
      <w:r>
        <w:rPr>
          <w:rFonts w:hint="eastAsia"/>
        </w:rPr>
        <w:t>，</w:t>
      </w:r>
      <w:r>
        <w:t>可根据实际运行需求</w:t>
      </w:r>
      <w:r>
        <w:rPr>
          <w:rFonts w:hint="eastAsia"/>
        </w:rPr>
        <w:t>进行</w:t>
      </w:r>
      <w:r>
        <w:t>扩展</w:t>
      </w:r>
      <w:r>
        <w:rPr>
          <w:rFonts w:hint="eastAsia"/>
        </w:rPr>
        <w:t>。</w:t>
      </w:r>
    </w:p>
    <w:p w:rsidR="00301782" w:rsidRDefault="00A339AF">
      <w:pPr>
        <w:pStyle w:val="afffff3"/>
        <w:ind w:firstLineChars="0" w:firstLine="0"/>
        <w:jc w:val="center"/>
      </w:pPr>
      <w:r>
        <w:rPr>
          <w:noProof/>
        </w:rPr>
        <w:lastRenderedPageBreak/>
        <w:drawing>
          <wp:inline distT="0" distB="0" distL="0" distR="0" wp14:anchorId="6EC73703" wp14:editId="6B965603">
            <wp:extent cx="5527675" cy="1692910"/>
            <wp:effectExtent l="0" t="0" r="0" b="2540"/>
            <wp:docPr id="1" name="图片 1" descr="E:\A-绿智专项\标准\硬件拓扑结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A-绿智专项\标准\硬件拓扑结构.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548459" cy="1699137"/>
                    </a:xfrm>
                    <a:prstGeom prst="rect">
                      <a:avLst/>
                    </a:prstGeom>
                    <a:noFill/>
                    <a:ln>
                      <a:noFill/>
                    </a:ln>
                  </pic:spPr>
                </pic:pic>
              </a:graphicData>
            </a:graphic>
          </wp:inline>
        </w:drawing>
      </w:r>
    </w:p>
    <w:p w:rsidR="00301782" w:rsidRDefault="00A339AF">
      <w:pPr>
        <w:pStyle w:val="afd"/>
        <w:spacing w:before="120" w:after="120"/>
      </w:pPr>
      <w:r>
        <w:rPr>
          <w:rFonts w:hint="eastAsia"/>
        </w:rPr>
        <w:t>船基服务平台</w:t>
      </w:r>
      <w:r>
        <w:t>系统硬件拓扑结构图</w:t>
      </w:r>
    </w:p>
    <w:p w:rsidR="00301782" w:rsidRDefault="00A339AF">
      <w:pPr>
        <w:pStyle w:val="affc"/>
        <w:spacing w:before="240" w:after="240"/>
      </w:pPr>
      <w:r>
        <w:rPr>
          <w:rFonts w:hint="eastAsia"/>
        </w:rPr>
        <w:t>测试</w:t>
      </w:r>
      <w:r>
        <w:t>项目</w:t>
      </w:r>
    </w:p>
    <w:p w:rsidR="00301782" w:rsidRDefault="00A339AF">
      <w:pPr>
        <w:pStyle w:val="afffff3"/>
        <w:ind w:firstLine="420"/>
      </w:pPr>
      <w:r>
        <w:rPr>
          <w:rFonts w:hint="eastAsia"/>
        </w:rPr>
        <w:t>智能</w:t>
      </w:r>
      <w:r>
        <w:t>船舶船基服务平台的</w:t>
      </w:r>
      <w:r>
        <w:rPr>
          <w:rFonts w:hint="eastAsia"/>
        </w:rPr>
        <w:t>测试项目</w:t>
      </w:r>
      <w:r>
        <w:t>包括</w:t>
      </w:r>
      <w:r>
        <w:rPr>
          <w:rFonts w:hint="eastAsia"/>
        </w:rPr>
        <w:t>，平台</w:t>
      </w:r>
      <w:r>
        <w:t>核心</w:t>
      </w:r>
      <w:r>
        <w:rPr>
          <w:rFonts w:hint="eastAsia"/>
        </w:rPr>
        <w:t>功能</w:t>
      </w:r>
      <w:r>
        <w:t>测试、平台性能测试及平台兼容性测试。</w:t>
      </w:r>
      <w:r>
        <w:rPr>
          <w:rFonts w:hint="eastAsia"/>
        </w:rPr>
        <w:t>平台</w:t>
      </w:r>
      <w:r>
        <w:t>核心</w:t>
      </w:r>
      <w:r>
        <w:rPr>
          <w:rFonts w:hint="eastAsia"/>
        </w:rPr>
        <w:t>功能</w:t>
      </w:r>
      <w:r>
        <w:t>测试</w:t>
      </w:r>
      <w:r>
        <w:rPr>
          <w:rFonts w:hint="eastAsia"/>
        </w:rPr>
        <w:t>分为</w:t>
      </w:r>
      <w:r>
        <w:t>船基子系统和岸基系统，</w:t>
      </w:r>
      <w:r>
        <w:rPr>
          <w:rFonts w:hint="eastAsia"/>
        </w:rPr>
        <w:t>船基子系统的</w:t>
      </w:r>
      <w:r>
        <w:t>核心</w:t>
      </w:r>
      <w:r>
        <w:rPr>
          <w:rFonts w:hint="eastAsia"/>
        </w:rPr>
        <w:t>功能</w:t>
      </w:r>
      <w:r>
        <w:t>测试包括数据管理、应用</w:t>
      </w:r>
      <w:r>
        <w:rPr>
          <w:rFonts w:hint="eastAsia"/>
        </w:rPr>
        <w:t>/</w:t>
      </w:r>
      <w:r>
        <w:t>模型管理</w:t>
      </w:r>
      <w:r>
        <w:rPr>
          <w:rFonts w:hint="eastAsia"/>
        </w:rPr>
        <w:t>、</w:t>
      </w:r>
      <w:r>
        <w:t>远程升级、</w:t>
      </w:r>
      <w:r>
        <w:rPr>
          <w:rFonts w:hint="eastAsia"/>
        </w:rPr>
        <w:t>船岸</w:t>
      </w:r>
      <w:r>
        <w:t>通信、</w:t>
      </w:r>
      <w:r>
        <w:rPr>
          <w:rFonts w:hint="eastAsia"/>
        </w:rPr>
        <w:t>资源</w:t>
      </w:r>
      <w:r>
        <w:t>调度、系统管理</w:t>
      </w:r>
      <w:r>
        <w:rPr>
          <w:rFonts w:hint="eastAsia"/>
        </w:rPr>
        <w:t>和</w:t>
      </w:r>
      <w:r>
        <w:t>信息安全</w:t>
      </w:r>
      <w:r>
        <w:rPr>
          <w:rFonts w:hint="eastAsia"/>
        </w:rPr>
        <w:t>的</w:t>
      </w:r>
      <w:r>
        <w:t>测试</w:t>
      </w:r>
      <w:r>
        <w:rPr>
          <w:rFonts w:hint="eastAsia"/>
        </w:rPr>
        <w:t>。岸基子系统的</w:t>
      </w:r>
      <w:r>
        <w:t>核心功能测试包括数据管理、应用</w:t>
      </w:r>
      <w:r>
        <w:rPr>
          <w:rFonts w:hint="eastAsia"/>
        </w:rPr>
        <w:t>/</w:t>
      </w:r>
      <w:r>
        <w:t>模型管理</w:t>
      </w:r>
      <w:r>
        <w:rPr>
          <w:rFonts w:hint="eastAsia"/>
        </w:rPr>
        <w:t>、</w:t>
      </w:r>
      <w:r>
        <w:t>远程升级、</w:t>
      </w:r>
      <w:r>
        <w:rPr>
          <w:rFonts w:hint="eastAsia"/>
        </w:rPr>
        <w:t>辅助</w:t>
      </w:r>
      <w:r>
        <w:t>决策、</w:t>
      </w:r>
      <w:r>
        <w:rPr>
          <w:rFonts w:hint="eastAsia"/>
        </w:rPr>
        <w:t>船岸</w:t>
      </w:r>
      <w:r>
        <w:t>通信、</w:t>
      </w:r>
      <w:r>
        <w:rPr>
          <w:rFonts w:hint="eastAsia"/>
        </w:rPr>
        <w:t>资源</w:t>
      </w:r>
      <w:r>
        <w:t>调度、系统管理</w:t>
      </w:r>
      <w:r>
        <w:rPr>
          <w:rFonts w:hint="eastAsia"/>
        </w:rPr>
        <w:t>的</w:t>
      </w:r>
      <w:r>
        <w:t>测试</w:t>
      </w:r>
      <w:r>
        <w:rPr>
          <w:rFonts w:hint="eastAsia"/>
        </w:rPr>
        <w:t>。平台</w:t>
      </w:r>
      <w:r>
        <w:t>性能测试</w:t>
      </w:r>
      <w:r>
        <w:rPr>
          <w:rFonts w:hint="eastAsia"/>
        </w:rPr>
        <w:t>包括</w:t>
      </w:r>
      <w:r>
        <w:t>平台扩展性和稳定性测试</w:t>
      </w:r>
      <w:r>
        <w:rPr>
          <w:rFonts w:hint="eastAsia"/>
        </w:rPr>
        <w:t>，</w:t>
      </w:r>
      <w:r>
        <w:t>平台兼容性测试包括软件兼容性和硬件兼容性测试。</w:t>
      </w:r>
      <w:r>
        <w:rPr>
          <w:rFonts w:hint="eastAsia"/>
        </w:rPr>
        <w:t>每个</w:t>
      </w:r>
      <w:proofErr w:type="gramStart"/>
      <w:r>
        <w:t>测试项再划分</w:t>
      </w:r>
      <w:proofErr w:type="gramEnd"/>
      <w:r>
        <w:t>具体的测试用例，测试用例</w:t>
      </w:r>
      <w:r>
        <w:rPr>
          <w:rFonts w:hint="eastAsia"/>
        </w:rPr>
        <w:t>编号</w:t>
      </w:r>
      <w:r>
        <w:t>采用相应测试项</w:t>
      </w:r>
      <w:r>
        <w:rPr>
          <w:rFonts w:hint="eastAsia"/>
        </w:rPr>
        <w:t>目</w:t>
      </w:r>
      <w:r>
        <w:t>的拼音首字母组成</w:t>
      </w:r>
      <w:r>
        <w:rPr>
          <w:rFonts w:hint="eastAsia"/>
        </w:rPr>
        <w:t>，</w:t>
      </w:r>
      <w:r>
        <w:t>如</w:t>
      </w:r>
      <w:r>
        <w:rPr>
          <w:rFonts w:hint="eastAsia"/>
        </w:rPr>
        <w:t>船基服务</w:t>
      </w:r>
      <w:r>
        <w:t>平台缩略为</w:t>
      </w:r>
      <w:r>
        <w:t>CAYTHPT</w:t>
      </w:r>
      <w:r>
        <w:rPr>
          <w:rFonts w:hint="eastAsia"/>
        </w:rPr>
        <w:t>。</w:t>
      </w:r>
    </w:p>
    <w:p w:rsidR="00301782" w:rsidRDefault="00A339AF">
      <w:pPr>
        <w:pStyle w:val="affc"/>
        <w:spacing w:before="240" w:after="240"/>
      </w:pPr>
      <w:r>
        <w:rPr>
          <w:rFonts w:hint="eastAsia"/>
        </w:rPr>
        <w:t>平台核心</w:t>
      </w:r>
      <w:r>
        <w:t>功能</w:t>
      </w:r>
      <w:r>
        <w:rPr>
          <w:rFonts w:hint="eastAsia"/>
        </w:rPr>
        <w:t>测试</w:t>
      </w:r>
    </w:p>
    <w:p w:rsidR="00301782" w:rsidRDefault="00A339AF">
      <w:pPr>
        <w:pStyle w:val="affd"/>
        <w:spacing w:before="120" w:after="120"/>
      </w:pPr>
      <w:r>
        <w:rPr>
          <w:rFonts w:hint="eastAsia"/>
        </w:rPr>
        <w:t>船基系统核心</w:t>
      </w:r>
      <w:r>
        <w:t>功能测试用例</w:t>
      </w:r>
    </w:p>
    <w:p w:rsidR="00301782" w:rsidRDefault="00A339AF">
      <w:pPr>
        <w:pStyle w:val="affe"/>
        <w:spacing w:before="120" w:after="120"/>
      </w:pPr>
      <w:r>
        <w:t>数据管理</w:t>
      </w:r>
    </w:p>
    <w:p w:rsidR="00301782" w:rsidRDefault="00A339AF">
      <w:pPr>
        <w:pStyle w:val="afff"/>
        <w:spacing w:before="120" w:after="120"/>
      </w:pPr>
      <w:r>
        <w:rPr>
          <w:rFonts w:hint="eastAsia"/>
        </w:rPr>
        <w:t>数据</w:t>
      </w:r>
      <w:r>
        <w:t>采集</w:t>
      </w:r>
      <w:r>
        <w:rPr>
          <w:rFonts w:hint="eastAsia"/>
        </w:rPr>
        <w:t>分析</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sz w:val="18"/>
              </w:rPr>
              <w:t>CAYTHPT_</w:t>
            </w:r>
            <w:r>
              <w:rPr>
                <w:rFonts w:ascii="宋体" w:hAnsi="宋体" w:hint="eastAsia"/>
                <w:sz w:val="18"/>
              </w:rPr>
              <w:t>CJ</w:t>
            </w:r>
            <w:r>
              <w:rPr>
                <w:rFonts w:ascii="宋体" w:hAnsi="宋体"/>
                <w:sz w:val="18"/>
              </w:rPr>
              <w:t>XT_SJCJFX</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r>
              <w:rPr>
                <w:rFonts w:ascii="宋体" w:hAnsi="宋体" w:hint="eastAsia"/>
                <w:sz w:val="18"/>
              </w:rPr>
              <w:t>目</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船基</w:t>
            </w:r>
            <w:r>
              <w:rPr>
                <w:rFonts w:ascii="宋体" w:hAnsi="宋体"/>
                <w:sz w:val="18"/>
              </w:rPr>
              <w:t>系统的</w:t>
            </w:r>
            <w:r>
              <w:rPr>
                <w:rFonts w:ascii="宋体" w:hAnsi="宋体" w:hint="eastAsia"/>
                <w:sz w:val="18"/>
              </w:rPr>
              <w:t>数据</w:t>
            </w:r>
            <w:r>
              <w:rPr>
                <w:rFonts w:ascii="宋体" w:hAnsi="宋体"/>
                <w:sz w:val="18"/>
              </w:rPr>
              <w:t>采集</w:t>
            </w:r>
            <w:r>
              <w:rPr>
                <w:rFonts w:ascii="宋体" w:hAnsi="宋体" w:hint="eastAsia"/>
                <w:sz w:val="18"/>
              </w:rPr>
              <w:t>分析</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w:t>
            </w:r>
            <w:r>
              <w:rPr>
                <w:rFonts w:ascii="宋体" w:hAnsi="宋体"/>
                <w:sz w:val="18"/>
              </w:rPr>
              <w:t>采集</w:t>
            </w:r>
            <w:r>
              <w:rPr>
                <w:rFonts w:ascii="宋体" w:hAnsi="宋体" w:hint="eastAsia"/>
                <w:sz w:val="18"/>
              </w:rPr>
              <w:t>分析</w:t>
            </w:r>
            <w:r>
              <w:rPr>
                <w:rFonts w:ascii="宋体" w:hAnsi="宋体"/>
                <w:sz w:val="18"/>
              </w:rPr>
              <w:t>的功能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widowControl/>
              <w:snapToGrid w:val="0"/>
              <w:spacing w:line="240" w:lineRule="auto"/>
              <w:jc w:val="left"/>
              <w:rPr>
                <w:rFonts w:ascii="宋体" w:hAnsi="宋体"/>
                <w:sz w:val="18"/>
              </w:rPr>
            </w:pPr>
            <w:r>
              <w:rPr>
                <w:rFonts w:ascii="宋体" w:hAnsi="宋体" w:hint="eastAsia"/>
                <w:sz w:val="18"/>
              </w:rPr>
              <w:t>1.</w:t>
            </w:r>
            <w:r>
              <w:rPr>
                <w:rFonts w:ascii="宋体" w:hAnsi="宋体" w:hint="eastAsia"/>
                <w:sz w:val="18"/>
              </w:rPr>
              <w:t>系统正常登录</w:t>
            </w:r>
          </w:p>
          <w:p w:rsidR="00301782" w:rsidRDefault="00A339AF">
            <w:pPr>
              <w:widowControl/>
              <w:snapToGrid w:val="0"/>
              <w:spacing w:line="240" w:lineRule="auto"/>
              <w:jc w:val="left"/>
              <w:rPr>
                <w:rFonts w:ascii="宋体" w:hAnsi="宋体"/>
                <w:sz w:val="18"/>
              </w:rPr>
            </w:pPr>
            <w:r>
              <w:rPr>
                <w:rFonts w:ascii="宋体" w:hAnsi="宋体" w:hint="eastAsia"/>
                <w:sz w:val="18"/>
              </w:rPr>
              <w:t>2.</w:t>
            </w:r>
            <w:r>
              <w:rPr>
                <w:rFonts w:ascii="宋体" w:hAnsi="宋体" w:hint="eastAsia"/>
                <w:sz w:val="18"/>
              </w:rPr>
              <w:t>与服务器正常连接</w:t>
            </w:r>
          </w:p>
          <w:p w:rsidR="00301782" w:rsidRDefault="00A339AF">
            <w:pPr>
              <w:widowControl/>
              <w:snapToGrid w:val="0"/>
              <w:spacing w:line="240" w:lineRule="auto"/>
              <w:jc w:val="left"/>
              <w:rPr>
                <w:rFonts w:ascii="宋体" w:hAnsi="宋体"/>
                <w:sz w:val="18"/>
              </w:rPr>
            </w:pPr>
            <w:r>
              <w:rPr>
                <w:rFonts w:ascii="宋体" w:hAnsi="宋体" w:hint="eastAsia"/>
                <w:sz w:val="18"/>
              </w:rPr>
              <w:t>3.</w:t>
            </w:r>
            <w:r>
              <w:rPr>
                <w:rFonts w:ascii="宋体" w:hAnsi="宋体" w:hint="eastAsia"/>
                <w:sz w:val="18"/>
              </w:rPr>
              <w:t>界面可正常操作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以平台管理员身份登录平台进入数据采集页面；</w:t>
            </w:r>
          </w:p>
          <w:p w:rsidR="00301782" w:rsidRDefault="00A339AF">
            <w:pPr>
              <w:snapToGrid w:val="0"/>
              <w:spacing w:line="240" w:lineRule="auto"/>
              <w:rPr>
                <w:rFonts w:ascii="宋体" w:hAnsi="宋体"/>
                <w:sz w:val="18"/>
              </w:rPr>
            </w:pPr>
            <w:r>
              <w:rPr>
                <w:rFonts w:ascii="宋体" w:hAnsi="宋体" w:hint="eastAsia"/>
                <w:sz w:val="18"/>
              </w:rPr>
              <w:t>2.</w:t>
            </w:r>
            <w:r>
              <w:rPr>
                <w:rFonts w:ascii="宋体" w:hAnsi="宋体" w:hint="eastAsia"/>
                <w:sz w:val="18"/>
              </w:rPr>
              <w:t>打开设备采集端口，开启端口监听；</w:t>
            </w:r>
          </w:p>
          <w:p w:rsidR="00301782" w:rsidRDefault="00A339AF">
            <w:pPr>
              <w:snapToGrid w:val="0"/>
              <w:spacing w:line="240" w:lineRule="auto"/>
              <w:rPr>
                <w:rFonts w:ascii="宋体" w:hAnsi="宋体"/>
                <w:sz w:val="18"/>
              </w:rPr>
            </w:pPr>
            <w:r>
              <w:rPr>
                <w:rFonts w:ascii="宋体" w:hAnsi="宋体" w:hint="eastAsia"/>
                <w:sz w:val="18"/>
              </w:rPr>
              <w:t>3.</w:t>
            </w:r>
            <w:r>
              <w:rPr>
                <w:rFonts w:ascii="宋体" w:hAnsi="宋体" w:hint="eastAsia"/>
                <w:sz w:val="18"/>
              </w:rPr>
              <w:t>设备</w:t>
            </w:r>
            <w:r>
              <w:rPr>
                <w:rFonts w:ascii="宋体" w:hAnsi="宋体"/>
                <w:sz w:val="18"/>
              </w:rPr>
              <w:t>模拟器向平台</w:t>
            </w:r>
            <w:r>
              <w:rPr>
                <w:rFonts w:ascii="宋体" w:hAnsi="宋体" w:hint="eastAsia"/>
                <w:sz w:val="18"/>
              </w:rPr>
              <w:t>指定</w:t>
            </w:r>
            <w:r>
              <w:rPr>
                <w:rFonts w:ascii="宋体" w:hAnsi="宋体"/>
                <w:sz w:val="18"/>
              </w:rPr>
              <w:t>端口发送模拟数据</w:t>
            </w:r>
            <w:r>
              <w:rPr>
                <w:rFonts w:ascii="宋体" w:hAnsi="宋体" w:hint="eastAsia"/>
                <w:sz w:val="18"/>
              </w:rPr>
              <w:t>包</w:t>
            </w:r>
            <w:r>
              <w:rPr>
                <w:rFonts w:ascii="宋体" w:hAnsi="宋体"/>
                <w:sz w:val="18"/>
              </w:rPr>
              <w:t>，涵盖</w:t>
            </w:r>
            <w:r>
              <w:rPr>
                <w:rFonts w:ascii="宋体" w:hAnsi="宋体" w:hint="eastAsia"/>
                <w:sz w:val="18"/>
              </w:rPr>
              <w:t>NMEA0183</w:t>
            </w:r>
            <w:r>
              <w:rPr>
                <w:rFonts w:ascii="宋体" w:hAnsi="宋体" w:hint="eastAsia"/>
                <w:sz w:val="18"/>
              </w:rPr>
              <w:t>、</w:t>
            </w:r>
            <w:r>
              <w:rPr>
                <w:rFonts w:ascii="宋体" w:hAnsi="宋体" w:hint="eastAsia"/>
                <w:sz w:val="18"/>
              </w:rPr>
              <w:t>UDP</w:t>
            </w:r>
            <w:r>
              <w:rPr>
                <w:rFonts w:ascii="宋体" w:hAnsi="宋体" w:hint="eastAsia"/>
                <w:sz w:val="18"/>
              </w:rPr>
              <w:t>、</w:t>
            </w:r>
            <w:r>
              <w:rPr>
                <w:rFonts w:ascii="宋体" w:hAnsi="宋体" w:hint="eastAsia"/>
                <w:sz w:val="18"/>
              </w:rPr>
              <w:t>Modbus</w:t>
            </w:r>
            <w:r>
              <w:rPr>
                <w:rFonts w:ascii="宋体" w:hAnsi="宋体" w:hint="eastAsia"/>
                <w:sz w:val="18"/>
              </w:rPr>
              <w:t>等协议数据</w:t>
            </w:r>
          </w:p>
          <w:p w:rsidR="00301782" w:rsidRDefault="00A339AF">
            <w:pPr>
              <w:snapToGrid w:val="0"/>
              <w:spacing w:line="240" w:lineRule="auto"/>
              <w:rPr>
                <w:rFonts w:ascii="宋体" w:hAnsi="宋体"/>
                <w:sz w:val="18"/>
              </w:rPr>
            </w:pPr>
            <w:r>
              <w:rPr>
                <w:rFonts w:ascii="宋体" w:hAnsi="宋体" w:hint="eastAsia"/>
                <w:sz w:val="18"/>
              </w:rPr>
              <w:t>4.</w:t>
            </w:r>
            <w:r>
              <w:rPr>
                <w:rFonts w:ascii="宋体" w:hAnsi="宋体" w:hint="eastAsia"/>
                <w:sz w:val="18"/>
              </w:rPr>
              <w:t>平台</w:t>
            </w:r>
            <w:r>
              <w:rPr>
                <w:rFonts w:ascii="宋体" w:hAnsi="宋体"/>
                <w:sz w:val="18"/>
              </w:rPr>
              <w:t>自动</w:t>
            </w:r>
            <w:r>
              <w:rPr>
                <w:rFonts w:ascii="宋体" w:hAnsi="宋体" w:hint="eastAsia"/>
                <w:sz w:val="18"/>
              </w:rPr>
              <w:t>捕获</w:t>
            </w:r>
            <w:r>
              <w:rPr>
                <w:rFonts w:ascii="宋体" w:hAnsi="宋体"/>
                <w:sz w:val="18"/>
              </w:rPr>
              <w:t>并解析</w:t>
            </w:r>
            <w:r>
              <w:rPr>
                <w:rFonts w:ascii="宋体" w:hAnsi="宋体" w:hint="eastAsia"/>
                <w:sz w:val="18"/>
              </w:rPr>
              <w:t>收到的通导设备、机舱设备、视频监控系统设备数据</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平台接收到数据报文</w:t>
            </w:r>
          </w:p>
          <w:p w:rsidR="00301782" w:rsidRDefault="00A339AF">
            <w:pPr>
              <w:snapToGrid w:val="0"/>
              <w:spacing w:line="240" w:lineRule="auto"/>
              <w:rPr>
                <w:rFonts w:ascii="宋体" w:hAnsi="宋体"/>
                <w:sz w:val="18"/>
              </w:rPr>
            </w:pPr>
            <w:r>
              <w:rPr>
                <w:rFonts w:ascii="宋体" w:hAnsi="宋体" w:hint="eastAsia"/>
                <w:sz w:val="18"/>
              </w:rPr>
              <w:t>2.</w:t>
            </w:r>
            <w:r>
              <w:rPr>
                <w:rFonts w:ascii="宋体" w:hAnsi="宋体" w:hint="eastAsia"/>
                <w:sz w:val="18"/>
              </w:rPr>
              <w:t>根据</w:t>
            </w:r>
            <w:proofErr w:type="gramStart"/>
            <w:r>
              <w:rPr>
                <w:rFonts w:ascii="宋体" w:hAnsi="宋体" w:hint="eastAsia"/>
                <w:sz w:val="18"/>
              </w:rPr>
              <w:t>报文头</w:t>
            </w:r>
            <w:proofErr w:type="gramEnd"/>
            <w:r>
              <w:rPr>
                <w:rFonts w:ascii="宋体" w:hAnsi="宋体" w:hint="eastAsia"/>
                <w:sz w:val="18"/>
              </w:rPr>
              <w:t>解析</w:t>
            </w:r>
            <w:r>
              <w:rPr>
                <w:rFonts w:ascii="宋体" w:hAnsi="宋体" w:hint="eastAsia"/>
                <w:sz w:val="18"/>
              </w:rPr>
              <w:t>NMEA0183</w:t>
            </w:r>
            <w:r>
              <w:rPr>
                <w:rFonts w:ascii="宋体" w:hAnsi="宋体" w:hint="eastAsia"/>
                <w:sz w:val="18"/>
              </w:rPr>
              <w:t>、</w:t>
            </w:r>
            <w:r>
              <w:rPr>
                <w:rFonts w:ascii="宋体" w:hAnsi="宋体" w:hint="eastAsia"/>
                <w:sz w:val="18"/>
              </w:rPr>
              <w:t>UDP</w:t>
            </w:r>
            <w:r>
              <w:rPr>
                <w:rFonts w:ascii="宋体" w:hAnsi="宋体" w:hint="eastAsia"/>
                <w:sz w:val="18"/>
              </w:rPr>
              <w:t>、</w:t>
            </w:r>
            <w:r>
              <w:rPr>
                <w:rFonts w:ascii="宋体" w:hAnsi="宋体" w:hint="eastAsia"/>
                <w:sz w:val="18"/>
              </w:rPr>
              <w:t>Modbus</w:t>
            </w:r>
            <w:r>
              <w:rPr>
                <w:rFonts w:ascii="宋体" w:hAnsi="宋体" w:hint="eastAsia"/>
                <w:sz w:val="18"/>
              </w:rPr>
              <w:t>等协议数据；</w:t>
            </w:r>
          </w:p>
          <w:p w:rsidR="00301782" w:rsidRDefault="00A339AF">
            <w:pPr>
              <w:snapToGrid w:val="0"/>
              <w:spacing w:line="240" w:lineRule="auto"/>
              <w:rPr>
                <w:rFonts w:ascii="宋体" w:hAnsi="宋体"/>
                <w:sz w:val="18"/>
              </w:rPr>
            </w:pPr>
            <w:r>
              <w:rPr>
                <w:rFonts w:ascii="宋体" w:hAnsi="宋体" w:hint="eastAsia"/>
                <w:sz w:val="18"/>
              </w:rPr>
              <w:t>3.</w:t>
            </w:r>
            <w:r>
              <w:rPr>
                <w:rFonts w:ascii="宋体" w:hAnsi="宋体" w:hint="eastAsia"/>
                <w:sz w:val="18"/>
              </w:rPr>
              <w:t>解析</w:t>
            </w:r>
            <w:r>
              <w:rPr>
                <w:rFonts w:ascii="宋体" w:hAnsi="宋体"/>
                <w:sz w:val="18"/>
              </w:rPr>
              <w:t>数据结果与输入的</w:t>
            </w:r>
            <w:r>
              <w:rPr>
                <w:rFonts w:ascii="宋体" w:hAnsi="宋体" w:hint="eastAsia"/>
                <w:sz w:val="18"/>
              </w:rPr>
              <w:t>测试</w:t>
            </w:r>
            <w:r>
              <w:rPr>
                <w:rFonts w:ascii="宋体" w:hAnsi="宋体"/>
                <w:sz w:val="18"/>
              </w:rPr>
              <w:t>数据完全匹配，数据完整</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数据存储管理</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SJCCGL</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数据存储管理</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验证数据存储管理</w:t>
            </w:r>
            <w:r>
              <w:rPr>
                <w:rFonts w:ascii="宋体" w:hAnsi="宋体"/>
                <w:sz w:val="18"/>
              </w:rPr>
              <w:t>的功能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widowControl/>
              <w:snapToGrid w:val="0"/>
              <w:spacing w:line="240" w:lineRule="auto"/>
              <w:jc w:val="left"/>
              <w:rPr>
                <w:rFonts w:ascii="宋体" w:hAnsi="宋体"/>
                <w:sz w:val="18"/>
              </w:rPr>
            </w:pPr>
            <w:r>
              <w:rPr>
                <w:rFonts w:ascii="宋体" w:hAnsi="宋体" w:hint="eastAsia"/>
                <w:sz w:val="18"/>
              </w:rPr>
              <w:t>1.</w:t>
            </w:r>
            <w:r>
              <w:rPr>
                <w:rFonts w:ascii="宋体" w:hAnsi="宋体" w:hint="eastAsia"/>
                <w:sz w:val="18"/>
              </w:rPr>
              <w:t>设备数据已接收并解析完毕</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以平台管理员身份登录平台进入数据资产页面；</w:t>
            </w:r>
          </w:p>
          <w:p w:rsidR="00301782" w:rsidRDefault="00A339AF">
            <w:pPr>
              <w:snapToGrid w:val="0"/>
              <w:spacing w:line="240" w:lineRule="auto"/>
              <w:rPr>
                <w:rFonts w:ascii="宋体" w:hAnsi="宋体"/>
                <w:sz w:val="18"/>
              </w:rPr>
            </w:pPr>
            <w:r>
              <w:rPr>
                <w:rFonts w:ascii="宋体" w:hAnsi="宋体" w:hint="eastAsia"/>
                <w:sz w:val="18"/>
              </w:rPr>
              <w:t>2.</w:t>
            </w:r>
            <w:r>
              <w:rPr>
                <w:rFonts w:ascii="宋体" w:hAnsi="宋体" w:hint="eastAsia"/>
                <w:sz w:val="18"/>
              </w:rPr>
              <w:t>对解析后的数据按照对象类型存储在对应数据表；</w:t>
            </w:r>
          </w:p>
          <w:p w:rsidR="00301782" w:rsidRDefault="00A339AF">
            <w:pPr>
              <w:snapToGrid w:val="0"/>
              <w:spacing w:line="240" w:lineRule="auto"/>
              <w:rPr>
                <w:rFonts w:ascii="宋体" w:hAnsi="宋体"/>
                <w:sz w:val="18"/>
              </w:rPr>
            </w:pPr>
            <w:r>
              <w:rPr>
                <w:rFonts w:ascii="宋体" w:hAnsi="宋体" w:hint="eastAsia"/>
                <w:sz w:val="18"/>
              </w:rPr>
              <w:lastRenderedPageBreak/>
              <w:t>3.</w:t>
            </w:r>
            <w:r>
              <w:rPr>
                <w:rFonts w:ascii="宋体" w:hAnsi="宋体" w:hint="eastAsia"/>
                <w:sz w:val="18"/>
              </w:rPr>
              <w:t>通过数据名称、备份时间区间，对已经备份的数据项进行查询检索；</w:t>
            </w:r>
          </w:p>
          <w:p w:rsidR="00301782" w:rsidRDefault="00A339AF">
            <w:pPr>
              <w:snapToGrid w:val="0"/>
              <w:spacing w:line="240" w:lineRule="auto"/>
              <w:rPr>
                <w:rFonts w:ascii="宋体" w:hAnsi="宋体"/>
                <w:sz w:val="18"/>
              </w:rPr>
            </w:pPr>
            <w:r>
              <w:rPr>
                <w:rFonts w:ascii="宋体" w:hAnsi="宋体" w:hint="eastAsia"/>
                <w:sz w:val="18"/>
              </w:rPr>
              <w:t>4.</w:t>
            </w:r>
            <w:r>
              <w:rPr>
                <w:rFonts w:ascii="宋体" w:hAnsi="宋体" w:hint="eastAsia"/>
                <w:sz w:val="18"/>
              </w:rPr>
              <w:t>对已经存储的备份数据进行统计</w:t>
            </w:r>
          </w:p>
          <w:p w:rsidR="00301782" w:rsidRDefault="00A339AF">
            <w:pPr>
              <w:snapToGrid w:val="0"/>
              <w:spacing w:line="240" w:lineRule="auto"/>
              <w:rPr>
                <w:rFonts w:ascii="宋体" w:hAnsi="宋体"/>
                <w:sz w:val="18"/>
              </w:rPr>
            </w:pPr>
            <w:r>
              <w:rPr>
                <w:rFonts w:ascii="宋体" w:hAnsi="宋体" w:hint="eastAsia"/>
                <w:sz w:val="18"/>
              </w:rPr>
              <w:t>5.</w:t>
            </w:r>
            <w:r>
              <w:rPr>
                <w:rFonts w:ascii="宋体" w:hAnsi="宋体" w:hint="eastAsia"/>
                <w:sz w:val="18"/>
              </w:rPr>
              <w:t>用户选择待删除的备份数据进行删除</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lastRenderedPageBreak/>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采集的</w:t>
            </w:r>
            <w:r>
              <w:rPr>
                <w:rFonts w:ascii="宋体" w:hAnsi="宋体"/>
                <w:sz w:val="18"/>
              </w:rPr>
              <w:t>数据按照</w:t>
            </w:r>
            <w:r>
              <w:rPr>
                <w:rFonts w:ascii="宋体" w:hAnsi="宋体" w:hint="eastAsia"/>
                <w:sz w:val="18"/>
              </w:rPr>
              <w:t>19848</w:t>
            </w:r>
            <w:r>
              <w:rPr>
                <w:rFonts w:ascii="宋体" w:hAnsi="宋体" w:hint="eastAsia"/>
                <w:sz w:val="18"/>
              </w:rPr>
              <w:t>格式</w:t>
            </w:r>
            <w:r>
              <w:rPr>
                <w:rFonts w:ascii="宋体" w:hAnsi="宋体"/>
                <w:sz w:val="18"/>
              </w:rPr>
              <w:t>进行存储</w:t>
            </w:r>
            <w:r>
              <w:rPr>
                <w:rFonts w:ascii="宋体" w:hAnsi="宋体" w:hint="eastAsia"/>
                <w:sz w:val="18"/>
              </w:rPr>
              <w:t>；</w:t>
            </w:r>
          </w:p>
          <w:p w:rsidR="00301782" w:rsidRDefault="00A339AF">
            <w:pPr>
              <w:snapToGrid w:val="0"/>
              <w:spacing w:line="240" w:lineRule="auto"/>
              <w:rPr>
                <w:rFonts w:ascii="宋体" w:hAnsi="宋体"/>
                <w:sz w:val="18"/>
              </w:rPr>
            </w:pPr>
            <w:r>
              <w:rPr>
                <w:rFonts w:ascii="宋体" w:hAnsi="宋体" w:hint="eastAsia"/>
                <w:sz w:val="18"/>
              </w:rPr>
              <w:t>2.</w:t>
            </w:r>
            <w:r>
              <w:rPr>
                <w:rFonts w:ascii="宋体" w:hAnsi="宋体" w:hint="eastAsia"/>
                <w:sz w:val="18"/>
              </w:rPr>
              <w:t>检查</w:t>
            </w:r>
            <w:r>
              <w:rPr>
                <w:rFonts w:ascii="宋体" w:hAnsi="宋体"/>
                <w:sz w:val="18"/>
              </w:rPr>
              <w:t>与统计操作</w:t>
            </w:r>
            <w:r>
              <w:rPr>
                <w:rFonts w:ascii="宋体" w:hAnsi="宋体" w:hint="eastAsia"/>
                <w:sz w:val="18"/>
              </w:rPr>
              <w:t>响应</w:t>
            </w:r>
            <w:r>
              <w:rPr>
                <w:rFonts w:ascii="宋体" w:hAnsi="宋体"/>
                <w:sz w:val="18"/>
              </w:rPr>
              <w:t>迅速，查询和统计结果</w:t>
            </w:r>
            <w:r>
              <w:rPr>
                <w:rFonts w:ascii="宋体" w:hAnsi="宋体" w:hint="eastAsia"/>
                <w:sz w:val="18"/>
              </w:rPr>
              <w:t>正确显示；</w:t>
            </w:r>
          </w:p>
          <w:p w:rsidR="00301782" w:rsidRDefault="00A339AF">
            <w:pPr>
              <w:snapToGrid w:val="0"/>
              <w:spacing w:line="240" w:lineRule="auto"/>
              <w:rPr>
                <w:rFonts w:ascii="宋体" w:hAnsi="宋体"/>
                <w:sz w:val="18"/>
              </w:rPr>
            </w:pPr>
            <w:r>
              <w:rPr>
                <w:rFonts w:ascii="宋体" w:hAnsi="宋体" w:hint="eastAsia"/>
                <w:sz w:val="18"/>
              </w:rPr>
              <w:t>3.</w:t>
            </w:r>
            <w:r>
              <w:rPr>
                <w:rFonts w:ascii="宋体" w:hAnsi="宋体" w:hint="eastAsia"/>
                <w:sz w:val="18"/>
              </w:rPr>
              <w:t>删除备份数据。</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数据查询分析</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401"/>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SJCXFX</w:t>
            </w:r>
          </w:p>
        </w:tc>
      </w:tr>
      <w:tr w:rsidR="00301782">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数据查询分析</w:t>
            </w:r>
          </w:p>
        </w:tc>
      </w:tr>
      <w:tr w:rsidR="00301782">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验证数据查询分析</w:t>
            </w:r>
            <w:r>
              <w:rPr>
                <w:rFonts w:ascii="宋体" w:hAnsi="宋体"/>
                <w:sz w:val="18"/>
              </w:rPr>
              <w:t>的功能</w:t>
            </w:r>
          </w:p>
        </w:tc>
      </w:tr>
      <w:tr w:rsidR="00301782">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与服务器正常连接</w:t>
            </w:r>
            <w:r>
              <w:rPr>
                <w:rFonts w:ascii="宋体" w:hAnsi="宋体" w:hint="eastAsia"/>
                <w:sz w:val="18"/>
              </w:rPr>
              <w:br/>
              <w:t>3.</w:t>
            </w:r>
            <w:r>
              <w:rPr>
                <w:rFonts w:ascii="宋体" w:hAnsi="宋体" w:hint="eastAsia"/>
                <w:sz w:val="18"/>
              </w:rPr>
              <w:t>界面可正常操作</w:t>
            </w:r>
          </w:p>
        </w:tc>
      </w:tr>
      <w:tr w:rsidR="00301782">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以平台管理员身份登录平台进入数据资产页面；</w:t>
            </w:r>
            <w:r>
              <w:rPr>
                <w:rFonts w:ascii="宋体" w:hAnsi="宋体" w:hint="eastAsia"/>
                <w:sz w:val="18"/>
              </w:rPr>
              <w:br/>
              <w:t>2.</w:t>
            </w:r>
            <w:r>
              <w:rPr>
                <w:rFonts w:ascii="宋体" w:hAnsi="宋体" w:hint="eastAsia"/>
                <w:sz w:val="18"/>
              </w:rPr>
              <w:t>针对数据库检索字段设置查询条件，对结构化数据进行数据库检索</w:t>
            </w:r>
            <w:r>
              <w:rPr>
                <w:rFonts w:ascii="宋体" w:hAnsi="宋体" w:hint="eastAsia"/>
                <w:sz w:val="18"/>
              </w:rPr>
              <w:br/>
            </w:r>
            <w:r>
              <w:rPr>
                <w:rFonts w:ascii="宋体" w:hAnsi="宋体" w:hint="eastAsia"/>
                <w:sz w:val="18"/>
              </w:rPr>
              <w:t>3.</w:t>
            </w:r>
            <w:r>
              <w:rPr>
                <w:rFonts w:ascii="宋体" w:hAnsi="宋体" w:hint="eastAsia"/>
                <w:sz w:val="18"/>
              </w:rPr>
              <w:t>利用全文检索引擎，对文本和文档等非结构化数据进行全文检索</w:t>
            </w:r>
          </w:p>
        </w:tc>
      </w:tr>
      <w:tr w:rsidR="00301782">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正确显示数据的查询结果</w:t>
            </w:r>
          </w:p>
        </w:tc>
      </w:tr>
      <w:tr w:rsidR="00301782">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数据备份恢复</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SJBFHF</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数据备份</w:t>
            </w:r>
            <w:r>
              <w:rPr>
                <w:rFonts w:ascii="宋体" w:hAnsi="宋体"/>
                <w:sz w:val="18"/>
              </w:rPr>
              <w:t>恢复</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验证数据备份恢复</w:t>
            </w:r>
            <w:r>
              <w:rPr>
                <w:rFonts w:ascii="宋体" w:hAnsi="宋体"/>
                <w:sz w:val="18"/>
              </w:rPr>
              <w:t>的功能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与服务器正常连接</w:t>
            </w:r>
            <w:r>
              <w:rPr>
                <w:rFonts w:ascii="宋体" w:hAnsi="宋体" w:hint="eastAsia"/>
                <w:sz w:val="18"/>
              </w:rPr>
              <w:br/>
              <w:t>3.</w:t>
            </w:r>
            <w:r>
              <w:rPr>
                <w:rFonts w:ascii="宋体" w:hAnsi="宋体" w:hint="eastAsia"/>
                <w:sz w:val="18"/>
              </w:rPr>
              <w:t>界面可正常操作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设定备份内容和备份周期等备份策略，进行数据库备份</w:t>
            </w:r>
            <w:r>
              <w:rPr>
                <w:rFonts w:ascii="宋体" w:hAnsi="宋体" w:hint="eastAsia"/>
                <w:sz w:val="18"/>
              </w:rPr>
              <w:br/>
              <w:t>2.</w:t>
            </w:r>
            <w:r>
              <w:rPr>
                <w:rFonts w:ascii="宋体" w:hAnsi="宋体" w:hint="eastAsia"/>
                <w:sz w:val="18"/>
              </w:rPr>
              <w:t>查询备份数据</w:t>
            </w:r>
            <w:r>
              <w:rPr>
                <w:rFonts w:ascii="宋体" w:hAnsi="宋体" w:hint="eastAsia"/>
                <w:sz w:val="18"/>
              </w:rPr>
              <w:br/>
              <w:t>3.</w:t>
            </w:r>
            <w:r>
              <w:rPr>
                <w:rFonts w:ascii="宋体" w:hAnsi="宋体" w:hint="eastAsia"/>
                <w:sz w:val="18"/>
              </w:rPr>
              <w:t>选择备份数据进行恢复</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正确显示数据的查询结果</w:t>
            </w:r>
            <w:r>
              <w:rPr>
                <w:rFonts w:ascii="宋体" w:hAnsi="宋体" w:hint="eastAsia"/>
                <w:sz w:val="18"/>
              </w:rPr>
              <w:br/>
              <w:t>2.</w:t>
            </w:r>
            <w:r>
              <w:rPr>
                <w:rFonts w:ascii="宋体" w:hAnsi="宋体" w:hint="eastAsia"/>
                <w:sz w:val="18"/>
              </w:rPr>
              <w:t>完成数据恢复</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数据包发送</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SJBFS</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数据包发送</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验证数据包发送</w:t>
            </w:r>
            <w:r>
              <w:rPr>
                <w:rFonts w:ascii="宋体" w:hAnsi="宋体"/>
                <w:sz w:val="18"/>
              </w:rPr>
              <w:t>的功能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与服务器正常连接</w:t>
            </w:r>
            <w:r>
              <w:rPr>
                <w:rFonts w:ascii="宋体" w:hAnsi="宋体" w:hint="eastAsia"/>
                <w:sz w:val="18"/>
              </w:rPr>
              <w:br/>
              <w:t>3.</w:t>
            </w:r>
            <w:r>
              <w:rPr>
                <w:rFonts w:ascii="宋体" w:hAnsi="宋体" w:hint="eastAsia"/>
                <w:sz w:val="18"/>
              </w:rPr>
              <w:t>界面可正常操作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设定发送周期</w:t>
            </w:r>
            <w:r>
              <w:rPr>
                <w:rFonts w:ascii="宋体" w:hAnsi="宋体" w:hint="eastAsia"/>
                <w:sz w:val="18"/>
              </w:rPr>
              <w:br/>
              <w:t>2.</w:t>
            </w:r>
            <w:r>
              <w:rPr>
                <w:rFonts w:ascii="宋体" w:hAnsi="宋体" w:hint="eastAsia"/>
                <w:sz w:val="18"/>
              </w:rPr>
              <w:t>按周期</w:t>
            </w:r>
            <w:proofErr w:type="gramStart"/>
            <w:r>
              <w:rPr>
                <w:rFonts w:ascii="宋体" w:hAnsi="宋体" w:hint="eastAsia"/>
                <w:sz w:val="18"/>
              </w:rPr>
              <w:t>向岸端发送</w:t>
            </w:r>
            <w:proofErr w:type="gramEnd"/>
            <w:r>
              <w:rPr>
                <w:rFonts w:ascii="宋体" w:hAnsi="宋体" w:hint="eastAsia"/>
                <w:sz w:val="18"/>
              </w:rPr>
              <w:t>数据包</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按设定周期发送</w:t>
            </w:r>
            <w:proofErr w:type="gramStart"/>
            <w:r>
              <w:rPr>
                <w:rFonts w:ascii="宋体" w:hAnsi="宋体" w:hint="eastAsia"/>
                <w:sz w:val="18"/>
              </w:rPr>
              <w:t>船端数据</w:t>
            </w:r>
            <w:proofErr w:type="gramEnd"/>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e"/>
        <w:spacing w:before="120" w:after="120"/>
      </w:pPr>
      <w:r>
        <w:rPr>
          <w:rFonts w:hint="eastAsia"/>
        </w:rPr>
        <w:t>资源调度</w:t>
      </w:r>
    </w:p>
    <w:p w:rsidR="00301782" w:rsidRDefault="00A339AF">
      <w:pPr>
        <w:pStyle w:val="afff"/>
        <w:spacing w:before="120" w:after="120"/>
      </w:pPr>
      <w:r>
        <w:rPr>
          <w:rFonts w:hint="eastAsia"/>
        </w:rPr>
        <w:t>虚拟化资源分配</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XNHZYFP</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虚拟化资源分配</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lastRenderedPageBreak/>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验证虚拟化资源分配的</w:t>
            </w:r>
            <w:r>
              <w:rPr>
                <w:rFonts w:ascii="宋体" w:hAnsi="宋体"/>
                <w:sz w:val="18"/>
              </w:rPr>
              <w:t>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提供</w:t>
            </w:r>
            <w:proofErr w:type="gramStart"/>
            <w:r>
              <w:rPr>
                <w:rFonts w:ascii="宋体" w:hAnsi="宋体" w:hint="eastAsia"/>
                <w:sz w:val="18"/>
              </w:rPr>
              <w:t>待创建</w:t>
            </w:r>
            <w:proofErr w:type="gramEnd"/>
            <w:r>
              <w:rPr>
                <w:rFonts w:ascii="宋体" w:hAnsi="宋体" w:hint="eastAsia"/>
                <w:sz w:val="18"/>
              </w:rPr>
              <w:t>的</w:t>
            </w:r>
            <w:r>
              <w:rPr>
                <w:rFonts w:ascii="宋体" w:hAnsi="宋体"/>
                <w:sz w:val="18"/>
              </w:rPr>
              <w:t>虚拟机的配置</w:t>
            </w:r>
            <w:r>
              <w:rPr>
                <w:rFonts w:ascii="宋体" w:hAnsi="宋体" w:hint="eastAsia"/>
                <w:sz w:val="18"/>
              </w:rPr>
              <w:t>规格需求</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以平台管理员身份登录平台进入资源管理页面；</w:t>
            </w:r>
            <w:r>
              <w:rPr>
                <w:rFonts w:ascii="宋体" w:hAnsi="宋体" w:hint="eastAsia"/>
                <w:sz w:val="18"/>
              </w:rPr>
              <w:br/>
              <w:t>2.</w:t>
            </w:r>
            <w:r>
              <w:rPr>
                <w:rFonts w:ascii="宋体" w:hAnsi="宋体" w:hint="eastAsia"/>
                <w:sz w:val="18"/>
              </w:rPr>
              <w:t>输入</w:t>
            </w:r>
            <w:proofErr w:type="gramStart"/>
            <w:r>
              <w:rPr>
                <w:rFonts w:ascii="宋体" w:hAnsi="宋体" w:hint="eastAsia"/>
                <w:sz w:val="18"/>
              </w:rPr>
              <w:t>待创建</w:t>
            </w:r>
            <w:proofErr w:type="gramEnd"/>
            <w:r>
              <w:rPr>
                <w:rFonts w:ascii="宋体" w:hAnsi="宋体" w:hint="eastAsia"/>
                <w:sz w:val="18"/>
              </w:rPr>
              <w:t>的</w:t>
            </w:r>
            <w:r>
              <w:rPr>
                <w:rFonts w:ascii="宋体" w:hAnsi="宋体"/>
                <w:sz w:val="18"/>
              </w:rPr>
              <w:t>虚拟机</w:t>
            </w:r>
            <w:r>
              <w:rPr>
                <w:rFonts w:ascii="宋体" w:hAnsi="宋体" w:hint="eastAsia"/>
                <w:sz w:val="18"/>
              </w:rPr>
              <w:t>需要的</w:t>
            </w:r>
            <w:r>
              <w:rPr>
                <w:rFonts w:ascii="宋体" w:hAnsi="宋体" w:hint="eastAsia"/>
                <w:sz w:val="18"/>
              </w:rPr>
              <w:t>CPU</w:t>
            </w:r>
            <w:r>
              <w:rPr>
                <w:rFonts w:ascii="宋体" w:hAnsi="宋体"/>
                <w:sz w:val="18"/>
              </w:rPr>
              <w:t>、内存、存储容量等</w:t>
            </w:r>
            <w:r>
              <w:rPr>
                <w:rFonts w:ascii="宋体" w:hAnsi="宋体" w:hint="eastAsia"/>
                <w:sz w:val="18"/>
              </w:rPr>
              <w:t>资源</w:t>
            </w:r>
            <w:r>
              <w:rPr>
                <w:rFonts w:ascii="宋体" w:hAnsi="宋体" w:hint="eastAsia"/>
                <w:sz w:val="18"/>
              </w:rPr>
              <w:br/>
              <w:t>3.</w:t>
            </w:r>
            <w:r>
              <w:rPr>
                <w:rFonts w:ascii="宋体" w:hAnsi="宋体" w:hint="eastAsia"/>
                <w:sz w:val="18"/>
              </w:rPr>
              <w:t>创建虚拟机和调整虚拟资源，完成虚拟化</w:t>
            </w:r>
            <w:r>
              <w:rPr>
                <w:rFonts w:ascii="宋体" w:hAnsi="宋体"/>
                <w:sz w:val="18"/>
              </w:rPr>
              <w:t>环境创建</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完成虚拟服务器构建；</w:t>
            </w:r>
            <w:r>
              <w:rPr>
                <w:rFonts w:ascii="宋体" w:hAnsi="宋体" w:hint="eastAsia"/>
                <w:sz w:val="18"/>
              </w:rPr>
              <w:br/>
              <w:t>2.</w:t>
            </w:r>
            <w:r>
              <w:rPr>
                <w:rFonts w:ascii="宋体" w:hAnsi="宋体" w:hint="eastAsia"/>
                <w:sz w:val="18"/>
              </w:rPr>
              <w:t>虚拟资源</w:t>
            </w:r>
            <w:r>
              <w:rPr>
                <w:rFonts w:ascii="宋体" w:hAnsi="宋体"/>
                <w:sz w:val="18"/>
              </w:rPr>
              <w:t>按需分配及调整，资源分配过程自动完成</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负载均衡</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FZJH</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负载均衡</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验证负载均衡的</w:t>
            </w:r>
            <w:r>
              <w:rPr>
                <w:rFonts w:ascii="宋体" w:hAnsi="宋体"/>
                <w:sz w:val="18"/>
              </w:rPr>
              <w:t>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虚拟化平台</w:t>
            </w:r>
            <w:r>
              <w:rPr>
                <w:rFonts w:ascii="宋体" w:hAnsi="宋体"/>
                <w:sz w:val="18"/>
              </w:rPr>
              <w:t>集群至少存在两台物理主机</w:t>
            </w:r>
            <w:r>
              <w:rPr>
                <w:rFonts w:ascii="宋体" w:hAnsi="宋体" w:hint="eastAsia"/>
                <w:sz w:val="18"/>
              </w:rPr>
              <w:br/>
              <w:t>2.</w:t>
            </w:r>
            <w:r>
              <w:rPr>
                <w:rFonts w:ascii="宋体" w:hAnsi="宋体" w:hint="eastAsia"/>
                <w:sz w:val="18"/>
              </w:rPr>
              <w:t>集群</w:t>
            </w:r>
            <w:r>
              <w:rPr>
                <w:rFonts w:ascii="宋体" w:hAnsi="宋体"/>
                <w:sz w:val="18"/>
              </w:rPr>
              <w:t>中</w:t>
            </w:r>
            <w:r>
              <w:rPr>
                <w:rFonts w:ascii="宋体" w:hAnsi="宋体" w:hint="eastAsia"/>
                <w:sz w:val="18"/>
              </w:rPr>
              <w:t>已</w:t>
            </w:r>
            <w:r>
              <w:rPr>
                <w:rFonts w:ascii="宋体" w:hAnsi="宋体"/>
                <w:sz w:val="18"/>
              </w:rPr>
              <w:t>部署多个虚拟机</w:t>
            </w:r>
          </w:p>
          <w:p w:rsidR="00301782" w:rsidRDefault="00A339AF">
            <w:pPr>
              <w:snapToGrid w:val="0"/>
              <w:spacing w:line="240" w:lineRule="auto"/>
              <w:rPr>
                <w:rFonts w:ascii="宋体" w:hAnsi="宋体"/>
                <w:sz w:val="18"/>
              </w:rPr>
            </w:pPr>
            <w:r>
              <w:rPr>
                <w:rFonts w:ascii="宋体" w:hAnsi="宋体"/>
                <w:sz w:val="18"/>
              </w:rPr>
              <w:t>3.</w:t>
            </w:r>
            <w:r>
              <w:rPr>
                <w:rFonts w:ascii="宋体" w:hAnsi="宋体" w:hint="eastAsia"/>
                <w:sz w:val="18"/>
              </w:rPr>
              <w:t>平台</w:t>
            </w:r>
            <w:r>
              <w:rPr>
                <w:rFonts w:ascii="宋体" w:hAnsi="宋体"/>
                <w:sz w:val="18"/>
              </w:rPr>
              <w:t>设置为自动平衡或根据策略进行</w:t>
            </w:r>
            <w:r>
              <w:rPr>
                <w:rFonts w:ascii="宋体" w:hAnsi="宋体" w:hint="eastAsia"/>
                <w:sz w:val="18"/>
              </w:rPr>
              <w:t>负载</w:t>
            </w:r>
            <w:r>
              <w:rPr>
                <w:rFonts w:ascii="宋体" w:hAnsi="宋体"/>
                <w:sz w:val="18"/>
              </w:rPr>
              <w:t>调整</w:t>
            </w:r>
            <w:r>
              <w:rPr>
                <w:rFonts w:ascii="宋体" w:hAnsi="宋体"/>
                <w:sz w:val="18"/>
              </w:rPr>
              <w:t xml:space="preserve"> </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以平台管理员身份登录平台进入资源管理页面</w:t>
            </w:r>
            <w:r>
              <w:rPr>
                <w:rFonts w:ascii="宋体" w:hAnsi="宋体" w:hint="eastAsia"/>
                <w:sz w:val="18"/>
              </w:rPr>
              <w:br/>
              <w:t>2.</w:t>
            </w:r>
            <w:r>
              <w:rPr>
                <w:rFonts w:ascii="宋体" w:hAnsi="宋体" w:hint="eastAsia"/>
                <w:sz w:val="18"/>
              </w:rPr>
              <w:t>确认</w:t>
            </w:r>
            <w:r>
              <w:rPr>
                <w:rFonts w:ascii="宋体" w:hAnsi="宋体"/>
                <w:sz w:val="18"/>
              </w:rPr>
              <w:t>当前主机的</w:t>
            </w:r>
            <w:r>
              <w:rPr>
                <w:rFonts w:ascii="宋体" w:hAnsi="宋体" w:hint="eastAsia"/>
                <w:sz w:val="18"/>
              </w:rPr>
              <w:t>CPU</w:t>
            </w:r>
            <w:r>
              <w:rPr>
                <w:rFonts w:ascii="宋体" w:hAnsi="宋体"/>
                <w:sz w:val="18"/>
              </w:rPr>
              <w:t>、内存</w:t>
            </w:r>
            <w:r>
              <w:rPr>
                <w:rFonts w:ascii="宋体" w:hAnsi="宋体" w:hint="eastAsia"/>
                <w:sz w:val="18"/>
              </w:rPr>
              <w:t>的</w:t>
            </w:r>
            <w:r>
              <w:rPr>
                <w:rFonts w:ascii="宋体" w:hAnsi="宋体"/>
                <w:sz w:val="18"/>
              </w:rPr>
              <w:t>使用情况，记录下来作为基线数据</w:t>
            </w:r>
          </w:p>
          <w:p w:rsidR="00301782" w:rsidRDefault="00A339AF">
            <w:pPr>
              <w:snapToGrid w:val="0"/>
              <w:spacing w:line="240" w:lineRule="auto"/>
              <w:rPr>
                <w:rFonts w:ascii="宋体" w:hAnsi="宋体"/>
                <w:sz w:val="18"/>
              </w:rPr>
            </w:pPr>
            <w:r>
              <w:rPr>
                <w:rFonts w:ascii="宋体" w:hAnsi="宋体" w:hint="eastAsia"/>
                <w:sz w:val="18"/>
              </w:rPr>
              <w:t>3.</w:t>
            </w:r>
            <w:r>
              <w:rPr>
                <w:rFonts w:ascii="宋体" w:hAnsi="宋体" w:hint="eastAsia"/>
                <w:sz w:val="18"/>
              </w:rPr>
              <w:t>增加</w:t>
            </w:r>
            <w:r>
              <w:rPr>
                <w:rFonts w:ascii="宋体" w:hAnsi="宋体"/>
                <w:sz w:val="18"/>
              </w:rPr>
              <w:t>某一台主机的虚拟机</w:t>
            </w:r>
            <w:r>
              <w:rPr>
                <w:rFonts w:ascii="宋体" w:hAnsi="宋体" w:hint="eastAsia"/>
                <w:sz w:val="18"/>
              </w:rPr>
              <w:t>负载</w:t>
            </w:r>
          </w:p>
          <w:p w:rsidR="00301782" w:rsidRDefault="00A339AF">
            <w:pPr>
              <w:snapToGrid w:val="0"/>
              <w:spacing w:line="240" w:lineRule="auto"/>
              <w:rPr>
                <w:rFonts w:ascii="宋体" w:hAnsi="宋体"/>
                <w:sz w:val="18"/>
              </w:rPr>
            </w:pPr>
            <w:r>
              <w:rPr>
                <w:rFonts w:ascii="宋体" w:hAnsi="宋体"/>
                <w:sz w:val="18"/>
              </w:rPr>
              <w:t>4.</w:t>
            </w:r>
            <w:r>
              <w:rPr>
                <w:rFonts w:ascii="宋体" w:hAnsi="宋体" w:hint="eastAsia"/>
                <w:sz w:val="18"/>
              </w:rPr>
              <w:t>使用</w:t>
            </w:r>
            <w:r>
              <w:rPr>
                <w:rFonts w:ascii="宋体" w:hAnsi="宋体"/>
                <w:sz w:val="18"/>
              </w:rPr>
              <w:t>虚拟化平台的管理界面</w:t>
            </w:r>
            <w:r>
              <w:rPr>
                <w:rFonts w:ascii="宋体" w:hAnsi="宋体" w:hint="eastAsia"/>
                <w:sz w:val="18"/>
              </w:rPr>
              <w:t>检查</w:t>
            </w:r>
            <w:r>
              <w:rPr>
                <w:rFonts w:ascii="宋体" w:hAnsi="宋体"/>
                <w:sz w:val="18"/>
              </w:rPr>
              <w:t>虚拟机的分布情况及各主机的</w:t>
            </w:r>
            <w:r>
              <w:rPr>
                <w:rFonts w:ascii="宋体" w:hAnsi="宋体" w:hint="eastAsia"/>
                <w:sz w:val="18"/>
              </w:rPr>
              <w:t>资源</w:t>
            </w:r>
            <w:r>
              <w:rPr>
                <w:rFonts w:ascii="宋体" w:hAnsi="宋体"/>
                <w:sz w:val="18"/>
              </w:rPr>
              <w:t>使用</w:t>
            </w:r>
            <w:r>
              <w:rPr>
                <w:rFonts w:ascii="宋体" w:hAnsi="宋体" w:hint="eastAsia"/>
                <w:sz w:val="18"/>
              </w:rPr>
              <w:t>率</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部分</w:t>
            </w:r>
            <w:r>
              <w:rPr>
                <w:rFonts w:ascii="宋体" w:hAnsi="宋体"/>
                <w:sz w:val="18"/>
              </w:rPr>
              <w:t>虚拟机从负载高的主机迁移到负载较低的主机</w:t>
            </w:r>
          </w:p>
          <w:p w:rsidR="00301782" w:rsidRDefault="00A339AF">
            <w:pPr>
              <w:snapToGrid w:val="0"/>
              <w:spacing w:line="240" w:lineRule="auto"/>
              <w:rPr>
                <w:rFonts w:ascii="宋体" w:hAnsi="宋体"/>
                <w:sz w:val="18"/>
              </w:rPr>
            </w:pPr>
            <w:r>
              <w:rPr>
                <w:rFonts w:ascii="宋体" w:hAnsi="宋体" w:hint="eastAsia"/>
                <w:sz w:val="18"/>
              </w:rPr>
              <w:t>2.</w:t>
            </w:r>
            <w:r>
              <w:rPr>
                <w:rFonts w:ascii="宋体" w:hAnsi="宋体" w:hint="eastAsia"/>
                <w:sz w:val="18"/>
              </w:rPr>
              <w:t>迁移</w:t>
            </w:r>
            <w:r>
              <w:rPr>
                <w:rFonts w:ascii="宋体" w:hAnsi="宋体"/>
                <w:sz w:val="18"/>
              </w:rPr>
              <w:t>过程顺利无中断或</w:t>
            </w:r>
            <w:r>
              <w:rPr>
                <w:rFonts w:ascii="宋体" w:hAnsi="宋体" w:hint="eastAsia"/>
                <w:sz w:val="18"/>
              </w:rPr>
              <w:t>错误</w:t>
            </w:r>
          </w:p>
          <w:p w:rsidR="00301782" w:rsidRDefault="00A339AF">
            <w:pPr>
              <w:snapToGrid w:val="0"/>
              <w:spacing w:line="240" w:lineRule="auto"/>
              <w:rPr>
                <w:rFonts w:ascii="宋体" w:hAnsi="宋体"/>
                <w:sz w:val="18"/>
              </w:rPr>
            </w:pPr>
            <w:r>
              <w:rPr>
                <w:rFonts w:ascii="宋体" w:hAnsi="宋体"/>
                <w:sz w:val="18"/>
              </w:rPr>
              <w:t>3.</w:t>
            </w:r>
            <w:r>
              <w:rPr>
                <w:rFonts w:ascii="宋体" w:hAnsi="宋体" w:hint="eastAsia"/>
                <w:sz w:val="18"/>
              </w:rPr>
              <w:t>各主机</w:t>
            </w:r>
            <w:r>
              <w:rPr>
                <w:rFonts w:ascii="宋体" w:hAnsi="宋体"/>
                <w:sz w:val="18"/>
              </w:rPr>
              <w:t>资源使用率</w:t>
            </w:r>
            <w:r>
              <w:rPr>
                <w:rFonts w:ascii="宋体" w:hAnsi="宋体" w:hint="eastAsia"/>
                <w:sz w:val="18"/>
              </w:rPr>
              <w:t>比</w:t>
            </w:r>
            <w:r>
              <w:rPr>
                <w:rFonts w:ascii="宋体" w:hAnsi="宋体"/>
                <w:sz w:val="18"/>
              </w:rPr>
              <w:t>调整前更均衡</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资源管理</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ZYGL</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资源管理</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验证资源管理功能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虚拟化平台</w:t>
            </w:r>
            <w:r>
              <w:rPr>
                <w:rFonts w:ascii="宋体" w:hAnsi="宋体"/>
                <w:sz w:val="18"/>
              </w:rPr>
              <w:t>及服务器设备正常运行</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以平台管理员身份登录平台进入资源管理页面</w:t>
            </w:r>
            <w:r>
              <w:rPr>
                <w:rFonts w:ascii="宋体" w:hAnsi="宋体" w:hint="eastAsia"/>
                <w:sz w:val="18"/>
              </w:rPr>
              <w:br/>
            </w:r>
            <w:r>
              <w:rPr>
                <w:rFonts w:ascii="宋体" w:hAnsi="宋体"/>
                <w:sz w:val="18"/>
              </w:rPr>
              <w:t>2.</w:t>
            </w:r>
            <w:r>
              <w:rPr>
                <w:rFonts w:ascii="宋体" w:hAnsi="宋体" w:hint="eastAsia"/>
                <w:sz w:val="18"/>
              </w:rPr>
              <w:t>查看</w:t>
            </w:r>
            <w:r>
              <w:rPr>
                <w:rFonts w:ascii="宋体" w:hAnsi="宋体"/>
                <w:sz w:val="18"/>
              </w:rPr>
              <w:t>物理主机及虚拟机的资源容量和</w:t>
            </w:r>
            <w:r>
              <w:rPr>
                <w:rFonts w:ascii="宋体" w:hAnsi="宋体" w:hint="eastAsia"/>
                <w:sz w:val="18"/>
              </w:rPr>
              <w:t>使用</w:t>
            </w:r>
            <w:r>
              <w:rPr>
                <w:rFonts w:ascii="宋体" w:hAnsi="宋体"/>
                <w:sz w:val="18"/>
              </w:rPr>
              <w:t>情况</w:t>
            </w:r>
          </w:p>
          <w:p w:rsidR="00301782" w:rsidRDefault="00A339AF">
            <w:pPr>
              <w:snapToGrid w:val="0"/>
              <w:spacing w:line="240" w:lineRule="auto"/>
              <w:rPr>
                <w:rFonts w:ascii="宋体" w:hAnsi="宋体"/>
                <w:sz w:val="18"/>
              </w:rPr>
            </w:pPr>
            <w:r>
              <w:rPr>
                <w:rFonts w:ascii="宋体" w:hAnsi="宋体"/>
                <w:sz w:val="18"/>
              </w:rPr>
              <w:t>3.</w:t>
            </w:r>
            <w:r>
              <w:rPr>
                <w:rFonts w:ascii="宋体" w:hAnsi="宋体" w:hint="eastAsia"/>
                <w:sz w:val="18"/>
              </w:rPr>
              <w:t>调整</w:t>
            </w:r>
            <w:proofErr w:type="gramStart"/>
            <w:r>
              <w:rPr>
                <w:rFonts w:ascii="宋体" w:hAnsi="宋体" w:hint="eastAsia"/>
                <w:sz w:val="18"/>
              </w:rPr>
              <w:t>物理机</w:t>
            </w:r>
            <w:proofErr w:type="gramEnd"/>
            <w:r>
              <w:rPr>
                <w:rFonts w:ascii="宋体" w:hAnsi="宋体"/>
                <w:sz w:val="18"/>
              </w:rPr>
              <w:t>的硬件资源，调整后虚拟机的资源配额</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正确显示</w:t>
            </w:r>
            <w:r>
              <w:rPr>
                <w:rFonts w:ascii="宋体" w:hAnsi="宋体"/>
                <w:sz w:val="18"/>
              </w:rPr>
              <w:t>调整后</w:t>
            </w:r>
            <w:r>
              <w:rPr>
                <w:rFonts w:ascii="宋体" w:hAnsi="宋体" w:hint="eastAsia"/>
                <w:sz w:val="18"/>
              </w:rPr>
              <w:t>物理</w:t>
            </w:r>
            <w:r>
              <w:rPr>
                <w:rFonts w:ascii="宋体" w:hAnsi="宋体"/>
                <w:sz w:val="18"/>
              </w:rPr>
              <w:t>主机和虚拟机的</w:t>
            </w:r>
            <w:r>
              <w:rPr>
                <w:rFonts w:ascii="宋体" w:hAnsi="宋体" w:hint="eastAsia"/>
                <w:sz w:val="18"/>
              </w:rPr>
              <w:t>系统</w:t>
            </w:r>
            <w:r>
              <w:rPr>
                <w:rFonts w:ascii="宋体" w:hAnsi="宋体"/>
                <w:sz w:val="18"/>
              </w:rPr>
              <w:t>资源情况</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e"/>
        <w:spacing w:before="120" w:after="120"/>
      </w:pPr>
      <w:r>
        <w:rPr>
          <w:rFonts w:hint="eastAsia"/>
        </w:rPr>
        <w:t>应用</w:t>
      </w:r>
      <w:r>
        <w:rPr>
          <w:rFonts w:hint="eastAsia"/>
        </w:rPr>
        <w:t>/</w:t>
      </w:r>
      <w:r>
        <w:rPr>
          <w:rFonts w:hint="eastAsia"/>
        </w:rPr>
        <w:t>模型</w:t>
      </w:r>
      <w:r>
        <w:t>管理</w:t>
      </w:r>
    </w:p>
    <w:p w:rsidR="00301782" w:rsidRDefault="00A339AF">
      <w:pPr>
        <w:pStyle w:val="afff"/>
        <w:spacing w:before="120" w:after="120"/>
      </w:pPr>
      <w:r>
        <w:t>应用</w:t>
      </w:r>
      <w:r>
        <w:rPr>
          <w:rFonts w:hint="eastAsia"/>
        </w:rPr>
        <w:t>安装</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w:t>
            </w:r>
            <w:r>
              <w:rPr>
                <w:rFonts w:ascii="宋体" w:hAnsi="宋体"/>
                <w:sz w:val="18"/>
              </w:rPr>
              <w:t>C</w:t>
            </w:r>
            <w:r>
              <w:rPr>
                <w:rFonts w:ascii="宋体" w:hAnsi="宋体" w:hint="eastAsia"/>
                <w:sz w:val="18"/>
              </w:rPr>
              <w:t>JXT_</w:t>
            </w:r>
            <w:r>
              <w:rPr>
                <w:rFonts w:ascii="宋体" w:hAnsi="宋体"/>
                <w:sz w:val="18"/>
              </w:rPr>
              <w:t>YYAZ</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安装应用</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widowControl/>
              <w:snapToGrid w:val="0"/>
              <w:spacing w:line="240" w:lineRule="auto"/>
              <w:rPr>
                <w:rFonts w:ascii="宋体" w:hAnsi="宋体"/>
                <w:sz w:val="18"/>
              </w:rPr>
            </w:pPr>
            <w:r>
              <w:rPr>
                <w:rFonts w:ascii="宋体" w:hAnsi="宋体" w:hint="eastAsia"/>
                <w:sz w:val="18"/>
              </w:rPr>
              <w:t>验证安装应用的功能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jc w:val="left"/>
              <w:rPr>
                <w:rFonts w:ascii="宋体" w:hAnsi="宋体"/>
                <w:sz w:val="18"/>
              </w:rPr>
            </w:pPr>
            <w:r>
              <w:rPr>
                <w:rFonts w:ascii="宋体" w:hAnsi="宋体" w:hint="eastAsia"/>
                <w:sz w:val="18"/>
              </w:rPr>
              <w:t>安装</w:t>
            </w:r>
            <w:r>
              <w:rPr>
                <w:rFonts w:ascii="宋体" w:hAnsi="宋体"/>
                <w:sz w:val="18"/>
              </w:rPr>
              <w:t>文件已</w:t>
            </w:r>
            <w:proofErr w:type="gramStart"/>
            <w:r>
              <w:rPr>
                <w:rFonts w:ascii="宋体" w:hAnsi="宋体"/>
                <w:sz w:val="18"/>
              </w:rPr>
              <w:t>推送至船端</w:t>
            </w:r>
            <w:proofErr w:type="gramEnd"/>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以平台管理员身份登录平台进入应用</w:t>
            </w:r>
            <w:r>
              <w:rPr>
                <w:rFonts w:ascii="宋体" w:hAnsi="宋体" w:hint="eastAsia"/>
                <w:sz w:val="18"/>
              </w:rPr>
              <w:t>/</w:t>
            </w:r>
            <w:r>
              <w:rPr>
                <w:rFonts w:ascii="宋体" w:hAnsi="宋体" w:hint="eastAsia"/>
                <w:sz w:val="18"/>
              </w:rPr>
              <w:t>模型管理页面；</w:t>
            </w:r>
          </w:p>
          <w:p w:rsidR="00301782" w:rsidRDefault="00A339AF">
            <w:pPr>
              <w:snapToGrid w:val="0"/>
              <w:spacing w:line="240" w:lineRule="auto"/>
              <w:rPr>
                <w:rFonts w:ascii="宋体" w:hAnsi="宋体"/>
                <w:sz w:val="18"/>
              </w:rPr>
            </w:pPr>
            <w:r>
              <w:rPr>
                <w:rFonts w:ascii="宋体" w:hAnsi="宋体" w:hint="eastAsia"/>
                <w:sz w:val="18"/>
              </w:rPr>
              <w:t>2.</w:t>
            </w:r>
            <w:r>
              <w:rPr>
                <w:rFonts w:ascii="宋体" w:hAnsi="宋体" w:hint="eastAsia"/>
                <w:sz w:val="18"/>
              </w:rPr>
              <w:t>选择</w:t>
            </w:r>
            <w:r>
              <w:rPr>
                <w:rFonts w:ascii="宋体" w:hAnsi="宋体"/>
                <w:sz w:val="18"/>
              </w:rPr>
              <w:t>待安装应用所需的物理主机、虚拟主机、</w:t>
            </w:r>
            <w:r>
              <w:rPr>
                <w:rFonts w:ascii="宋体" w:hAnsi="宋体"/>
                <w:sz w:val="18"/>
              </w:rPr>
              <w:t>CPU</w:t>
            </w:r>
            <w:r>
              <w:rPr>
                <w:rFonts w:ascii="宋体" w:hAnsi="宋体"/>
                <w:sz w:val="18"/>
              </w:rPr>
              <w:t>、、内存、硬盘、操作系统等</w:t>
            </w:r>
            <w:r>
              <w:rPr>
                <w:rFonts w:ascii="宋体" w:hAnsi="宋体" w:hint="eastAsia"/>
                <w:sz w:val="18"/>
              </w:rPr>
              <w:t>资源</w:t>
            </w:r>
          </w:p>
          <w:p w:rsidR="00301782" w:rsidRDefault="00A339AF">
            <w:pPr>
              <w:snapToGrid w:val="0"/>
              <w:spacing w:line="240" w:lineRule="auto"/>
              <w:rPr>
                <w:rFonts w:ascii="宋体" w:hAnsi="宋体"/>
                <w:sz w:val="18"/>
              </w:rPr>
            </w:pPr>
            <w:r>
              <w:rPr>
                <w:rFonts w:ascii="宋体" w:hAnsi="宋体"/>
                <w:sz w:val="18"/>
              </w:rPr>
              <w:t>3.</w:t>
            </w:r>
            <w:r>
              <w:rPr>
                <w:rFonts w:ascii="宋体" w:hAnsi="宋体" w:hint="eastAsia"/>
                <w:sz w:val="18"/>
              </w:rPr>
              <w:t>选择</w:t>
            </w:r>
            <w:r>
              <w:rPr>
                <w:rFonts w:ascii="宋体" w:hAnsi="宋体"/>
                <w:sz w:val="18"/>
              </w:rPr>
              <w:t>安装文件</w:t>
            </w:r>
            <w:r>
              <w:rPr>
                <w:rFonts w:ascii="宋体" w:hAnsi="宋体" w:hint="eastAsia"/>
                <w:sz w:val="18"/>
              </w:rPr>
              <w:t>进行</w:t>
            </w:r>
            <w:r>
              <w:rPr>
                <w:rFonts w:ascii="宋体" w:hAnsi="宋体"/>
                <w:sz w:val="18"/>
              </w:rPr>
              <w:t>安装</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虚拟化平台</w:t>
            </w:r>
            <w:r>
              <w:rPr>
                <w:rFonts w:ascii="宋体" w:hAnsi="宋体"/>
                <w:sz w:val="18"/>
              </w:rPr>
              <w:t>创建虚拟机</w:t>
            </w:r>
            <w:r>
              <w:rPr>
                <w:rFonts w:ascii="宋体" w:hAnsi="宋体" w:hint="eastAsia"/>
                <w:sz w:val="18"/>
              </w:rPr>
              <w:t>，</w:t>
            </w:r>
            <w:r>
              <w:rPr>
                <w:rFonts w:ascii="宋体" w:hAnsi="宋体"/>
                <w:sz w:val="18"/>
              </w:rPr>
              <w:t>分配所需资源，完成</w:t>
            </w:r>
            <w:r>
              <w:rPr>
                <w:rFonts w:ascii="宋体" w:hAnsi="宋体" w:hint="eastAsia"/>
                <w:sz w:val="18"/>
              </w:rPr>
              <w:t>环境</w:t>
            </w:r>
            <w:r>
              <w:rPr>
                <w:rFonts w:ascii="宋体" w:hAnsi="宋体"/>
                <w:sz w:val="18"/>
              </w:rPr>
              <w:t>配置，完成虚拟机开机</w:t>
            </w:r>
            <w:r>
              <w:rPr>
                <w:rFonts w:ascii="宋体" w:hAnsi="宋体" w:hint="eastAsia"/>
                <w:sz w:val="18"/>
              </w:rPr>
              <w:br/>
              <w:t>2.</w:t>
            </w:r>
            <w:r>
              <w:rPr>
                <w:rFonts w:ascii="宋体" w:hAnsi="宋体" w:hint="eastAsia"/>
                <w:sz w:val="18"/>
              </w:rPr>
              <w:t>完成应用</w:t>
            </w:r>
            <w:r>
              <w:rPr>
                <w:rFonts w:ascii="宋体" w:hAnsi="宋体"/>
                <w:sz w:val="18"/>
              </w:rPr>
              <w:t>安装并</w:t>
            </w:r>
            <w:r>
              <w:rPr>
                <w:rFonts w:ascii="宋体" w:hAnsi="宋体" w:hint="eastAsia"/>
                <w:sz w:val="18"/>
              </w:rPr>
              <w:t>弹出</w:t>
            </w:r>
            <w:r>
              <w:rPr>
                <w:rFonts w:ascii="宋体" w:hAnsi="宋体"/>
                <w:sz w:val="18"/>
              </w:rPr>
              <w:t>安装成功的消息</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应用</w:t>
      </w:r>
      <w:r>
        <w:t>/</w:t>
      </w:r>
      <w:r>
        <w:t>模型检索</w:t>
      </w:r>
    </w:p>
    <w:tbl>
      <w:tblPr>
        <w:tblStyle w:val="affff5"/>
        <w:tblW w:w="8749"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3"/>
        <w:gridCol w:w="6636"/>
      </w:tblGrid>
      <w:tr w:rsidR="00301782">
        <w:trPr>
          <w:trHeight w:val="283"/>
        </w:trPr>
        <w:tc>
          <w:tcPr>
            <w:tcW w:w="2113"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lastRenderedPageBreak/>
              <w:t>测试</w:t>
            </w:r>
            <w:r>
              <w:rPr>
                <w:rFonts w:ascii="宋体" w:hAnsi="宋体"/>
                <w:sz w:val="18"/>
              </w:rPr>
              <w:t>用例</w:t>
            </w:r>
            <w:r>
              <w:rPr>
                <w:rFonts w:ascii="宋体" w:hAnsi="宋体" w:hint="eastAsia"/>
                <w:sz w:val="18"/>
              </w:rPr>
              <w:t>编号</w:t>
            </w:r>
          </w:p>
        </w:tc>
        <w:tc>
          <w:tcPr>
            <w:tcW w:w="6636"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w:t>
            </w:r>
            <w:r>
              <w:rPr>
                <w:rFonts w:ascii="宋体" w:hAnsi="宋体"/>
                <w:sz w:val="18"/>
              </w:rPr>
              <w:t>C</w:t>
            </w:r>
            <w:r>
              <w:rPr>
                <w:rFonts w:ascii="宋体" w:hAnsi="宋体" w:hint="eastAsia"/>
                <w:sz w:val="18"/>
              </w:rPr>
              <w:t>JXT_</w:t>
            </w:r>
            <w:r>
              <w:rPr>
                <w:rFonts w:ascii="宋体" w:hAnsi="宋体"/>
                <w:sz w:val="18"/>
              </w:rPr>
              <w:t>YY/MXJS</w:t>
            </w:r>
          </w:p>
        </w:tc>
      </w:tr>
      <w:tr w:rsidR="00301782">
        <w:trPr>
          <w:trHeight w:val="283"/>
        </w:trPr>
        <w:tc>
          <w:tcPr>
            <w:tcW w:w="2113"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36"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应用</w:t>
            </w:r>
            <w:r>
              <w:rPr>
                <w:rFonts w:ascii="宋体" w:hAnsi="宋体"/>
                <w:sz w:val="18"/>
              </w:rPr>
              <w:t>/</w:t>
            </w:r>
            <w:r>
              <w:rPr>
                <w:rFonts w:ascii="宋体" w:hAnsi="宋体"/>
                <w:sz w:val="18"/>
              </w:rPr>
              <w:t>模型检索</w:t>
            </w:r>
          </w:p>
        </w:tc>
      </w:tr>
      <w:tr w:rsidR="00301782">
        <w:trPr>
          <w:trHeight w:val="283"/>
        </w:trPr>
        <w:tc>
          <w:tcPr>
            <w:tcW w:w="2113"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3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验证应用</w:t>
            </w:r>
            <w:r>
              <w:rPr>
                <w:rFonts w:ascii="宋体" w:hAnsi="宋体"/>
                <w:sz w:val="18"/>
              </w:rPr>
              <w:t>/</w:t>
            </w:r>
            <w:r>
              <w:rPr>
                <w:rFonts w:ascii="宋体" w:hAnsi="宋体"/>
                <w:sz w:val="18"/>
              </w:rPr>
              <w:t>模型检索</w:t>
            </w:r>
            <w:r>
              <w:rPr>
                <w:rFonts w:ascii="宋体" w:hAnsi="宋体" w:hint="eastAsia"/>
                <w:sz w:val="18"/>
              </w:rPr>
              <w:t>功能</w:t>
            </w:r>
          </w:p>
        </w:tc>
      </w:tr>
      <w:tr w:rsidR="00301782">
        <w:trPr>
          <w:trHeight w:val="283"/>
        </w:trPr>
        <w:tc>
          <w:tcPr>
            <w:tcW w:w="2113"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3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多个</w:t>
            </w:r>
            <w:r>
              <w:rPr>
                <w:rFonts w:ascii="宋体" w:hAnsi="宋体"/>
                <w:sz w:val="18"/>
              </w:rPr>
              <w:t>应用</w:t>
            </w:r>
            <w:r>
              <w:rPr>
                <w:rFonts w:ascii="宋体" w:hAnsi="宋体" w:hint="eastAsia"/>
                <w:sz w:val="18"/>
              </w:rPr>
              <w:t>/</w:t>
            </w:r>
            <w:r>
              <w:rPr>
                <w:rFonts w:ascii="宋体" w:hAnsi="宋体" w:hint="eastAsia"/>
                <w:sz w:val="18"/>
              </w:rPr>
              <w:t>模型</w:t>
            </w:r>
            <w:r>
              <w:rPr>
                <w:rFonts w:ascii="宋体" w:hAnsi="宋体"/>
                <w:sz w:val="18"/>
              </w:rPr>
              <w:t>部署于平台</w:t>
            </w:r>
          </w:p>
        </w:tc>
      </w:tr>
      <w:tr w:rsidR="00301782">
        <w:trPr>
          <w:trHeight w:val="283"/>
        </w:trPr>
        <w:tc>
          <w:tcPr>
            <w:tcW w:w="2113"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3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以平台管理员身份登录平台进入应用</w:t>
            </w:r>
            <w:r>
              <w:rPr>
                <w:rFonts w:ascii="宋体" w:hAnsi="宋体" w:hint="eastAsia"/>
                <w:sz w:val="18"/>
              </w:rPr>
              <w:t>/</w:t>
            </w:r>
            <w:r>
              <w:rPr>
                <w:rFonts w:ascii="宋体" w:hAnsi="宋体" w:hint="eastAsia"/>
                <w:sz w:val="18"/>
              </w:rPr>
              <w:t>模型管理页面；</w:t>
            </w:r>
            <w:r>
              <w:rPr>
                <w:rFonts w:ascii="宋体" w:hAnsi="宋体" w:hint="eastAsia"/>
                <w:sz w:val="18"/>
              </w:rPr>
              <w:br/>
              <w:t>2.</w:t>
            </w:r>
            <w:r>
              <w:rPr>
                <w:rFonts w:ascii="宋体" w:hAnsi="宋体" w:hint="eastAsia"/>
                <w:sz w:val="18"/>
              </w:rPr>
              <w:t>针对应用名称、名称、版本、发布时间等多种检索条件进行检索</w:t>
            </w:r>
          </w:p>
        </w:tc>
      </w:tr>
      <w:tr w:rsidR="00301782">
        <w:trPr>
          <w:trHeight w:val="283"/>
        </w:trPr>
        <w:tc>
          <w:tcPr>
            <w:tcW w:w="2113"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3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正确显示应用的查询结果</w:t>
            </w:r>
          </w:p>
        </w:tc>
      </w:tr>
      <w:tr w:rsidR="00301782">
        <w:trPr>
          <w:trHeight w:val="283"/>
        </w:trPr>
        <w:tc>
          <w:tcPr>
            <w:tcW w:w="2113"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3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应用</w:t>
      </w:r>
      <w:r>
        <w:t>/</w:t>
      </w:r>
      <w:r>
        <w:t>模型</w:t>
      </w:r>
      <w:r>
        <w:rPr>
          <w:rFonts w:hint="eastAsia"/>
        </w:rPr>
        <w:t>审核</w:t>
      </w:r>
    </w:p>
    <w:tbl>
      <w:tblPr>
        <w:tblStyle w:val="affff5"/>
        <w:tblW w:w="8766"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7"/>
        <w:gridCol w:w="6649"/>
      </w:tblGrid>
      <w:tr w:rsidR="00301782">
        <w:trPr>
          <w:trHeight w:val="283"/>
        </w:trPr>
        <w:tc>
          <w:tcPr>
            <w:tcW w:w="2117"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49"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w:t>
            </w:r>
            <w:r>
              <w:rPr>
                <w:rFonts w:ascii="宋体" w:hAnsi="宋体"/>
                <w:sz w:val="18"/>
              </w:rPr>
              <w:t>C</w:t>
            </w:r>
            <w:r>
              <w:rPr>
                <w:rFonts w:ascii="宋体" w:hAnsi="宋体" w:hint="eastAsia"/>
                <w:sz w:val="18"/>
              </w:rPr>
              <w:t>JXT_</w:t>
            </w:r>
            <w:r>
              <w:rPr>
                <w:rFonts w:ascii="宋体" w:hAnsi="宋体"/>
                <w:sz w:val="18"/>
              </w:rPr>
              <w:t>YY/MXSH</w:t>
            </w:r>
          </w:p>
        </w:tc>
      </w:tr>
      <w:tr w:rsidR="00301782">
        <w:trPr>
          <w:trHeight w:val="283"/>
        </w:trPr>
        <w:tc>
          <w:tcPr>
            <w:tcW w:w="2117"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49"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应用</w:t>
            </w:r>
            <w:r>
              <w:rPr>
                <w:rFonts w:ascii="宋体" w:hAnsi="宋体"/>
                <w:sz w:val="18"/>
              </w:rPr>
              <w:t>/</w:t>
            </w:r>
            <w:r>
              <w:rPr>
                <w:rFonts w:ascii="宋体" w:hAnsi="宋体"/>
                <w:sz w:val="18"/>
              </w:rPr>
              <w:t>模型</w:t>
            </w:r>
            <w:r>
              <w:rPr>
                <w:rFonts w:ascii="宋体" w:hAnsi="宋体" w:hint="eastAsia"/>
                <w:sz w:val="18"/>
              </w:rPr>
              <w:t>审核</w:t>
            </w:r>
          </w:p>
        </w:tc>
      </w:tr>
      <w:tr w:rsidR="00301782">
        <w:trPr>
          <w:trHeight w:val="283"/>
        </w:trPr>
        <w:tc>
          <w:tcPr>
            <w:tcW w:w="211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49"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验证应用</w:t>
            </w:r>
            <w:r>
              <w:rPr>
                <w:rFonts w:ascii="宋体" w:hAnsi="宋体"/>
                <w:sz w:val="18"/>
              </w:rPr>
              <w:t>/</w:t>
            </w:r>
            <w:r>
              <w:rPr>
                <w:rFonts w:ascii="宋体" w:hAnsi="宋体"/>
                <w:sz w:val="18"/>
              </w:rPr>
              <w:t>模型</w:t>
            </w:r>
            <w:r>
              <w:rPr>
                <w:rFonts w:ascii="宋体" w:hAnsi="宋体" w:hint="eastAsia"/>
                <w:sz w:val="18"/>
              </w:rPr>
              <w:t>审核功能</w:t>
            </w:r>
          </w:p>
        </w:tc>
      </w:tr>
      <w:tr w:rsidR="00301782">
        <w:trPr>
          <w:trHeight w:val="283"/>
        </w:trPr>
        <w:tc>
          <w:tcPr>
            <w:tcW w:w="211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49"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船基</w:t>
            </w:r>
            <w:r>
              <w:rPr>
                <w:rFonts w:ascii="宋体" w:hAnsi="宋体"/>
                <w:sz w:val="18"/>
              </w:rPr>
              <w:t>平台接收到岸基推送的</w:t>
            </w:r>
            <w:r>
              <w:rPr>
                <w:rFonts w:ascii="宋体" w:hAnsi="宋体" w:hint="eastAsia"/>
                <w:sz w:val="18"/>
              </w:rPr>
              <w:t>应用和</w:t>
            </w:r>
            <w:r>
              <w:rPr>
                <w:rFonts w:ascii="宋体" w:hAnsi="宋体"/>
                <w:sz w:val="18"/>
              </w:rPr>
              <w:t>模型</w:t>
            </w:r>
          </w:p>
        </w:tc>
      </w:tr>
      <w:tr w:rsidR="00301782">
        <w:trPr>
          <w:trHeight w:val="283"/>
        </w:trPr>
        <w:tc>
          <w:tcPr>
            <w:tcW w:w="211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49"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以平台管理员身份登录平台进入应用</w:t>
            </w:r>
            <w:r>
              <w:rPr>
                <w:rFonts w:ascii="宋体" w:hAnsi="宋体" w:hint="eastAsia"/>
                <w:sz w:val="18"/>
              </w:rPr>
              <w:t>/</w:t>
            </w:r>
            <w:r>
              <w:rPr>
                <w:rFonts w:ascii="宋体" w:hAnsi="宋体" w:hint="eastAsia"/>
                <w:sz w:val="18"/>
              </w:rPr>
              <w:t>模型管理页面；</w:t>
            </w:r>
            <w:r>
              <w:rPr>
                <w:rFonts w:ascii="宋体" w:hAnsi="宋体" w:hint="eastAsia"/>
                <w:sz w:val="18"/>
              </w:rPr>
              <w:br/>
              <w:t>2.</w:t>
            </w:r>
            <w:proofErr w:type="gramStart"/>
            <w:r>
              <w:rPr>
                <w:rFonts w:ascii="宋体" w:hAnsi="宋体" w:hint="eastAsia"/>
                <w:sz w:val="18"/>
              </w:rPr>
              <w:t>对岸端</w:t>
            </w:r>
            <w:proofErr w:type="gramEnd"/>
            <w:r>
              <w:rPr>
                <w:rFonts w:ascii="宋体" w:hAnsi="宋体" w:hint="eastAsia"/>
                <w:sz w:val="18"/>
              </w:rPr>
              <w:t>推送的应用安装申请进行审核</w:t>
            </w:r>
          </w:p>
        </w:tc>
      </w:tr>
      <w:tr w:rsidR="00301782">
        <w:trPr>
          <w:trHeight w:val="283"/>
        </w:trPr>
        <w:tc>
          <w:tcPr>
            <w:tcW w:w="211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49"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审核通过后系统，成果实现安装或升级操作</w:t>
            </w:r>
            <w:r>
              <w:rPr>
                <w:rFonts w:ascii="宋体" w:hAnsi="宋体" w:hint="eastAsia"/>
                <w:sz w:val="18"/>
              </w:rPr>
              <w:br/>
              <w:t>2.</w:t>
            </w:r>
            <w:r>
              <w:rPr>
                <w:rFonts w:ascii="宋体" w:hAnsi="宋体" w:hint="eastAsia"/>
                <w:sz w:val="18"/>
              </w:rPr>
              <w:t>审核不通过，停止安装</w:t>
            </w:r>
          </w:p>
        </w:tc>
      </w:tr>
      <w:tr w:rsidR="00301782">
        <w:trPr>
          <w:trHeight w:val="283"/>
        </w:trPr>
        <w:tc>
          <w:tcPr>
            <w:tcW w:w="211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49"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e"/>
        <w:spacing w:before="120" w:after="120"/>
      </w:pPr>
      <w:r>
        <w:rPr>
          <w:rFonts w:hint="eastAsia"/>
        </w:rPr>
        <w:t>远程</w:t>
      </w:r>
      <w:r>
        <w:t>升级</w:t>
      </w:r>
    </w:p>
    <w:p w:rsidR="00301782" w:rsidRDefault="00A339AF">
      <w:pPr>
        <w:pStyle w:val="afff"/>
        <w:spacing w:before="120" w:after="120"/>
      </w:pPr>
      <w:r>
        <w:rPr>
          <w:rFonts w:hint="eastAsia"/>
        </w:rPr>
        <w:t>增量升级</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ZLSJ</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增量升级</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验证增量升级功能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升级文件已</w:t>
            </w:r>
            <w:proofErr w:type="gramStart"/>
            <w:r>
              <w:rPr>
                <w:rFonts w:ascii="宋体" w:hAnsi="宋体" w:hint="eastAsia"/>
                <w:sz w:val="18"/>
              </w:rPr>
              <w:t>推送至船端</w:t>
            </w:r>
            <w:proofErr w:type="gramEnd"/>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以平台管理员身份登录平台进入应用</w:t>
            </w:r>
            <w:r>
              <w:rPr>
                <w:rFonts w:ascii="宋体" w:hAnsi="宋体" w:hint="eastAsia"/>
                <w:sz w:val="18"/>
              </w:rPr>
              <w:t>/</w:t>
            </w:r>
            <w:r>
              <w:rPr>
                <w:rFonts w:ascii="宋体" w:hAnsi="宋体" w:hint="eastAsia"/>
                <w:sz w:val="18"/>
              </w:rPr>
              <w:t>模型管理页面；</w:t>
            </w:r>
            <w:r>
              <w:rPr>
                <w:rFonts w:ascii="宋体" w:hAnsi="宋体" w:hint="eastAsia"/>
                <w:sz w:val="18"/>
              </w:rPr>
              <w:br/>
              <w:t>2.</w:t>
            </w:r>
            <w:r>
              <w:rPr>
                <w:rFonts w:ascii="宋体" w:hAnsi="宋体" w:hint="eastAsia"/>
                <w:sz w:val="18"/>
              </w:rPr>
              <w:t>打开增量升级文件进行安装部署；</w:t>
            </w:r>
            <w:r>
              <w:rPr>
                <w:rFonts w:ascii="宋体" w:hAnsi="宋体" w:hint="eastAsia"/>
                <w:sz w:val="18"/>
              </w:rPr>
              <w:br/>
              <w:t>3.</w:t>
            </w:r>
            <w:r>
              <w:rPr>
                <w:rFonts w:ascii="宋体" w:hAnsi="宋体" w:hint="eastAsia"/>
                <w:sz w:val="18"/>
              </w:rPr>
              <w:t>发布升级成功消息推送</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完成应用升级</w:t>
            </w:r>
            <w:r>
              <w:rPr>
                <w:rFonts w:ascii="宋体" w:hAnsi="宋体" w:hint="eastAsia"/>
                <w:sz w:val="18"/>
              </w:rPr>
              <w:br/>
              <w:t>2.</w:t>
            </w:r>
            <w:r>
              <w:rPr>
                <w:rFonts w:ascii="宋体" w:hAnsi="宋体" w:hint="eastAsia"/>
                <w:sz w:val="18"/>
              </w:rPr>
              <w:t>发布升级成功消息</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断点续传</w:t>
      </w:r>
      <w:r>
        <w:t>上</w:t>
      </w:r>
      <w:r>
        <w:rPr>
          <w:rFonts w:hint="eastAsia"/>
        </w:rPr>
        <w:t>传</w:t>
      </w:r>
    </w:p>
    <w:tbl>
      <w:tblPr>
        <w:tblStyle w:val="affff5"/>
        <w:tblW w:w="892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55"/>
        <w:gridCol w:w="6765"/>
      </w:tblGrid>
      <w:tr w:rsidR="00301782">
        <w:trPr>
          <w:trHeight w:val="283"/>
        </w:trPr>
        <w:tc>
          <w:tcPr>
            <w:tcW w:w="2155"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765"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DDXCSC</w:t>
            </w:r>
          </w:p>
        </w:tc>
      </w:tr>
      <w:tr w:rsidR="00301782">
        <w:trPr>
          <w:trHeight w:val="283"/>
        </w:trPr>
        <w:tc>
          <w:tcPr>
            <w:tcW w:w="2155"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765"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断点续传上传</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验证断点续传上传的</w:t>
            </w:r>
            <w:r>
              <w:rPr>
                <w:rFonts w:ascii="宋体" w:hAnsi="宋体"/>
                <w:sz w:val="18"/>
              </w:rPr>
              <w:t>功能</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安装文件或升级文件传输中断</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sz w:val="18"/>
              </w:rPr>
              <w:t>1.</w:t>
            </w:r>
            <w:r>
              <w:rPr>
                <w:rFonts w:ascii="宋体" w:hAnsi="宋体"/>
                <w:sz w:val="18"/>
              </w:rPr>
              <w:t>以平台管理员身份登录平台进入应用</w:t>
            </w:r>
            <w:r>
              <w:rPr>
                <w:rFonts w:ascii="宋体" w:hAnsi="宋体"/>
                <w:sz w:val="18"/>
              </w:rPr>
              <w:t>/</w:t>
            </w:r>
            <w:r>
              <w:rPr>
                <w:rFonts w:ascii="宋体" w:hAnsi="宋体"/>
                <w:sz w:val="18"/>
              </w:rPr>
              <w:t>模型管理页面；</w:t>
            </w:r>
          </w:p>
          <w:p w:rsidR="00301782" w:rsidRDefault="00A339AF">
            <w:pPr>
              <w:snapToGrid w:val="0"/>
              <w:spacing w:line="240" w:lineRule="auto"/>
              <w:rPr>
                <w:rFonts w:ascii="宋体" w:hAnsi="宋体"/>
                <w:sz w:val="18"/>
              </w:rPr>
            </w:pPr>
            <w:r>
              <w:rPr>
                <w:rFonts w:ascii="宋体" w:hAnsi="宋体"/>
                <w:sz w:val="18"/>
              </w:rPr>
              <w:t>2.</w:t>
            </w:r>
            <w:r>
              <w:rPr>
                <w:rFonts w:ascii="宋体" w:hAnsi="宋体"/>
                <w:sz w:val="18"/>
              </w:rPr>
              <w:t>下载安装文件包</w:t>
            </w:r>
          </w:p>
          <w:p w:rsidR="00301782" w:rsidRDefault="00A339AF">
            <w:pPr>
              <w:snapToGrid w:val="0"/>
              <w:spacing w:line="240" w:lineRule="auto"/>
              <w:rPr>
                <w:rFonts w:ascii="宋体" w:hAnsi="宋体"/>
                <w:sz w:val="18"/>
              </w:rPr>
            </w:pPr>
            <w:r>
              <w:rPr>
                <w:rFonts w:ascii="宋体" w:hAnsi="宋体"/>
                <w:sz w:val="18"/>
              </w:rPr>
              <w:t>3.</w:t>
            </w:r>
            <w:r>
              <w:rPr>
                <w:rFonts w:ascii="宋体" w:hAnsi="宋体"/>
                <w:sz w:val="18"/>
              </w:rPr>
              <w:t>中断船基与岸基平台通信网络</w:t>
            </w:r>
          </w:p>
          <w:p w:rsidR="00301782" w:rsidRDefault="00A339AF">
            <w:pPr>
              <w:snapToGrid w:val="0"/>
              <w:spacing w:line="240" w:lineRule="auto"/>
              <w:rPr>
                <w:rFonts w:ascii="宋体" w:hAnsi="宋体"/>
                <w:sz w:val="18"/>
              </w:rPr>
            </w:pPr>
            <w:r>
              <w:rPr>
                <w:rFonts w:ascii="宋体" w:hAnsi="宋体"/>
                <w:sz w:val="18"/>
              </w:rPr>
              <w:t>4.</w:t>
            </w:r>
            <w:r>
              <w:rPr>
                <w:rFonts w:ascii="宋体" w:hAnsi="宋体"/>
                <w:sz w:val="18"/>
              </w:rPr>
              <w:t>恢复船基与岸基平台通信网络</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文件从断点</w:t>
            </w:r>
            <w:proofErr w:type="gramStart"/>
            <w:r>
              <w:rPr>
                <w:rFonts w:ascii="宋体" w:hAnsi="宋体" w:hint="eastAsia"/>
                <w:sz w:val="18"/>
              </w:rPr>
              <w:t>处恢复</w:t>
            </w:r>
            <w:proofErr w:type="gramEnd"/>
            <w:r>
              <w:rPr>
                <w:rFonts w:ascii="宋体" w:hAnsi="宋体" w:hint="eastAsia"/>
                <w:sz w:val="18"/>
              </w:rPr>
              <w:t>传输，</w:t>
            </w:r>
            <w:proofErr w:type="gramStart"/>
            <w:r>
              <w:rPr>
                <w:rFonts w:ascii="宋体" w:hAnsi="宋体" w:hint="eastAsia"/>
                <w:sz w:val="18"/>
              </w:rPr>
              <w:t>船端获取</w:t>
            </w:r>
            <w:proofErr w:type="gramEnd"/>
            <w:r>
              <w:rPr>
                <w:rFonts w:ascii="宋体" w:hAnsi="宋体" w:hint="eastAsia"/>
                <w:sz w:val="18"/>
              </w:rPr>
              <w:t>完整安装升级包</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版本回滚</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BBHG</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proofErr w:type="gramStart"/>
            <w:r>
              <w:rPr>
                <w:rFonts w:ascii="宋体" w:hAnsi="宋体" w:hint="eastAsia"/>
                <w:sz w:val="18"/>
              </w:rPr>
              <w:t>版本回滚</w:t>
            </w:r>
            <w:proofErr w:type="gramEnd"/>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widowControl/>
              <w:snapToGrid w:val="0"/>
              <w:spacing w:line="240" w:lineRule="auto"/>
              <w:rPr>
                <w:rFonts w:ascii="宋体" w:hAnsi="宋体"/>
                <w:sz w:val="18"/>
              </w:rPr>
            </w:pPr>
            <w:r>
              <w:rPr>
                <w:rFonts w:ascii="宋体" w:hAnsi="宋体" w:hint="eastAsia"/>
                <w:sz w:val="18"/>
              </w:rPr>
              <w:t>验证</w:t>
            </w:r>
            <w:proofErr w:type="gramStart"/>
            <w:r>
              <w:rPr>
                <w:rFonts w:ascii="宋体" w:hAnsi="宋体" w:hint="eastAsia"/>
                <w:sz w:val="18"/>
              </w:rPr>
              <w:t>版本回滚的</w:t>
            </w:r>
            <w:proofErr w:type="gramEnd"/>
            <w:r>
              <w:rPr>
                <w:rFonts w:ascii="宋体" w:hAnsi="宋体"/>
                <w:sz w:val="18"/>
              </w:rPr>
              <w:t>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lastRenderedPageBreak/>
              <w:t>预置条件</w:t>
            </w:r>
          </w:p>
        </w:tc>
        <w:tc>
          <w:tcPr>
            <w:tcW w:w="6662" w:type="dxa"/>
            <w:shd w:val="clear" w:color="auto" w:fill="auto"/>
            <w:vAlign w:val="center"/>
          </w:tcPr>
          <w:p w:rsidR="00301782" w:rsidRDefault="00A339AF">
            <w:pPr>
              <w:snapToGrid w:val="0"/>
              <w:spacing w:line="240" w:lineRule="auto"/>
              <w:jc w:val="left"/>
              <w:rPr>
                <w:rFonts w:ascii="宋体" w:hAnsi="宋体"/>
                <w:sz w:val="18"/>
              </w:rPr>
            </w:pPr>
            <w:r>
              <w:rPr>
                <w:rFonts w:ascii="宋体" w:hAnsi="宋体" w:hint="eastAsia"/>
                <w:sz w:val="18"/>
              </w:rPr>
              <w:t>升级包安装失败</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以平台管理员身份登录平台进入应用</w:t>
            </w:r>
            <w:r>
              <w:rPr>
                <w:rFonts w:ascii="宋体" w:hAnsi="宋体" w:hint="eastAsia"/>
                <w:sz w:val="18"/>
              </w:rPr>
              <w:t>/</w:t>
            </w:r>
            <w:r>
              <w:rPr>
                <w:rFonts w:ascii="宋体" w:hAnsi="宋体" w:hint="eastAsia"/>
                <w:sz w:val="18"/>
              </w:rPr>
              <w:t>模型管理页面；</w:t>
            </w:r>
            <w:r>
              <w:rPr>
                <w:rFonts w:ascii="宋体" w:hAnsi="宋体" w:hint="eastAsia"/>
                <w:sz w:val="18"/>
              </w:rPr>
              <w:br/>
              <w:t>2.</w:t>
            </w:r>
            <w:r>
              <w:rPr>
                <w:rFonts w:ascii="宋体" w:hAnsi="宋体" w:hint="eastAsia"/>
                <w:sz w:val="18"/>
              </w:rPr>
              <w:t>打开增量升级文件进行安装部署；</w:t>
            </w:r>
            <w:r>
              <w:rPr>
                <w:rFonts w:ascii="宋体" w:hAnsi="宋体" w:hint="eastAsia"/>
                <w:sz w:val="18"/>
              </w:rPr>
              <w:br/>
              <w:t>3.</w:t>
            </w:r>
            <w:r>
              <w:rPr>
                <w:rFonts w:ascii="宋体" w:hAnsi="宋体" w:hint="eastAsia"/>
                <w:sz w:val="18"/>
              </w:rPr>
              <w:t>安装失败</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应用模型恢复至初始版本</w:t>
            </w:r>
            <w:r>
              <w:rPr>
                <w:rFonts w:ascii="宋体" w:hAnsi="宋体" w:hint="eastAsia"/>
                <w:sz w:val="18"/>
              </w:rPr>
              <w:br/>
              <w:t>2.</w:t>
            </w:r>
            <w:r>
              <w:rPr>
                <w:rFonts w:ascii="宋体" w:hAnsi="宋体" w:hint="eastAsia"/>
                <w:sz w:val="18"/>
              </w:rPr>
              <w:t>发布升级失败消息推送</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sz w:val="18"/>
              </w:rPr>
              <w:t>预期</w:t>
            </w:r>
            <w:r>
              <w:rPr>
                <w:rFonts w:ascii="宋体" w:hAnsi="宋体"/>
                <w:sz w:val="18"/>
              </w:rPr>
              <w:t>结果全部满足</w:t>
            </w:r>
          </w:p>
        </w:tc>
      </w:tr>
    </w:tbl>
    <w:p w:rsidR="00301782" w:rsidRDefault="00A339AF">
      <w:pPr>
        <w:pStyle w:val="affe"/>
        <w:spacing w:before="120" w:after="120"/>
      </w:pPr>
      <w:r>
        <w:rPr>
          <w:rFonts w:hint="eastAsia"/>
        </w:rPr>
        <w:t>船岸</w:t>
      </w:r>
      <w:r>
        <w:t>通信</w:t>
      </w:r>
    </w:p>
    <w:p w:rsidR="00301782" w:rsidRDefault="00A339AF">
      <w:pPr>
        <w:pStyle w:val="afff"/>
        <w:spacing w:before="120" w:after="120"/>
      </w:pPr>
      <w:r>
        <w:rPr>
          <w:rFonts w:hint="eastAsia"/>
        </w:rPr>
        <w:t>数据压缩</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SJYS</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数据压缩</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验证数据压缩的</w:t>
            </w:r>
            <w:r>
              <w:rPr>
                <w:rFonts w:ascii="宋体" w:hAnsi="宋体"/>
                <w:sz w:val="18"/>
              </w:rPr>
              <w:t>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正常运行压缩软件模块，并且有需要压缩的数据文件存放在指定的路径下</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调用关键数据压缩接口，传递以下参数：待压缩文件路径、文件存放路径、文件类型、压缩等级以及加密等级</w:t>
            </w:r>
            <w:r>
              <w:rPr>
                <w:rFonts w:ascii="宋体" w:hAnsi="宋体" w:hint="eastAsia"/>
                <w:sz w:val="18"/>
              </w:rPr>
              <w:br/>
              <w:t>2.</w:t>
            </w:r>
            <w:r>
              <w:rPr>
                <w:rFonts w:ascii="宋体" w:hAnsi="宋体" w:hint="eastAsia"/>
                <w:sz w:val="18"/>
              </w:rPr>
              <w:t>观察实际执行结果</w:t>
            </w:r>
            <w:r>
              <w:rPr>
                <w:rFonts w:ascii="宋体" w:hAnsi="宋体" w:hint="eastAsia"/>
                <w:sz w:val="18"/>
              </w:rPr>
              <w:t xml:space="preserve"> </w:t>
            </w:r>
            <w:r>
              <w:rPr>
                <w:rFonts w:ascii="宋体" w:hAnsi="宋体" w:hint="eastAsia"/>
                <w:sz w:val="18"/>
              </w:rPr>
              <w:t>，计算并记录压缩率实测值</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接口调用成功并返回开始压缩的提示</w:t>
            </w:r>
            <w:r>
              <w:rPr>
                <w:rFonts w:ascii="宋体" w:hAnsi="宋体" w:hint="eastAsia"/>
                <w:sz w:val="18"/>
              </w:rPr>
              <w:br/>
              <w:t>2.</w:t>
            </w:r>
            <w:r>
              <w:rPr>
                <w:rFonts w:ascii="宋体" w:hAnsi="宋体" w:hint="eastAsia"/>
                <w:sz w:val="18"/>
              </w:rPr>
              <w:t>关键数据文件压缩成功；</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数据解压</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SJJY</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数据解压</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验证数据解压的</w:t>
            </w:r>
            <w:r>
              <w:rPr>
                <w:rFonts w:ascii="宋体" w:hAnsi="宋体"/>
                <w:sz w:val="18"/>
              </w:rPr>
              <w:t>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正常运行解压软件模块，并且有需要解压的数据文件存放在指定的路径下</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调用关键数据解压缩接口，传递以下参数：待解压文件路径以及文件存放路径</w:t>
            </w:r>
            <w:r>
              <w:rPr>
                <w:rFonts w:ascii="宋体" w:hAnsi="宋体" w:hint="eastAsia"/>
                <w:sz w:val="18"/>
              </w:rPr>
              <w:br/>
              <w:t>2.</w:t>
            </w:r>
            <w:r>
              <w:rPr>
                <w:rFonts w:ascii="宋体" w:hAnsi="宋体" w:hint="eastAsia"/>
                <w:sz w:val="18"/>
              </w:rPr>
              <w:t>观察实际执行结果</w:t>
            </w:r>
            <w:r>
              <w:rPr>
                <w:rFonts w:ascii="宋体" w:hAnsi="宋体" w:hint="eastAsia"/>
                <w:sz w:val="18"/>
              </w:rPr>
              <w:t xml:space="preserve"> </w:t>
            </w:r>
            <w:r>
              <w:rPr>
                <w:rFonts w:ascii="宋体" w:hAnsi="宋体" w:hint="eastAsia"/>
                <w:sz w:val="18"/>
              </w:rPr>
              <w:t>，计算并记录失真率实测值</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接口调用成功并返回开始解压的提示</w:t>
            </w:r>
            <w:r>
              <w:rPr>
                <w:rFonts w:ascii="宋体" w:hAnsi="宋体" w:hint="eastAsia"/>
                <w:sz w:val="18"/>
              </w:rPr>
              <w:br/>
              <w:t>2.</w:t>
            </w:r>
            <w:r>
              <w:rPr>
                <w:rFonts w:ascii="宋体" w:hAnsi="宋体" w:hint="eastAsia"/>
                <w:sz w:val="18"/>
              </w:rPr>
              <w:t>关键数据的压缩文件解压缩成功</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数据加密</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SJJAM</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数据加密</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验证数据加密的功能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正常运行加密模块，并且有需要加密的数据文件存放在指定的路径下</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需要加密的数据文件存放在指定的路径下</w:t>
            </w:r>
            <w:r>
              <w:rPr>
                <w:rFonts w:ascii="宋体" w:hAnsi="宋体" w:hint="eastAsia"/>
                <w:sz w:val="18"/>
              </w:rPr>
              <w:br/>
            </w:r>
            <w:r>
              <w:rPr>
                <w:rFonts w:ascii="宋体" w:hAnsi="宋体" w:hint="eastAsia"/>
                <w:sz w:val="18"/>
              </w:rPr>
              <w:t>2.</w:t>
            </w:r>
            <w:r>
              <w:rPr>
                <w:rFonts w:ascii="宋体" w:hAnsi="宋体" w:hint="eastAsia"/>
                <w:sz w:val="18"/>
              </w:rPr>
              <w:t>调用数据加密接口对文件路径、文件加密</w:t>
            </w:r>
            <w:proofErr w:type="gramStart"/>
            <w:r>
              <w:rPr>
                <w:rFonts w:ascii="宋体" w:hAnsi="宋体" w:hint="eastAsia"/>
                <w:sz w:val="18"/>
              </w:rPr>
              <w:t>等级传参</w:t>
            </w:r>
            <w:proofErr w:type="gramEnd"/>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接口调用成功，在配置的指定路径中产生加密好的文件</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数据解密</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SJJEM</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数据解密</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验证数据解密的</w:t>
            </w:r>
            <w:r>
              <w:rPr>
                <w:rFonts w:ascii="宋体" w:hAnsi="宋体"/>
                <w:sz w:val="18"/>
              </w:rPr>
              <w:t>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正常运行解密软件模块，并且有需要解密的数据文件存放在指定的路径下</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调用数据解密接口</w:t>
            </w:r>
            <w:r>
              <w:rPr>
                <w:rFonts w:ascii="宋体" w:hAnsi="宋体" w:hint="eastAsia"/>
                <w:sz w:val="18"/>
              </w:rPr>
              <w:br/>
              <w:t>2.</w:t>
            </w:r>
            <w:r>
              <w:rPr>
                <w:rFonts w:ascii="宋体" w:hAnsi="宋体" w:hint="eastAsia"/>
                <w:sz w:val="18"/>
              </w:rPr>
              <w:t>观察解密结果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lastRenderedPageBreak/>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接口调用成功，在配置的指定路径中产生解密好的文件</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e"/>
        <w:spacing w:before="120" w:after="120"/>
      </w:pPr>
      <w:r>
        <w:rPr>
          <w:rFonts w:hint="eastAsia"/>
        </w:rPr>
        <w:t>系统</w:t>
      </w:r>
      <w:r>
        <w:t>管理</w:t>
      </w:r>
    </w:p>
    <w:p w:rsidR="00301782" w:rsidRDefault="00A339AF">
      <w:pPr>
        <w:pStyle w:val="afff"/>
        <w:spacing w:before="120" w:after="120"/>
      </w:pPr>
      <w:r>
        <w:rPr>
          <w:rFonts w:hint="eastAsia"/>
        </w:rPr>
        <w:t>数据安全</w:t>
      </w:r>
    </w:p>
    <w:tbl>
      <w:tblPr>
        <w:tblStyle w:val="affff5"/>
        <w:tblW w:w="8817"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30"/>
        <w:gridCol w:w="6687"/>
      </w:tblGrid>
      <w:tr w:rsidR="00301782">
        <w:trPr>
          <w:trHeight w:val="283"/>
        </w:trPr>
        <w:tc>
          <w:tcPr>
            <w:tcW w:w="2130"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87"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SJAQ</w:t>
            </w:r>
          </w:p>
        </w:tc>
      </w:tr>
      <w:tr w:rsidR="00301782">
        <w:trPr>
          <w:trHeight w:val="283"/>
        </w:trPr>
        <w:tc>
          <w:tcPr>
            <w:tcW w:w="2130"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87"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数据安全</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8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验证数据安全的</w:t>
            </w:r>
            <w:r>
              <w:rPr>
                <w:rFonts w:ascii="宋体" w:hAnsi="宋体"/>
                <w:sz w:val="18"/>
              </w:rPr>
              <w:t>功能</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8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与服务器正常连接</w:t>
            </w:r>
            <w:r>
              <w:rPr>
                <w:rFonts w:ascii="宋体" w:hAnsi="宋体" w:hint="eastAsia"/>
                <w:sz w:val="18"/>
              </w:rPr>
              <w:br/>
              <w:t>3.</w:t>
            </w:r>
            <w:r>
              <w:rPr>
                <w:rFonts w:ascii="宋体" w:hAnsi="宋体" w:hint="eastAsia"/>
                <w:sz w:val="18"/>
              </w:rPr>
              <w:t>界面可正常操作</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8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对访问接口进行身份认证</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8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未授权的用户不能对数据接口进行访问，</w:t>
            </w:r>
            <w:r>
              <w:rPr>
                <w:rFonts w:ascii="宋体" w:hAnsi="宋体" w:hint="eastAsia"/>
                <w:sz w:val="18"/>
              </w:rPr>
              <w:br/>
              <w:t>2.</w:t>
            </w:r>
            <w:r>
              <w:rPr>
                <w:rFonts w:ascii="宋体" w:hAnsi="宋体" w:hint="eastAsia"/>
                <w:sz w:val="18"/>
              </w:rPr>
              <w:t>通过身份认证且具有访问权限的用户能够访问对应的数据接口。</w:t>
            </w:r>
            <w:r>
              <w:rPr>
                <w:rFonts w:ascii="宋体" w:hAnsi="宋体" w:hint="eastAsia"/>
                <w:sz w:val="18"/>
              </w:rPr>
              <w:br/>
              <w:t>3.</w:t>
            </w:r>
            <w:r>
              <w:rPr>
                <w:rFonts w:ascii="宋体" w:hAnsi="宋体" w:hint="eastAsia"/>
                <w:sz w:val="18"/>
              </w:rPr>
              <w:t>显示访问者的用户、</w:t>
            </w:r>
            <w:r>
              <w:rPr>
                <w:rFonts w:ascii="宋体" w:hAnsi="宋体" w:hint="eastAsia"/>
                <w:sz w:val="18"/>
              </w:rPr>
              <w:t>IP</w:t>
            </w:r>
            <w:r>
              <w:rPr>
                <w:rFonts w:ascii="宋体" w:hAnsi="宋体" w:hint="eastAsia"/>
                <w:sz w:val="18"/>
              </w:rPr>
              <w:t>、访问时间等数据访问日志</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8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权限管理</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QXGL</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权限管理</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验证权限管理的</w:t>
            </w:r>
            <w:r>
              <w:rPr>
                <w:rFonts w:ascii="宋体" w:hAnsi="宋体"/>
                <w:sz w:val="18"/>
              </w:rPr>
              <w:t>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与服务器正常连接</w:t>
            </w:r>
            <w:r>
              <w:rPr>
                <w:rFonts w:ascii="宋体" w:hAnsi="宋体" w:hint="eastAsia"/>
                <w:sz w:val="18"/>
              </w:rPr>
              <w:br/>
              <w:t>3.</w:t>
            </w:r>
            <w:r>
              <w:rPr>
                <w:rFonts w:ascii="宋体" w:hAnsi="宋体" w:hint="eastAsia"/>
                <w:sz w:val="18"/>
              </w:rPr>
              <w:t>界面可正常操作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对船基数据管理模块的访问角色进行授权管理。通过不同的访问权限，</w:t>
            </w:r>
            <w:r>
              <w:rPr>
                <w:rFonts w:ascii="宋体" w:hAnsi="宋体" w:hint="eastAsia"/>
                <w:sz w:val="18"/>
              </w:rPr>
              <w:br/>
              <w:t>2.</w:t>
            </w:r>
            <w:r>
              <w:rPr>
                <w:rFonts w:ascii="宋体" w:hAnsi="宋体" w:hint="eastAsia"/>
                <w:sz w:val="18"/>
              </w:rPr>
              <w:t>不同角色用户进行系统登录</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角色的系统功能访问权限与授权管理一致</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用户</w:t>
      </w:r>
      <w:r>
        <w:t>管理</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w:t>
            </w:r>
            <w:r>
              <w:rPr>
                <w:rFonts w:ascii="宋体" w:hAnsi="宋体"/>
                <w:sz w:val="18"/>
              </w:rPr>
              <w:t>YHGL</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用户管理</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验证用户管理的</w:t>
            </w:r>
            <w:r>
              <w:rPr>
                <w:rFonts w:ascii="宋体" w:hAnsi="宋体"/>
                <w:sz w:val="18"/>
              </w:rPr>
              <w:t>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与服务器正常连接</w:t>
            </w:r>
            <w:r>
              <w:rPr>
                <w:rFonts w:ascii="宋体" w:hAnsi="宋体" w:hint="eastAsia"/>
                <w:sz w:val="18"/>
              </w:rPr>
              <w:br/>
              <w:t>3.</w:t>
            </w:r>
            <w:r>
              <w:rPr>
                <w:rFonts w:ascii="宋体" w:hAnsi="宋体" w:hint="eastAsia"/>
                <w:sz w:val="18"/>
              </w:rPr>
              <w:t>界面可正常操作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通过管理员进行用户账户的维护；</w:t>
            </w:r>
            <w:r>
              <w:rPr>
                <w:rFonts w:ascii="宋体" w:hAnsi="宋体" w:hint="eastAsia"/>
                <w:sz w:val="18"/>
              </w:rPr>
              <w:br/>
            </w:r>
            <w:r>
              <w:rPr>
                <w:rFonts w:ascii="宋体" w:hAnsi="宋体" w:hint="eastAsia"/>
                <w:sz w:val="18"/>
              </w:rPr>
              <w:t>2.</w:t>
            </w:r>
            <w:r>
              <w:rPr>
                <w:rFonts w:ascii="宋体" w:hAnsi="宋体" w:hint="eastAsia"/>
                <w:sz w:val="18"/>
              </w:rPr>
              <w:t>同步维护操作到平台用户身份信息存储；</w:t>
            </w:r>
            <w:r>
              <w:rPr>
                <w:rFonts w:ascii="宋体" w:hAnsi="宋体" w:hint="eastAsia"/>
                <w:sz w:val="18"/>
              </w:rPr>
              <w:br/>
              <w:t>3.</w:t>
            </w:r>
            <w:r>
              <w:rPr>
                <w:rFonts w:ascii="宋体" w:hAnsi="宋体" w:hint="eastAsia"/>
                <w:sz w:val="18"/>
              </w:rPr>
              <w:t>为平台业务提供身份识别认证</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用户账户的创建、修改、删除、编辑和查询</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e"/>
        <w:spacing w:before="120" w:after="120"/>
      </w:pPr>
      <w:r>
        <w:rPr>
          <w:rFonts w:hint="eastAsia"/>
        </w:rPr>
        <w:t>信息安全</w:t>
      </w:r>
    </w:p>
    <w:p w:rsidR="00301782" w:rsidRDefault="00A339AF">
      <w:pPr>
        <w:pStyle w:val="afff"/>
        <w:spacing w:before="120" w:after="120"/>
      </w:pPr>
      <w:r>
        <w:rPr>
          <w:rFonts w:hint="eastAsia"/>
        </w:rPr>
        <w:t>入侵检测</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CAYTHPT_CJXT_RQJC</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入侵检测</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验证入侵检测的</w:t>
            </w:r>
            <w:r>
              <w:rPr>
                <w:rFonts w:ascii="宋体" w:hAnsi="宋体"/>
                <w:sz w:val="18"/>
              </w:rPr>
              <w:t>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服务器及网络正常连接</w:t>
            </w:r>
            <w:r>
              <w:rPr>
                <w:rFonts w:ascii="宋体" w:hAnsi="宋体" w:hint="eastAsia"/>
                <w:sz w:val="18"/>
              </w:rPr>
              <w:br/>
            </w:r>
            <w:r>
              <w:rPr>
                <w:rFonts w:ascii="宋体" w:hAnsi="宋体" w:hint="eastAsia"/>
                <w:sz w:val="18"/>
              </w:rPr>
              <w:lastRenderedPageBreak/>
              <w:t>3.</w:t>
            </w:r>
            <w:r>
              <w:rPr>
                <w:rFonts w:ascii="宋体" w:hAnsi="宋体" w:hint="eastAsia"/>
                <w:sz w:val="18"/>
              </w:rPr>
              <w:t>界面可正常操作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lastRenderedPageBreak/>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、配置检测规则：设置入侵检测系统的规则，包括常见的攻击类型。</w:t>
            </w:r>
          </w:p>
          <w:p w:rsidR="00301782" w:rsidRDefault="00A339AF">
            <w:pPr>
              <w:snapToGrid w:val="0"/>
              <w:spacing w:line="240" w:lineRule="auto"/>
              <w:rPr>
                <w:rFonts w:ascii="宋体" w:hAnsi="宋体"/>
                <w:sz w:val="18"/>
              </w:rPr>
            </w:pPr>
            <w:r>
              <w:rPr>
                <w:rFonts w:ascii="宋体" w:hAnsi="宋体" w:hint="eastAsia"/>
                <w:sz w:val="18"/>
              </w:rPr>
              <w:t>2</w:t>
            </w:r>
            <w:r>
              <w:rPr>
                <w:rFonts w:ascii="宋体" w:hAnsi="宋体" w:hint="eastAsia"/>
                <w:sz w:val="18"/>
              </w:rPr>
              <w:t>、模拟攻击：使用工具模拟</w:t>
            </w:r>
            <w:proofErr w:type="spellStart"/>
            <w:r>
              <w:rPr>
                <w:rFonts w:ascii="宋体" w:hAnsi="宋体" w:hint="eastAsia"/>
                <w:sz w:val="18"/>
              </w:rPr>
              <w:t>DDoS</w:t>
            </w:r>
            <w:proofErr w:type="spellEnd"/>
            <w:r>
              <w:rPr>
                <w:rFonts w:ascii="宋体" w:hAnsi="宋体" w:hint="eastAsia"/>
                <w:sz w:val="18"/>
              </w:rPr>
              <w:t>攻击、上传恶意文件、未授权登录尝试等。</w:t>
            </w:r>
          </w:p>
          <w:p w:rsidR="00301782" w:rsidRDefault="00A339AF">
            <w:pPr>
              <w:snapToGrid w:val="0"/>
              <w:spacing w:line="240" w:lineRule="auto"/>
              <w:rPr>
                <w:rFonts w:ascii="宋体" w:hAnsi="宋体"/>
                <w:sz w:val="18"/>
              </w:rPr>
            </w:pPr>
            <w:r>
              <w:rPr>
                <w:rFonts w:ascii="宋体" w:hAnsi="宋体" w:hint="eastAsia"/>
                <w:sz w:val="18"/>
              </w:rPr>
              <w:t>3</w:t>
            </w:r>
            <w:r>
              <w:rPr>
                <w:rFonts w:ascii="宋体" w:hAnsi="宋体" w:hint="eastAsia"/>
                <w:sz w:val="18"/>
              </w:rPr>
              <w:t>、监控响应：监控系统是否立即检测到攻击并发出警报。</w:t>
            </w:r>
          </w:p>
          <w:p w:rsidR="00301782" w:rsidRDefault="00A339AF">
            <w:pPr>
              <w:snapToGrid w:val="0"/>
              <w:spacing w:line="240" w:lineRule="auto"/>
              <w:rPr>
                <w:rFonts w:ascii="宋体" w:hAnsi="宋体"/>
                <w:sz w:val="18"/>
              </w:rPr>
            </w:pPr>
            <w:r>
              <w:rPr>
                <w:rFonts w:ascii="宋体" w:hAnsi="宋体" w:hint="eastAsia"/>
                <w:sz w:val="18"/>
              </w:rPr>
              <w:t>4</w:t>
            </w:r>
            <w:r>
              <w:rPr>
                <w:rFonts w:ascii="宋体" w:hAnsi="宋体" w:hint="eastAsia"/>
                <w:sz w:val="18"/>
              </w:rPr>
              <w:t>、日志审查：检查系统日志，确认记录了所有攻击细节。</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、系统能按配置完成系统检测规则设置。</w:t>
            </w:r>
          </w:p>
          <w:p w:rsidR="00301782" w:rsidRDefault="00A339AF">
            <w:pPr>
              <w:snapToGrid w:val="0"/>
              <w:spacing w:line="240" w:lineRule="auto"/>
              <w:rPr>
                <w:rFonts w:ascii="宋体" w:hAnsi="宋体"/>
                <w:sz w:val="18"/>
              </w:rPr>
            </w:pPr>
            <w:r>
              <w:rPr>
                <w:rFonts w:ascii="宋体" w:hAnsi="宋体"/>
                <w:sz w:val="18"/>
              </w:rPr>
              <w:t>2</w:t>
            </w:r>
            <w:r>
              <w:rPr>
                <w:rFonts w:ascii="宋体" w:hAnsi="宋体" w:hint="eastAsia"/>
                <w:sz w:val="18"/>
              </w:rPr>
              <w:t>、系统能及时识别并报告所有模拟的攻击。</w:t>
            </w:r>
          </w:p>
          <w:p w:rsidR="00301782" w:rsidRDefault="00A339AF">
            <w:pPr>
              <w:snapToGrid w:val="0"/>
              <w:spacing w:line="240" w:lineRule="auto"/>
              <w:rPr>
                <w:rFonts w:ascii="宋体" w:hAnsi="宋体"/>
                <w:sz w:val="18"/>
              </w:rPr>
            </w:pPr>
            <w:r>
              <w:rPr>
                <w:rFonts w:ascii="宋体" w:hAnsi="宋体" w:hint="eastAsia"/>
                <w:sz w:val="18"/>
              </w:rPr>
              <w:t>3</w:t>
            </w:r>
            <w:r>
              <w:rPr>
                <w:rFonts w:ascii="宋体" w:hAnsi="宋体" w:hint="eastAsia"/>
                <w:sz w:val="18"/>
              </w:rPr>
              <w:t>、日志清晰记录攻击详情。</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301782">
      <w:pPr>
        <w:pStyle w:val="afffff3"/>
        <w:ind w:firstLineChars="0" w:firstLine="0"/>
      </w:pPr>
    </w:p>
    <w:p w:rsidR="00301782" w:rsidRDefault="00A339AF">
      <w:pPr>
        <w:pStyle w:val="afff"/>
        <w:spacing w:before="120" w:after="120"/>
      </w:pPr>
      <w:r>
        <w:rPr>
          <w:rFonts w:hint="eastAsia"/>
        </w:rPr>
        <w:t>日志采集</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CAYTHPT_CJXT_RZCJ</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日志采集</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验证日志采集的</w:t>
            </w:r>
            <w:r>
              <w:rPr>
                <w:rFonts w:ascii="宋体" w:hAnsi="宋体"/>
                <w:sz w:val="18"/>
              </w:rPr>
              <w:t>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服务器及网络正常连接</w:t>
            </w:r>
            <w:r>
              <w:rPr>
                <w:rFonts w:ascii="宋体" w:hAnsi="宋体" w:hint="eastAsia"/>
                <w:sz w:val="18"/>
              </w:rPr>
              <w:br/>
              <w:t>3.</w:t>
            </w:r>
            <w:r>
              <w:rPr>
                <w:rFonts w:ascii="宋体" w:hAnsi="宋体" w:hint="eastAsia"/>
                <w:sz w:val="18"/>
              </w:rPr>
              <w:t>界面可正常操作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sz w:val="18"/>
              </w:rPr>
              <w:t>1</w:t>
            </w:r>
            <w:r>
              <w:rPr>
                <w:rFonts w:ascii="宋体" w:hAnsi="宋体" w:hint="eastAsia"/>
                <w:sz w:val="18"/>
              </w:rPr>
              <w:t>、配置日志源：设置系统收集多类日志（操作、安全、审计）。</w:t>
            </w:r>
          </w:p>
          <w:p w:rsidR="00301782" w:rsidRDefault="00A339AF">
            <w:pPr>
              <w:snapToGrid w:val="0"/>
              <w:spacing w:line="240" w:lineRule="auto"/>
              <w:rPr>
                <w:rFonts w:ascii="宋体" w:hAnsi="宋体"/>
                <w:sz w:val="18"/>
              </w:rPr>
            </w:pPr>
            <w:r>
              <w:rPr>
                <w:rFonts w:ascii="宋体" w:hAnsi="宋体"/>
                <w:sz w:val="18"/>
              </w:rPr>
              <w:t>2</w:t>
            </w:r>
            <w:r>
              <w:rPr>
                <w:rFonts w:ascii="宋体" w:hAnsi="宋体" w:hint="eastAsia"/>
                <w:sz w:val="18"/>
              </w:rPr>
              <w:t>、格式兼容测试：验证对多种日志格式的支持。</w:t>
            </w:r>
          </w:p>
          <w:p w:rsidR="00301782" w:rsidRDefault="00A339AF">
            <w:pPr>
              <w:snapToGrid w:val="0"/>
              <w:spacing w:line="240" w:lineRule="auto"/>
              <w:rPr>
                <w:rFonts w:ascii="宋体" w:hAnsi="宋体"/>
                <w:sz w:val="18"/>
              </w:rPr>
            </w:pPr>
            <w:r>
              <w:rPr>
                <w:rFonts w:ascii="宋体" w:hAnsi="宋体"/>
                <w:sz w:val="18"/>
              </w:rPr>
              <w:t>3</w:t>
            </w:r>
            <w:r>
              <w:rPr>
                <w:rFonts w:ascii="宋体" w:hAnsi="宋体" w:hint="eastAsia"/>
                <w:sz w:val="18"/>
              </w:rPr>
              <w:t>、检索功能测试：使用关键词搜索及时间筛选功能。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、成功收集：所有日志类型正确采集。</w:t>
            </w:r>
          </w:p>
          <w:p w:rsidR="00301782" w:rsidRDefault="00A339AF">
            <w:pPr>
              <w:snapToGrid w:val="0"/>
              <w:spacing w:line="240" w:lineRule="auto"/>
              <w:rPr>
                <w:rFonts w:ascii="宋体" w:hAnsi="宋体"/>
                <w:sz w:val="18"/>
              </w:rPr>
            </w:pPr>
            <w:r>
              <w:rPr>
                <w:rFonts w:ascii="宋体" w:hAnsi="宋体" w:hint="eastAsia"/>
                <w:sz w:val="18"/>
              </w:rPr>
              <w:t>2</w:t>
            </w:r>
            <w:r>
              <w:rPr>
                <w:rFonts w:ascii="宋体" w:hAnsi="宋体" w:hint="eastAsia"/>
                <w:sz w:val="18"/>
              </w:rPr>
              <w:t>、格式识别：所有日志格式被正确解析。</w:t>
            </w:r>
          </w:p>
          <w:p w:rsidR="00301782" w:rsidRDefault="00A339AF">
            <w:pPr>
              <w:snapToGrid w:val="0"/>
              <w:spacing w:line="240" w:lineRule="auto"/>
              <w:rPr>
                <w:rFonts w:ascii="宋体" w:hAnsi="宋体"/>
                <w:sz w:val="18"/>
              </w:rPr>
            </w:pPr>
            <w:r>
              <w:rPr>
                <w:rFonts w:ascii="宋体" w:hAnsi="宋体" w:hint="eastAsia"/>
                <w:sz w:val="18"/>
              </w:rPr>
              <w:t>3</w:t>
            </w:r>
            <w:r>
              <w:rPr>
                <w:rFonts w:ascii="宋体" w:hAnsi="宋体" w:hint="eastAsia"/>
                <w:sz w:val="18"/>
              </w:rPr>
              <w:t>、检索准确：搜索功能精准，筛选有效。</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301782">
      <w:pPr>
        <w:pStyle w:val="afffff3"/>
        <w:ind w:firstLineChars="0" w:firstLine="0"/>
      </w:pPr>
    </w:p>
    <w:p w:rsidR="00301782" w:rsidRDefault="00A339AF">
      <w:pPr>
        <w:pStyle w:val="afff"/>
        <w:spacing w:before="120" w:after="120"/>
      </w:pPr>
      <w:r>
        <w:rPr>
          <w:rFonts w:hint="eastAsia"/>
        </w:rPr>
        <w:t>安全审计及预警</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CAYTHPT_CJXT_AQSJJYJ</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安全审计及预警</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验证安全审计及预警的</w:t>
            </w:r>
            <w:r>
              <w:rPr>
                <w:rFonts w:ascii="宋体" w:hAnsi="宋体"/>
                <w:sz w:val="18"/>
              </w:rPr>
              <w:t>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服务器及网络正常连接</w:t>
            </w:r>
            <w:r>
              <w:rPr>
                <w:rFonts w:ascii="宋体" w:hAnsi="宋体" w:hint="eastAsia"/>
                <w:sz w:val="18"/>
              </w:rPr>
              <w:br/>
            </w:r>
            <w:r>
              <w:rPr>
                <w:rFonts w:ascii="宋体" w:hAnsi="宋体" w:hint="eastAsia"/>
                <w:sz w:val="18"/>
              </w:rPr>
              <w:t>3.</w:t>
            </w:r>
            <w:r>
              <w:rPr>
                <w:rFonts w:ascii="宋体" w:hAnsi="宋体" w:hint="eastAsia"/>
                <w:sz w:val="18"/>
              </w:rPr>
              <w:t>界面可正常操作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、设定规则：配置安全审计规则，如检测异常登录。</w:t>
            </w:r>
          </w:p>
          <w:p w:rsidR="00301782" w:rsidRDefault="00A339AF">
            <w:pPr>
              <w:snapToGrid w:val="0"/>
              <w:spacing w:line="240" w:lineRule="auto"/>
              <w:rPr>
                <w:rFonts w:ascii="宋体" w:hAnsi="宋体"/>
                <w:sz w:val="18"/>
              </w:rPr>
            </w:pPr>
            <w:r>
              <w:rPr>
                <w:rFonts w:ascii="宋体" w:hAnsi="宋体"/>
                <w:sz w:val="18"/>
              </w:rPr>
              <w:t>2</w:t>
            </w:r>
            <w:r>
              <w:rPr>
                <w:rFonts w:ascii="宋体" w:hAnsi="宋体" w:hint="eastAsia"/>
                <w:sz w:val="18"/>
              </w:rPr>
              <w:t>、模拟事件：触发模拟的安全事件，比如未授权访问尝试。</w:t>
            </w:r>
          </w:p>
          <w:p w:rsidR="00301782" w:rsidRDefault="00A339AF">
            <w:pPr>
              <w:snapToGrid w:val="0"/>
              <w:spacing w:line="240" w:lineRule="auto"/>
              <w:rPr>
                <w:rFonts w:ascii="宋体" w:hAnsi="宋体"/>
                <w:sz w:val="18"/>
              </w:rPr>
            </w:pPr>
            <w:r>
              <w:rPr>
                <w:rFonts w:ascii="宋体" w:hAnsi="宋体" w:hint="eastAsia"/>
                <w:sz w:val="18"/>
              </w:rPr>
              <w:t>3</w:t>
            </w:r>
            <w:r>
              <w:rPr>
                <w:rFonts w:ascii="宋体" w:hAnsi="宋体" w:hint="eastAsia"/>
                <w:sz w:val="18"/>
              </w:rPr>
              <w:t>、监控反应：观察系统是否正确识别并记录事件。</w:t>
            </w:r>
          </w:p>
          <w:p w:rsidR="00301782" w:rsidRDefault="00A339AF">
            <w:pPr>
              <w:snapToGrid w:val="0"/>
              <w:spacing w:line="240" w:lineRule="auto"/>
              <w:rPr>
                <w:rFonts w:ascii="宋体" w:hAnsi="宋体"/>
                <w:sz w:val="18"/>
              </w:rPr>
            </w:pPr>
            <w:r>
              <w:rPr>
                <w:rFonts w:ascii="宋体" w:hAnsi="宋体" w:hint="eastAsia"/>
                <w:sz w:val="18"/>
              </w:rPr>
              <w:t>4</w:t>
            </w:r>
            <w:r>
              <w:rPr>
                <w:rFonts w:ascii="宋体" w:hAnsi="宋体" w:hint="eastAsia"/>
                <w:sz w:val="18"/>
              </w:rPr>
              <w:t>、预警测试：检查系统是否立即发送预警通知。</w:t>
            </w:r>
          </w:p>
          <w:p w:rsidR="00301782" w:rsidRDefault="00A339AF">
            <w:pPr>
              <w:snapToGrid w:val="0"/>
              <w:spacing w:line="240" w:lineRule="auto"/>
              <w:rPr>
                <w:rFonts w:ascii="宋体" w:hAnsi="宋体"/>
                <w:sz w:val="18"/>
              </w:rPr>
            </w:pPr>
            <w:r>
              <w:rPr>
                <w:rFonts w:ascii="宋体" w:hAnsi="宋体" w:hint="eastAsia"/>
                <w:sz w:val="18"/>
              </w:rPr>
              <w:t>5</w:t>
            </w:r>
            <w:r>
              <w:rPr>
                <w:rFonts w:ascii="宋体" w:hAnsi="宋体" w:hint="eastAsia"/>
                <w:sz w:val="18"/>
              </w:rPr>
              <w:t>、确认预警信息的准确性和及时性。</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、系统准确识别模拟的不安全行为。</w:t>
            </w:r>
          </w:p>
          <w:p w:rsidR="00301782" w:rsidRDefault="00A339AF">
            <w:pPr>
              <w:snapToGrid w:val="0"/>
              <w:spacing w:line="240" w:lineRule="auto"/>
              <w:rPr>
                <w:rFonts w:ascii="宋体" w:hAnsi="宋体"/>
                <w:sz w:val="18"/>
              </w:rPr>
            </w:pPr>
            <w:r>
              <w:rPr>
                <w:rFonts w:ascii="宋体" w:hAnsi="宋体" w:hint="eastAsia"/>
                <w:sz w:val="18"/>
              </w:rPr>
              <w:t>2</w:t>
            </w:r>
            <w:r>
              <w:rPr>
                <w:rFonts w:ascii="宋体" w:hAnsi="宋体" w:hint="eastAsia"/>
                <w:sz w:val="18"/>
              </w:rPr>
              <w:t>、及时发送预警至相关人员。</w:t>
            </w:r>
          </w:p>
          <w:p w:rsidR="00301782" w:rsidRDefault="00A339AF">
            <w:pPr>
              <w:snapToGrid w:val="0"/>
              <w:spacing w:line="240" w:lineRule="auto"/>
              <w:rPr>
                <w:rFonts w:ascii="宋体" w:hAnsi="宋体"/>
                <w:sz w:val="18"/>
              </w:rPr>
            </w:pPr>
            <w:r>
              <w:rPr>
                <w:rFonts w:ascii="宋体" w:hAnsi="宋体" w:hint="eastAsia"/>
                <w:sz w:val="18"/>
              </w:rPr>
              <w:t>3</w:t>
            </w:r>
            <w:r>
              <w:rPr>
                <w:rFonts w:ascii="宋体" w:hAnsi="宋体" w:hint="eastAsia"/>
                <w:sz w:val="18"/>
              </w:rPr>
              <w:t>、预警信息包含事件详情，如时间、类型等。</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d"/>
        <w:spacing w:before="120" w:after="120"/>
      </w:pPr>
      <w:r>
        <w:rPr>
          <w:rFonts w:hint="eastAsia"/>
        </w:rPr>
        <w:t>岸基系统核心</w:t>
      </w:r>
      <w:r>
        <w:t>功能测试用例</w:t>
      </w:r>
    </w:p>
    <w:p w:rsidR="00301782" w:rsidRDefault="00A339AF">
      <w:pPr>
        <w:pStyle w:val="affe"/>
        <w:spacing w:before="120" w:after="120"/>
      </w:pPr>
      <w:r>
        <w:t>数据管理</w:t>
      </w:r>
    </w:p>
    <w:p w:rsidR="00301782" w:rsidRDefault="00A339AF">
      <w:pPr>
        <w:pStyle w:val="afff"/>
        <w:spacing w:before="120" w:after="120"/>
      </w:pPr>
      <w:r>
        <w:rPr>
          <w:rFonts w:hint="eastAsia"/>
        </w:rPr>
        <w:t>数据接收</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w:t>
            </w:r>
            <w:r>
              <w:rPr>
                <w:rFonts w:ascii="宋体" w:hAnsi="宋体"/>
                <w:sz w:val="18"/>
              </w:rPr>
              <w:t>A</w:t>
            </w:r>
            <w:r>
              <w:rPr>
                <w:rFonts w:ascii="宋体" w:hAnsi="宋体" w:hint="eastAsia"/>
                <w:sz w:val="18"/>
              </w:rPr>
              <w:t>JXT_</w:t>
            </w:r>
            <w:r>
              <w:rPr>
                <w:rFonts w:ascii="宋体" w:hAnsi="宋体"/>
                <w:sz w:val="18"/>
              </w:rPr>
              <w:t>SJJS</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数据接收</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widowControl/>
              <w:snapToGrid w:val="0"/>
              <w:spacing w:line="240" w:lineRule="auto"/>
              <w:rPr>
                <w:rFonts w:ascii="宋体" w:hAnsi="宋体"/>
                <w:color w:val="000000"/>
                <w:sz w:val="18"/>
              </w:rPr>
            </w:pPr>
            <w:r>
              <w:rPr>
                <w:rFonts w:ascii="宋体" w:hAnsi="宋体" w:hint="eastAsia"/>
                <w:color w:val="000000"/>
                <w:sz w:val="18"/>
              </w:rPr>
              <w:t>验证数据接收功能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jc w:val="left"/>
              <w:rPr>
                <w:rFonts w:ascii="宋体" w:hAnsi="宋体"/>
                <w:color w:val="000000"/>
                <w:sz w:val="18"/>
              </w:rPr>
            </w:pPr>
            <w:r>
              <w:rPr>
                <w:rFonts w:ascii="宋体" w:hAnsi="宋体" w:hint="eastAsia"/>
                <w:color w:val="000000"/>
                <w:sz w:val="18"/>
              </w:rPr>
              <w:t>1.</w:t>
            </w:r>
            <w:r>
              <w:rPr>
                <w:rFonts w:ascii="宋体" w:hAnsi="宋体" w:hint="eastAsia"/>
                <w:color w:val="000000"/>
                <w:sz w:val="18"/>
              </w:rPr>
              <w:t>系统正常登录</w:t>
            </w:r>
            <w:r>
              <w:rPr>
                <w:rFonts w:ascii="宋体" w:hAnsi="宋体" w:hint="eastAsia"/>
                <w:color w:val="000000"/>
                <w:sz w:val="18"/>
              </w:rPr>
              <w:br/>
            </w:r>
            <w:r>
              <w:rPr>
                <w:rFonts w:ascii="宋体" w:hAnsi="宋体" w:hint="eastAsia"/>
                <w:color w:val="000000"/>
                <w:sz w:val="18"/>
              </w:rPr>
              <w:lastRenderedPageBreak/>
              <w:t>2.</w:t>
            </w:r>
            <w:r>
              <w:rPr>
                <w:rFonts w:ascii="宋体" w:hAnsi="宋体" w:hint="eastAsia"/>
                <w:color w:val="000000"/>
                <w:sz w:val="18"/>
              </w:rPr>
              <w:t>与服务器正常连接</w:t>
            </w:r>
            <w:r>
              <w:rPr>
                <w:rFonts w:ascii="宋体" w:hAnsi="宋体" w:hint="eastAsia"/>
                <w:color w:val="000000"/>
                <w:sz w:val="18"/>
              </w:rPr>
              <w:br/>
              <w:t>3.</w:t>
            </w:r>
            <w:r>
              <w:rPr>
                <w:rFonts w:ascii="宋体" w:hAnsi="宋体" w:hint="eastAsia"/>
                <w:color w:val="000000"/>
                <w:sz w:val="18"/>
              </w:rPr>
              <w:t>界面可正常操作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lastRenderedPageBreak/>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color w:val="000000"/>
                <w:sz w:val="18"/>
              </w:rPr>
              <w:t>1.</w:t>
            </w:r>
            <w:r>
              <w:rPr>
                <w:rFonts w:ascii="宋体" w:hAnsi="宋体" w:hint="eastAsia"/>
                <w:color w:val="000000"/>
                <w:sz w:val="18"/>
              </w:rPr>
              <w:t>岸基平台提供数据包接收接口</w:t>
            </w:r>
            <w:r>
              <w:rPr>
                <w:rFonts w:ascii="宋体" w:hAnsi="宋体" w:hint="eastAsia"/>
                <w:color w:val="000000"/>
                <w:sz w:val="18"/>
              </w:rPr>
              <w:br/>
              <w:t>2.</w:t>
            </w:r>
            <w:r>
              <w:rPr>
                <w:rFonts w:ascii="宋体" w:hAnsi="宋体" w:hint="eastAsia"/>
                <w:color w:val="000000"/>
                <w:sz w:val="18"/>
              </w:rPr>
              <w:t>接收船只数据</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color w:val="000000"/>
                <w:sz w:val="18"/>
              </w:rPr>
              <w:t>岸基接收到船只</w:t>
            </w:r>
            <w:r>
              <w:rPr>
                <w:rFonts w:ascii="宋体" w:hAnsi="宋体" w:hint="eastAsia"/>
                <w:color w:val="000000"/>
                <w:sz w:val="18"/>
              </w:rPr>
              <w:t>ID</w:t>
            </w:r>
            <w:r>
              <w:rPr>
                <w:rFonts w:ascii="宋体" w:hAnsi="宋体" w:hint="eastAsia"/>
                <w:color w:val="000000"/>
                <w:sz w:val="18"/>
              </w:rPr>
              <w:t>和船只状态信息等船</w:t>
            </w:r>
            <w:proofErr w:type="gramStart"/>
            <w:r>
              <w:rPr>
                <w:rFonts w:ascii="宋体" w:hAnsi="宋体" w:hint="eastAsia"/>
                <w:color w:val="000000"/>
                <w:sz w:val="18"/>
              </w:rPr>
              <w:t>端数据</w:t>
            </w:r>
            <w:proofErr w:type="gramEnd"/>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数据存储管理</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SJCCGL</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数据存储管理</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验证数据存储管理</w:t>
            </w:r>
            <w:r>
              <w:rPr>
                <w:rFonts w:ascii="宋体" w:hAnsi="宋体"/>
                <w:sz w:val="18"/>
              </w:rPr>
              <w:t>的功能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widowControl/>
              <w:snapToGrid w:val="0"/>
              <w:spacing w:line="240" w:lineRule="auto"/>
              <w:jc w:val="left"/>
              <w:rPr>
                <w:rFonts w:ascii="宋体" w:hAnsi="宋体"/>
                <w:color w:val="000000"/>
                <w:sz w:val="18"/>
              </w:rPr>
            </w:pPr>
            <w:r>
              <w:rPr>
                <w:rFonts w:ascii="宋体" w:hAnsi="宋体" w:hint="eastAsia"/>
                <w:color w:val="000000"/>
                <w:sz w:val="18"/>
              </w:rPr>
              <w:t>1.</w:t>
            </w:r>
            <w:r>
              <w:rPr>
                <w:rFonts w:ascii="宋体" w:hAnsi="宋体" w:hint="eastAsia"/>
                <w:color w:val="000000"/>
                <w:sz w:val="18"/>
              </w:rPr>
              <w:t>设备数据已接收并解析完毕</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color w:val="000000"/>
                <w:sz w:val="18"/>
              </w:rPr>
              <w:t>1.</w:t>
            </w:r>
            <w:r>
              <w:rPr>
                <w:rFonts w:ascii="宋体" w:hAnsi="宋体" w:hint="eastAsia"/>
                <w:color w:val="000000"/>
                <w:sz w:val="18"/>
              </w:rPr>
              <w:t>以平台管理员身份登录平台进入数据资产页面；</w:t>
            </w:r>
            <w:r>
              <w:rPr>
                <w:rFonts w:ascii="宋体" w:hAnsi="宋体" w:hint="eastAsia"/>
                <w:color w:val="000000"/>
                <w:sz w:val="18"/>
              </w:rPr>
              <w:br/>
            </w:r>
            <w:r>
              <w:rPr>
                <w:rFonts w:ascii="宋体" w:hAnsi="宋体" w:hint="eastAsia"/>
                <w:color w:val="000000"/>
                <w:sz w:val="18"/>
              </w:rPr>
              <w:t>2.</w:t>
            </w:r>
            <w:r>
              <w:rPr>
                <w:rFonts w:ascii="宋体" w:hAnsi="宋体" w:hint="eastAsia"/>
                <w:color w:val="000000"/>
                <w:sz w:val="18"/>
              </w:rPr>
              <w:t>对解析后的数据按照对象类型存储在对应数据表；</w:t>
            </w:r>
            <w:r>
              <w:rPr>
                <w:rFonts w:ascii="宋体" w:hAnsi="宋体" w:hint="eastAsia"/>
                <w:color w:val="000000"/>
                <w:sz w:val="18"/>
              </w:rPr>
              <w:br/>
              <w:t>3.</w:t>
            </w:r>
            <w:r>
              <w:rPr>
                <w:rFonts w:ascii="宋体" w:hAnsi="宋体" w:hint="eastAsia"/>
                <w:color w:val="000000"/>
                <w:sz w:val="18"/>
              </w:rPr>
              <w:t>通过数据名称、备份时间区间，对已经备份的数据项进行查询检索；</w:t>
            </w:r>
            <w:r>
              <w:rPr>
                <w:rFonts w:ascii="宋体" w:hAnsi="宋体" w:hint="eastAsia"/>
                <w:color w:val="000000"/>
                <w:sz w:val="18"/>
              </w:rPr>
              <w:br/>
              <w:t>4.</w:t>
            </w:r>
            <w:r>
              <w:rPr>
                <w:rFonts w:ascii="宋体" w:hAnsi="宋体" w:hint="eastAsia"/>
                <w:color w:val="000000"/>
                <w:sz w:val="18"/>
              </w:rPr>
              <w:t>对已经存储的备份数据进行统计</w:t>
            </w:r>
            <w:r>
              <w:rPr>
                <w:rFonts w:ascii="宋体" w:hAnsi="宋体" w:hint="eastAsia"/>
                <w:color w:val="000000"/>
                <w:sz w:val="18"/>
              </w:rPr>
              <w:br/>
              <w:t>5.</w:t>
            </w:r>
            <w:r>
              <w:rPr>
                <w:rFonts w:ascii="宋体" w:hAnsi="宋体" w:hint="eastAsia"/>
                <w:color w:val="000000"/>
                <w:sz w:val="18"/>
              </w:rPr>
              <w:t>用户选择待删除的备份数据进行删除</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color w:val="000000"/>
                <w:sz w:val="18"/>
              </w:rPr>
              <w:t>1.</w:t>
            </w:r>
            <w:r>
              <w:rPr>
                <w:rFonts w:ascii="宋体" w:hAnsi="宋体" w:hint="eastAsia"/>
                <w:color w:val="000000"/>
                <w:sz w:val="18"/>
              </w:rPr>
              <w:t>完成数据分片和分区存储；</w:t>
            </w:r>
            <w:r>
              <w:rPr>
                <w:rFonts w:ascii="宋体" w:hAnsi="宋体" w:hint="eastAsia"/>
                <w:color w:val="000000"/>
                <w:sz w:val="18"/>
              </w:rPr>
              <w:br/>
              <w:t>2.</w:t>
            </w:r>
            <w:r>
              <w:rPr>
                <w:rFonts w:ascii="宋体" w:hAnsi="宋体" w:hint="eastAsia"/>
                <w:color w:val="000000"/>
                <w:sz w:val="18"/>
              </w:rPr>
              <w:t>正确显示查询和统计结果；</w:t>
            </w:r>
            <w:r>
              <w:rPr>
                <w:rFonts w:ascii="宋体" w:hAnsi="宋体" w:hint="eastAsia"/>
                <w:color w:val="000000"/>
                <w:sz w:val="18"/>
              </w:rPr>
              <w:br/>
              <w:t>3.</w:t>
            </w:r>
            <w:r>
              <w:rPr>
                <w:rFonts w:ascii="宋体" w:hAnsi="宋体" w:hint="eastAsia"/>
                <w:color w:val="000000"/>
                <w:sz w:val="18"/>
              </w:rPr>
              <w:t>删除备份数据。</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数据查询分析</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SJCXFX</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数据查询分析</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验证数据查询分析</w:t>
            </w:r>
            <w:r>
              <w:rPr>
                <w:rFonts w:ascii="宋体" w:hAnsi="宋体"/>
                <w:sz w:val="18"/>
              </w:rPr>
              <w:t>的功能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widowControl/>
              <w:snapToGrid w:val="0"/>
              <w:spacing w:line="240" w:lineRule="auto"/>
              <w:jc w:val="left"/>
              <w:rPr>
                <w:rFonts w:ascii="宋体" w:hAnsi="宋体"/>
                <w:color w:val="000000"/>
                <w:sz w:val="18"/>
              </w:rPr>
            </w:pPr>
            <w:r>
              <w:rPr>
                <w:rFonts w:ascii="宋体" w:hAnsi="宋体" w:hint="eastAsia"/>
                <w:color w:val="000000"/>
                <w:sz w:val="18"/>
              </w:rPr>
              <w:t>1.</w:t>
            </w:r>
            <w:r>
              <w:rPr>
                <w:rFonts w:ascii="宋体" w:hAnsi="宋体" w:hint="eastAsia"/>
                <w:color w:val="000000"/>
                <w:sz w:val="18"/>
              </w:rPr>
              <w:t>系统正常登录</w:t>
            </w:r>
            <w:r>
              <w:rPr>
                <w:rFonts w:ascii="宋体" w:hAnsi="宋体" w:hint="eastAsia"/>
                <w:color w:val="000000"/>
                <w:sz w:val="18"/>
              </w:rPr>
              <w:br/>
              <w:t>2.</w:t>
            </w:r>
            <w:r>
              <w:rPr>
                <w:rFonts w:ascii="宋体" w:hAnsi="宋体" w:hint="eastAsia"/>
                <w:color w:val="000000"/>
                <w:sz w:val="18"/>
              </w:rPr>
              <w:t>与服务器正常连接</w:t>
            </w:r>
            <w:r>
              <w:rPr>
                <w:rFonts w:ascii="宋体" w:hAnsi="宋体" w:hint="eastAsia"/>
                <w:color w:val="000000"/>
                <w:sz w:val="18"/>
              </w:rPr>
              <w:br/>
              <w:t>3.</w:t>
            </w:r>
            <w:r>
              <w:rPr>
                <w:rFonts w:ascii="宋体" w:hAnsi="宋体" w:hint="eastAsia"/>
                <w:color w:val="000000"/>
                <w:sz w:val="18"/>
              </w:rPr>
              <w:t>界面可正常操作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color w:val="000000"/>
                <w:sz w:val="18"/>
              </w:rPr>
              <w:t>1.</w:t>
            </w:r>
            <w:r>
              <w:rPr>
                <w:rFonts w:ascii="宋体" w:hAnsi="宋体" w:hint="eastAsia"/>
                <w:color w:val="000000"/>
                <w:sz w:val="18"/>
              </w:rPr>
              <w:t>以平台管理员身份登录平台进入数据资产页面；</w:t>
            </w:r>
            <w:r>
              <w:rPr>
                <w:rFonts w:ascii="宋体" w:hAnsi="宋体" w:hint="eastAsia"/>
                <w:color w:val="000000"/>
                <w:sz w:val="18"/>
              </w:rPr>
              <w:br/>
              <w:t>2.</w:t>
            </w:r>
            <w:r>
              <w:rPr>
                <w:rFonts w:ascii="宋体" w:hAnsi="宋体" w:hint="eastAsia"/>
                <w:color w:val="000000"/>
                <w:sz w:val="18"/>
              </w:rPr>
              <w:t>针对数据库检索字段设置查询条件，对结构化数据进行数据库检索</w:t>
            </w:r>
            <w:r>
              <w:rPr>
                <w:rFonts w:ascii="宋体" w:hAnsi="宋体" w:hint="eastAsia"/>
                <w:color w:val="000000"/>
                <w:sz w:val="18"/>
              </w:rPr>
              <w:br/>
              <w:t>3.</w:t>
            </w:r>
            <w:r>
              <w:rPr>
                <w:rFonts w:ascii="宋体" w:hAnsi="宋体" w:hint="eastAsia"/>
                <w:color w:val="000000"/>
                <w:sz w:val="18"/>
              </w:rPr>
              <w:t>利用全文检索引擎，对文本和文档等非结构化数据进行全文检索</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color w:val="000000"/>
                <w:sz w:val="18"/>
              </w:rPr>
              <w:t>正确显示数据的查询结果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数据备份恢复</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SJBFHF</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数据备份</w:t>
            </w:r>
            <w:r>
              <w:rPr>
                <w:rFonts w:ascii="宋体" w:hAnsi="宋体"/>
                <w:sz w:val="18"/>
              </w:rPr>
              <w:t>恢复</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验证数据备份恢复</w:t>
            </w:r>
            <w:r>
              <w:rPr>
                <w:rFonts w:ascii="宋体" w:hAnsi="宋体"/>
                <w:sz w:val="18"/>
              </w:rPr>
              <w:t>的功能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与服务器正常连接</w:t>
            </w:r>
            <w:r>
              <w:rPr>
                <w:rFonts w:ascii="宋体" w:hAnsi="宋体" w:hint="eastAsia"/>
                <w:sz w:val="18"/>
              </w:rPr>
              <w:br/>
              <w:t>3.</w:t>
            </w:r>
            <w:r>
              <w:rPr>
                <w:rFonts w:ascii="宋体" w:hAnsi="宋体" w:hint="eastAsia"/>
                <w:sz w:val="18"/>
              </w:rPr>
              <w:t>界面可正常操作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设定备份内容和备份周期等备份策略，进行数据库备份</w:t>
            </w:r>
            <w:r>
              <w:rPr>
                <w:rFonts w:ascii="宋体" w:hAnsi="宋体" w:hint="eastAsia"/>
                <w:sz w:val="18"/>
              </w:rPr>
              <w:br/>
              <w:t>2.</w:t>
            </w:r>
            <w:r>
              <w:rPr>
                <w:rFonts w:ascii="宋体" w:hAnsi="宋体" w:hint="eastAsia"/>
                <w:sz w:val="18"/>
              </w:rPr>
              <w:t>查询备份数据</w:t>
            </w:r>
            <w:r>
              <w:rPr>
                <w:rFonts w:ascii="宋体" w:hAnsi="宋体" w:hint="eastAsia"/>
                <w:sz w:val="18"/>
              </w:rPr>
              <w:br/>
              <w:t>3.</w:t>
            </w:r>
            <w:r>
              <w:rPr>
                <w:rFonts w:ascii="宋体" w:hAnsi="宋体" w:hint="eastAsia"/>
                <w:sz w:val="18"/>
              </w:rPr>
              <w:t>选择备份数据进行恢复</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正确显示数据的查询结果</w:t>
            </w:r>
            <w:r>
              <w:rPr>
                <w:rFonts w:ascii="宋体" w:hAnsi="宋体" w:hint="eastAsia"/>
                <w:sz w:val="18"/>
              </w:rPr>
              <w:br/>
              <w:t>2.</w:t>
            </w:r>
            <w:r>
              <w:rPr>
                <w:rFonts w:ascii="宋体" w:hAnsi="宋体" w:hint="eastAsia"/>
                <w:sz w:val="18"/>
              </w:rPr>
              <w:t>完成数据恢复</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e"/>
        <w:spacing w:before="120" w:after="120"/>
      </w:pPr>
      <w:r>
        <w:rPr>
          <w:rFonts w:hint="eastAsia"/>
        </w:rPr>
        <w:t>资源调度</w:t>
      </w:r>
    </w:p>
    <w:p w:rsidR="00301782" w:rsidRDefault="00A339AF">
      <w:pPr>
        <w:pStyle w:val="afff"/>
        <w:spacing w:before="120" w:after="120"/>
      </w:pPr>
      <w:r>
        <w:rPr>
          <w:rFonts w:hint="eastAsia"/>
        </w:rPr>
        <w:t>虚拟化资源分配</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340"/>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lastRenderedPageBreak/>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XNHZYFP</w:t>
            </w:r>
          </w:p>
        </w:tc>
      </w:tr>
      <w:tr w:rsidR="00301782">
        <w:trPr>
          <w:trHeight w:val="340"/>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虚拟化资源分配</w:t>
            </w:r>
          </w:p>
        </w:tc>
      </w:tr>
      <w:tr w:rsidR="00301782">
        <w:trPr>
          <w:trHeight w:val="340"/>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验证虚拟化资源分配的</w:t>
            </w:r>
            <w:r>
              <w:rPr>
                <w:rFonts w:ascii="宋体" w:hAnsi="宋体"/>
                <w:sz w:val="18"/>
              </w:rPr>
              <w:t>功能</w:t>
            </w:r>
          </w:p>
        </w:tc>
      </w:tr>
      <w:tr w:rsidR="00301782">
        <w:trPr>
          <w:trHeight w:val="340"/>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sz w:val="18"/>
              </w:rPr>
              <w:t>1.</w:t>
            </w:r>
            <w:proofErr w:type="gramStart"/>
            <w:r>
              <w:rPr>
                <w:rFonts w:ascii="宋体" w:hAnsi="宋体"/>
                <w:sz w:val="18"/>
              </w:rPr>
              <w:t>明确待创建</w:t>
            </w:r>
            <w:proofErr w:type="gramEnd"/>
            <w:r>
              <w:rPr>
                <w:rFonts w:ascii="宋体" w:hAnsi="宋体"/>
                <w:sz w:val="18"/>
              </w:rPr>
              <w:t>的虚拟机的配置规格需求</w:t>
            </w:r>
          </w:p>
        </w:tc>
      </w:tr>
      <w:tr w:rsidR="00301782">
        <w:trPr>
          <w:trHeight w:val="340"/>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sz w:val="18"/>
              </w:rPr>
              <w:t>1.</w:t>
            </w:r>
            <w:r>
              <w:rPr>
                <w:rFonts w:ascii="宋体" w:hAnsi="宋体"/>
                <w:sz w:val="18"/>
              </w:rPr>
              <w:t>以平台管理员身份登录平台进入资源管理页面；</w:t>
            </w:r>
          </w:p>
          <w:p w:rsidR="00301782" w:rsidRDefault="00A339AF">
            <w:pPr>
              <w:snapToGrid w:val="0"/>
              <w:spacing w:line="240" w:lineRule="auto"/>
              <w:rPr>
                <w:rFonts w:ascii="宋体" w:hAnsi="宋体"/>
                <w:sz w:val="18"/>
              </w:rPr>
            </w:pPr>
            <w:r>
              <w:rPr>
                <w:rFonts w:ascii="宋体" w:hAnsi="宋体"/>
                <w:sz w:val="18"/>
              </w:rPr>
              <w:t>2.</w:t>
            </w:r>
            <w:r>
              <w:rPr>
                <w:rFonts w:ascii="宋体" w:hAnsi="宋体" w:hint="eastAsia"/>
                <w:sz w:val="18"/>
              </w:rPr>
              <w:t>输入</w:t>
            </w:r>
            <w:r>
              <w:rPr>
                <w:rFonts w:ascii="宋体" w:hAnsi="宋体" w:cs="仿宋" w:hint="eastAsia"/>
                <w:sz w:val="18"/>
              </w:rPr>
              <w:t>新虚拟机需要的</w:t>
            </w:r>
            <w:r>
              <w:rPr>
                <w:rFonts w:ascii="宋体" w:hAnsi="宋体"/>
                <w:sz w:val="18"/>
              </w:rPr>
              <w:t>CPU</w:t>
            </w:r>
            <w:r>
              <w:rPr>
                <w:rFonts w:ascii="宋体" w:hAnsi="宋体"/>
                <w:sz w:val="18"/>
              </w:rPr>
              <w:t>、内存、存储容量等资源</w:t>
            </w:r>
          </w:p>
          <w:p w:rsidR="00301782" w:rsidRDefault="00A339AF">
            <w:pPr>
              <w:snapToGrid w:val="0"/>
              <w:spacing w:line="240" w:lineRule="auto"/>
              <w:rPr>
                <w:rFonts w:ascii="宋体" w:hAnsi="宋体"/>
                <w:sz w:val="18"/>
              </w:rPr>
            </w:pPr>
            <w:r>
              <w:rPr>
                <w:rFonts w:ascii="宋体" w:hAnsi="宋体"/>
                <w:sz w:val="18"/>
              </w:rPr>
              <w:t>3.</w:t>
            </w:r>
            <w:r>
              <w:rPr>
                <w:rFonts w:ascii="宋体" w:hAnsi="宋体"/>
                <w:sz w:val="18"/>
              </w:rPr>
              <w:t>创建虚拟机和调整虚拟资源，完成虚拟化环境创建</w:t>
            </w:r>
          </w:p>
        </w:tc>
      </w:tr>
      <w:tr w:rsidR="00301782">
        <w:trPr>
          <w:trHeight w:val="340"/>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sz w:val="18"/>
              </w:rPr>
              <w:t>1.</w:t>
            </w:r>
            <w:r>
              <w:rPr>
                <w:rFonts w:ascii="宋体" w:hAnsi="宋体"/>
                <w:sz w:val="18"/>
              </w:rPr>
              <w:t>完成虚拟服务器构建；</w:t>
            </w:r>
          </w:p>
          <w:p w:rsidR="00301782" w:rsidRDefault="00A339AF">
            <w:pPr>
              <w:snapToGrid w:val="0"/>
              <w:spacing w:line="240" w:lineRule="auto"/>
              <w:rPr>
                <w:rFonts w:ascii="宋体" w:hAnsi="宋体"/>
                <w:sz w:val="18"/>
              </w:rPr>
            </w:pPr>
            <w:r>
              <w:rPr>
                <w:rFonts w:ascii="宋体" w:hAnsi="宋体"/>
                <w:sz w:val="18"/>
              </w:rPr>
              <w:t>2.</w:t>
            </w:r>
            <w:r>
              <w:rPr>
                <w:rFonts w:ascii="宋体" w:hAnsi="宋体"/>
                <w:sz w:val="18"/>
              </w:rPr>
              <w:t>虚拟资源按需分配及调整，资源分配过程自动化高效</w:t>
            </w:r>
          </w:p>
        </w:tc>
      </w:tr>
      <w:tr w:rsidR="00301782">
        <w:trPr>
          <w:trHeight w:val="340"/>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负载均衡</w:t>
      </w:r>
    </w:p>
    <w:tbl>
      <w:tblPr>
        <w:tblStyle w:val="affff5"/>
        <w:tblW w:w="892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55"/>
        <w:gridCol w:w="6765"/>
      </w:tblGrid>
      <w:tr w:rsidR="00301782">
        <w:trPr>
          <w:trHeight w:val="283"/>
        </w:trPr>
        <w:tc>
          <w:tcPr>
            <w:tcW w:w="2155"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765"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w:t>
            </w:r>
            <w:r>
              <w:rPr>
                <w:rFonts w:ascii="宋体" w:hAnsi="宋体"/>
                <w:sz w:val="18"/>
              </w:rPr>
              <w:t>A</w:t>
            </w:r>
            <w:r>
              <w:rPr>
                <w:rFonts w:ascii="宋体" w:hAnsi="宋体" w:hint="eastAsia"/>
                <w:sz w:val="18"/>
              </w:rPr>
              <w:t>JXT_</w:t>
            </w:r>
            <w:r>
              <w:rPr>
                <w:rFonts w:ascii="宋体" w:hAnsi="宋体"/>
                <w:sz w:val="18"/>
              </w:rPr>
              <w:t>FZJH</w:t>
            </w:r>
          </w:p>
        </w:tc>
      </w:tr>
      <w:tr w:rsidR="00301782">
        <w:trPr>
          <w:trHeight w:val="283"/>
        </w:trPr>
        <w:tc>
          <w:tcPr>
            <w:tcW w:w="2155"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765"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负载均衡</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验证负载均衡的</w:t>
            </w:r>
            <w:r>
              <w:rPr>
                <w:rFonts w:ascii="宋体" w:hAnsi="宋体"/>
                <w:sz w:val="18"/>
              </w:rPr>
              <w:t>功能</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sz w:val="18"/>
              </w:rPr>
              <w:t>1.</w:t>
            </w:r>
            <w:r>
              <w:rPr>
                <w:rFonts w:ascii="宋体" w:hAnsi="宋体"/>
                <w:sz w:val="18"/>
              </w:rPr>
              <w:t>虚拟化平台集群中至少存在两台物理主机；</w:t>
            </w:r>
          </w:p>
          <w:p w:rsidR="00301782" w:rsidRDefault="00A339AF">
            <w:pPr>
              <w:snapToGrid w:val="0"/>
              <w:spacing w:line="240" w:lineRule="auto"/>
              <w:rPr>
                <w:rFonts w:ascii="宋体" w:hAnsi="宋体"/>
                <w:sz w:val="18"/>
              </w:rPr>
            </w:pPr>
            <w:r>
              <w:rPr>
                <w:rFonts w:ascii="宋体" w:hAnsi="宋体"/>
                <w:sz w:val="18"/>
              </w:rPr>
              <w:t>2.</w:t>
            </w:r>
            <w:r>
              <w:rPr>
                <w:rFonts w:ascii="宋体" w:hAnsi="宋体"/>
                <w:sz w:val="18"/>
              </w:rPr>
              <w:t>集群中已部署多个虚拟机；</w:t>
            </w:r>
          </w:p>
          <w:p w:rsidR="00301782" w:rsidRDefault="00A339AF">
            <w:pPr>
              <w:snapToGrid w:val="0"/>
              <w:spacing w:line="240" w:lineRule="auto"/>
              <w:rPr>
                <w:rFonts w:ascii="宋体" w:hAnsi="宋体"/>
                <w:sz w:val="18"/>
              </w:rPr>
            </w:pPr>
            <w:r>
              <w:rPr>
                <w:rFonts w:ascii="宋体" w:hAnsi="宋体"/>
                <w:sz w:val="18"/>
              </w:rPr>
              <w:t>3.</w:t>
            </w:r>
            <w:r>
              <w:rPr>
                <w:rFonts w:ascii="宋体" w:hAnsi="宋体"/>
                <w:sz w:val="18"/>
              </w:rPr>
              <w:t>平台设置为自动平衡或根据策略进行负载调整；</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sz w:val="18"/>
              </w:rPr>
              <w:t>1.</w:t>
            </w:r>
            <w:r>
              <w:rPr>
                <w:rFonts w:ascii="宋体" w:hAnsi="宋体"/>
                <w:sz w:val="18"/>
              </w:rPr>
              <w:t>以平台管理员身份登录平台进入资源管理页面；</w:t>
            </w:r>
          </w:p>
          <w:p w:rsidR="00301782" w:rsidRDefault="00A339AF">
            <w:pPr>
              <w:snapToGrid w:val="0"/>
              <w:spacing w:line="240" w:lineRule="auto"/>
              <w:rPr>
                <w:rFonts w:ascii="宋体" w:hAnsi="宋体"/>
                <w:sz w:val="18"/>
              </w:rPr>
            </w:pPr>
            <w:r>
              <w:rPr>
                <w:rFonts w:ascii="宋体" w:hAnsi="宋体"/>
                <w:sz w:val="18"/>
              </w:rPr>
              <w:t>2.</w:t>
            </w:r>
            <w:r>
              <w:rPr>
                <w:rFonts w:ascii="宋体" w:hAnsi="宋体"/>
                <w:sz w:val="18"/>
              </w:rPr>
              <w:t>确认当前各主机的</w:t>
            </w:r>
            <w:r>
              <w:rPr>
                <w:rFonts w:ascii="宋体" w:hAnsi="宋体"/>
                <w:sz w:val="18"/>
              </w:rPr>
              <w:t>CPU</w:t>
            </w:r>
            <w:r>
              <w:rPr>
                <w:rFonts w:ascii="宋体" w:hAnsi="宋体"/>
                <w:sz w:val="18"/>
              </w:rPr>
              <w:t>和内存使用情况，记录下来作为基线数据；</w:t>
            </w:r>
          </w:p>
          <w:p w:rsidR="00301782" w:rsidRDefault="00A339AF">
            <w:pPr>
              <w:snapToGrid w:val="0"/>
              <w:spacing w:line="240" w:lineRule="auto"/>
              <w:rPr>
                <w:rFonts w:ascii="宋体" w:hAnsi="宋体"/>
                <w:sz w:val="18"/>
              </w:rPr>
            </w:pPr>
            <w:r>
              <w:rPr>
                <w:rFonts w:ascii="宋体" w:hAnsi="宋体"/>
                <w:sz w:val="18"/>
              </w:rPr>
              <w:t>3.</w:t>
            </w:r>
            <w:r>
              <w:rPr>
                <w:rFonts w:ascii="宋体" w:hAnsi="宋体"/>
                <w:sz w:val="18"/>
              </w:rPr>
              <w:t>增加某一台主机上的虚拟机负载，并观察一段时间；</w:t>
            </w:r>
          </w:p>
          <w:p w:rsidR="00301782" w:rsidRDefault="00A339AF">
            <w:pPr>
              <w:snapToGrid w:val="0"/>
              <w:spacing w:line="240" w:lineRule="auto"/>
              <w:rPr>
                <w:rFonts w:ascii="宋体" w:hAnsi="宋体"/>
                <w:sz w:val="18"/>
              </w:rPr>
            </w:pPr>
            <w:r>
              <w:rPr>
                <w:rFonts w:ascii="宋体" w:hAnsi="宋体"/>
                <w:sz w:val="18"/>
              </w:rPr>
              <w:t>4.</w:t>
            </w:r>
            <w:r>
              <w:rPr>
                <w:rFonts w:ascii="宋体" w:hAnsi="宋体"/>
                <w:sz w:val="18"/>
              </w:rPr>
              <w:t>使用虚拟化平台的管理界面检查虚拟机的分布情况，以及各主机的资源使用率。</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sz w:val="18"/>
              </w:rPr>
              <w:t>1.</w:t>
            </w:r>
            <w:r>
              <w:rPr>
                <w:rFonts w:ascii="宋体" w:hAnsi="宋体"/>
                <w:sz w:val="18"/>
              </w:rPr>
              <w:t>部分虚拟机从负载高的主机迁移到负载较低的主机上，以达到资源使用的均衡。</w:t>
            </w:r>
          </w:p>
          <w:p w:rsidR="00301782" w:rsidRDefault="00A339AF">
            <w:pPr>
              <w:snapToGrid w:val="0"/>
              <w:spacing w:line="240" w:lineRule="auto"/>
              <w:rPr>
                <w:rFonts w:ascii="宋体" w:hAnsi="宋体"/>
                <w:sz w:val="18"/>
              </w:rPr>
            </w:pPr>
            <w:r>
              <w:rPr>
                <w:rFonts w:ascii="宋体" w:hAnsi="宋体"/>
                <w:sz w:val="18"/>
              </w:rPr>
              <w:t>2.</w:t>
            </w:r>
            <w:r>
              <w:rPr>
                <w:rFonts w:ascii="宋体" w:hAnsi="宋体"/>
                <w:sz w:val="18"/>
              </w:rPr>
              <w:t>迁移过程顺利完成，无中断或错误。</w:t>
            </w:r>
          </w:p>
          <w:p w:rsidR="00301782" w:rsidRDefault="00A339AF">
            <w:pPr>
              <w:snapToGrid w:val="0"/>
              <w:spacing w:line="240" w:lineRule="auto"/>
              <w:rPr>
                <w:rFonts w:ascii="宋体" w:hAnsi="宋体"/>
                <w:sz w:val="18"/>
              </w:rPr>
            </w:pPr>
            <w:r>
              <w:rPr>
                <w:rFonts w:ascii="宋体" w:hAnsi="宋体"/>
                <w:sz w:val="18"/>
              </w:rPr>
              <w:t>3.</w:t>
            </w:r>
            <w:r>
              <w:rPr>
                <w:rFonts w:ascii="宋体" w:hAnsi="宋体"/>
                <w:sz w:val="18"/>
              </w:rPr>
              <w:t>各主机的资源使用率比调整前更为均衡。</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资源管理</w:t>
      </w:r>
    </w:p>
    <w:tbl>
      <w:tblPr>
        <w:tblStyle w:val="affff5"/>
        <w:tblW w:w="8937"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59"/>
        <w:gridCol w:w="6778"/>
      </w:tblGrid>
      <w:tr w:rsidR="00301782">
        <w:trPr>
          <w:trHeight w:val="283"/>
        </w:trPr>
        <w:tc>
          <w:tcPr>
            <w:tcW w:w="2159"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778"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ZYGL</w:t>
            </w:r>
          </w:p>
        </w:tc>
      </w:tr>
      <w:tr w:rsidR="00301782">
        <w:trPr>
          <w:trHeight w:val="283"/>
        </w:trPr>
        <w:tc>
          <w:tcPr>
            <w:tcW w:w="2159"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778"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资源管理</w:t>
            </w:r>
          </w:p>
        </w:tc>
      </w:tr>
      <w:tr w:rsidR="00301782">
        <w:trPr>
          <w:trHeight w:val="283"/>
        </w:trPr>
        <w:tc>
          <w:tcPr>
            <w:tcW w:w="2159"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778"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验证资源管理功能</w:t>
            </w:r>
          </w:p>
        </w:tc>
      </w:tr>
      <w:tr w:rsidR="00301782">
        <w:trPr>
          <w:trHeight w:val="283"/>
        </w:trPr>
        <w:tc>
          <w:tcPr>
            <w:tcW w:w="2159"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778" w:type="dxa"/>
            <w:shd w:val="clear" w:color="auto" w:fill="auto"/>
            <w:vAlign w:val="center"/>
          </w:tcPr>
          <w:p w:rsidR="00301782" w:rsidRDefault="00A339AF">
            <w:pPr>
              <w:snapToGrid w:val="0"/>
              <w:spacing w:line="240" w:lineRule="auto"/>
              <w:rPr>
                <w:rFonts w:ascii="宋体" w:hAnsi="宋体"/>
                <w:sz w:val="18"/>
              </w:rPr>
            </w:pPr>
            <w:r>
              <w:rPr>
                <w:rFonts w:ascii="宋体" w:hAnsi="宋体"/>
                <w:sz w:val="18"/>
              </w:rPr>
              <w:t>1.</w:t>
            </w:r>
            <w:r>
              <w:rPr>
                <w:rFonts w:ascii="宋体" w:hAnsi="宋体"/>
                <w:sz w:val="18"/>
              </w:rPr>
              <w:t>虚拟化平台及服务器设备正常运行</w:t>
            </w:r>
          </w:p>
        </w:tc>
      </w:tr>
      <w:tr w:rsidR="00301782">
        <w:trPr>
          <w:trHeight w:val="283"/>
        </w:trPr>
        <w:tc>
          <w:tcPr>
            <w:tcW w:w="2159"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778" w:type="dxa"/>
            <w:shd w:val="clear" w:color="auto" w:fill="auto"/>
            <w:vAlign w:val="center"/>
          </w:tcPr>
          <w:p w:rsidR="00301782" w:rsidRDefault="00A339AF">
            <w:pPr>
              <w:snapToGrid w:val="0"/>
              <w:spacing w:line="240" w:lineRule="auto"/>
              <w:rPr>
                <w:rFonts w:ascii="宋体" w:hAnsi="宋体"/>
                <w:sz w:val="18"/>
              </w:rPr>
            </w:pPr>
            <w:r>
              <w:rPr>
                <w:rFonts w:ascii="宋体" w:hAnsi="宋体"/>
                <w:sz w:val="18"/>
              </w:rPr>
              <w:t>1.</w:t>
            </w:r>
            <w:r>
              <w:rPr>
                <w:rFonts w:ascii="宋体" w:hAnsi="宋体"/>
                <w:sz w:val="18"/>
              </w:rPr>
              <w:t>以平台管理员身份登录平台进入资源管理页面；</w:t>
            </w:r>
          </w:p>
          <w:p w:rsidR="00301782" w:rsidRDefault="00A339AF">
            <w:pPr>
              <w:snapToGrid w:val="0"/>
              <w:spacing w:line="240" w:lineRule="auto"/>
              <w:rPr>
                <w:rFonts w:ascii="宋体" w:hAnsi="宋体"/>
                <w:sz w:val="18"/>
              </w:rPr>
            </w:pPr>
            <w:r>
              <w:rPr>
                <w:rFonts w:ascii="宋体" w:hAnsi="宋体"/>
                <w:sz w:val="18"/>
              </w:rPr>
              <w:t>2.</w:t>
            </w:r>
            <w:r>
              <w:rPr>
                <w:rFonts w:ascii="宋体" w:hAnsi="宋体"/>
                <w:sz w:val="18"/>
              </w:rPr>
              <w:t>查看物理主机及虚拟机的资源容量及资源使用情况；</w:t>
            </w:r>
          </w:p>
          <w:p w:rsidR="00301782" w:rsidRDefault="00A339AF">
            <w:pPr>
              <w:snapToGrid w:val="0"/>
              <w:spacing w:line="240" w:lineRule="auto"/>
              <w:rPr>
                <w:rFonts w:ascii="宋体" w:hAnsi="宋体"/>
                <w:sz w:val="18"/>
              </w:rPr>
            </w:pPr>
            <w:r>
              <w:rPr>
                <w:rFonts w:ascii="宋体" w:hAnsi="宋体"/>
                <w:sz w:val="18"/>
              </w:rPr>
              <w:t>3</w:t>
            </w:r>
            <w:r>
              <w:rPr>
                <w:rFonts w:ascii="宋体" w:hAnsi="宋体"/>
                <w:sz w:val="18"/>
              </w:rPr>
              <w:t>、调整</w:t>
            </w:r>
            <w:proofErr w:type="gramStart"/>
            <w:r>
              <w:rPr>
                <w:rFonts w:ascii="宋体" w:hAnsi="宋体"/>
                <w:sz w:val="18"/>
              </w:rPr>
              <w:t>物理机</w:t>
            </w:r>
            <w:proofErr w:type="gramEnd"/>
            <w:r>
              <w:rPr>
                <w:rFonts w:ascii="宋体" w:hAnsi="宋体"/>
                <w:sz w:val="18"/>
              </w:rPr>
              <w:t>的硬件资源，调整虚拟机的资源配额，使系统资源发生变化；</w:t>
            </w:r>
          </w:p>
        </w:tc>
      </w:tr>
      <w:tr w:rsidR="00301782">
        <w:trPr>
          <w:trHeight w:val="283"/>
        </w:trPr>
        <w:tc>
          <w:tcPr>
            <w:tcW w:w="2159"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778" w:type="dxa"/>
            <w:shd w:val="clear" w:color="auto" w:fill="auto"/>
            <w:vAlign w:val="center"/>
          </w:tcPr>
          <w:p w:rsidR="00301782" w:rsidRDefault="00A339AF">
            <w:pPr>
              <w:snapToGrid w:val="0"/>
              <w:spacing w:line="240" w:lineRule="auto"/>
              <w:rPr>
                <w:rFonts w:ascii="宋体" w:hAnsi="宋体"/>
                <w:sz w:val="18"/>
              </w:rPr>
            </w:pPr>
            <w:r>
              <w:rPr>
                <w:rFonts w:ascii="宋体" w:hAnsi="宋体"/>
                <w:sz w:val="18"/>
              </w:rPr>
              <w:t>1.</w:t>
            </w:r>
            <w:r>
              <w:rPr>
                <w:rFonts w:ascii="宋体" w:hAnsi="宋体"/>
                <w:sz w:val="18"/>
              </w:rPr>
              <w:t>显示物理主机及虚拟机的系统资源情况；</w:t>
            </w:r>
          </w:p>
          <w:p w:rsidR="00301782" w:rsidRDefault="00A339AF">
            <w:pPr>
              <w:snapToGrid w:val="0"/>
              <w:spacing w:line="240" w:lineRule="auto"/>
              <w:rPr>
                <w:rFonts w:ascii="宋体" w:hAnsi="宋体"/>
                <w:sz w:val="18"/>
              </w:rPr>
            </w:pPr>
            <w:r>
              <w:rPr>
                <w:rFonts w:ascii="宋体" w:hAnsi="宋体"/>
                <w:sz w:val="18"/>
              </w:rPr>
              <w:t>2.</w:t>
            </w:r>
            <w:r>
              <w:rPr>
                <w:rFonts w:ascii="宋体" w:hAnsi="宋体"/>
                <w:sz w:val="18"/>
              </w:rPr>
              <w:t>正确显示调整后的物理主机及虚拟机的系统资源情况；</w:t>
            </w:r>
          </w:p>
        </w:tc>
      </w:tr>
      <w:tr w:rsidR="00301782">
        <w:trPr>
          <w:trHeight w:val="283"/>
        </w:trPr>
        <w:tc>
          <w:tcPr>
            <w:tcW w:w="2159"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778"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e"/>
        <w:spacing w:before="120" w:after="120"/>
      </w:pPr>
      <w:r>
        <w:rPr>
          <w:rFonts w:hint="eastAsia"/>
        </w:rPr>
        <w:t>应用</w:t>
      </w:r>
      <w:r>
        <w:rPr>
          <w:rFonts w:hint="eastAsia"/>
        </w:rPr>
        <w:t>/</w:t>
      </w:r>
      <w:r>
        <w:rPr>
          <w:rFonts w:hint="eastAsia"/>
        </w:rPr>
        <w:t>模型</w:t>
      </w:r>
      <w:r>
        <w:t>管理</w:t>
      </w:r>
    </w:p>
    <w:p w:rsidR="00301782" w:rsidRDefault="00A339AF">
      <w:pPr>
        <w:pStyle w:val="afff"/>
        <w:spacing w:before="120" w:after="120"/>
      </w:pPr>
      <w:r>
        <w:rPr>
          <w:rFonts w:hint="eastAsia"/>
        </w:rPr>
        <w:t>应用</w:t>
      </w:r>
      <w:r>
        <w:t>/</w:t>
      </w:r>
      <w:r>
        <w:t>模型</w:t>
      </w:r>
      <w:r>
        <w:rPr>
          <w:rFonts w:hint="eastAsia"/>
        </w:rPr>
        <w:t>发布</w:t>
      </w:r>
    </w:p>
    <w:tbl>
      <w:tblPr>
        <w:tblStyle w:val="affff5"/>
        <w:tblW w:w="8869"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42"/>
        <w:gridCol w:w="6727"/>
      </w:tblGrid>
      <w:tr w:rsidR="00301782">
        <w:trPr>
          <w:trHeight w:val="283"/>
        </w:trPr>
        <w:tc>
          <w:tcPr>
            <w:tcW w:w="214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727"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YY/MXAB</w:t>
            </w:r>
          </w:p>
        </w:tc>
      </w:tr>
      <w:tr w:rsidR="00301782">
        <w:trPr>
          <w:trHeight w:val="283"/>
        </w:trPr>
        <w:tc>
          <w:tcPr>
            <w:tcW w:w="214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727"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应用</w:t>
            </w:r>
            <w:r>
              <w:rPr>
                <w:rFonts w:ascii="宋体" w:hAnsi="宋体"/>
                <w:sz w:val="18"/>
              </w:rPr>
              <w:t>/</w:t>
            </w:r>
            <w:r>
              <w:rPr>
                <w:rFonts w:ascii="宋体" w:hAnsi="宋体"/>
                <w:sz w:val="18"/>
              </w:rPr>
              <w:t>模型</w:t>
            </w:r>
            <w:r>
              <w:rPr>
                <w:rFonts w:ascii="宋体" w:hAnsi="宋体" w:hint="eastAsia"/>
                <w:sz w:val="18"/>
              </w:rPr>
              <w:t>发布</w:t>
            </w:r>
          </w:p>
        </w:tc>
      </w:tr>
      <w:tr w:rsidR="00301782">
        <w:trPr>
          <w:trHeight w:val="283"/>
        </w:trPr>
        <w:tc>
          <w:tcPr>
            <w:tcW w:w="214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72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验证应用</w:t>
            </w:r>
            <w:r>
              <w:rPr>
                <w:rFonts w:ascii="宋体" w:hAnsi="宋体"/>
                <w:sz w:val="18"/>
              </w:rPr>
              <w:t>/</w:t>
            </w:r>
            <w:r>
              <w:rPr>
                <w:rFonts w:ascii="宋体" w:hAnsi="宋体"/>
                <w:sz w:val="18"/>
              </w:rPr>
              <w:t>模型</w:t>
            </w:r>
            <w:r>
              <w:rPr>
                <w:rFonts w:ascii="宋体" w:hAnsi="宋体" w:hint="eastAsia"/>
                <w:sz w:val="18"/>
              </w:rPr>
              <w:t>发布功能</w:t>
            </w:r>
          </w:p>
        </w:tc>
      </w:tr>
      <w:tr w:rsidR="00301782">
        <w:trPr>
          <w:trHeight w:val="283"/>
        </w:trPr>
        <w:tc>
          <w:tcPr>
            <w:tcW w:w="214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727" w:type="dxa"/>
            <w:shd w:val="clear" w:color="auto" w:fill="auto"/>
            <w:vAlign w:val="center"/>
          </w:tcPr>
          <w:p w:rsidR="00301782" w:rsidRDefault="00A339AF">
            <w:pPr>
              <w:widowControl/>
              <w:snapToGrid w:val="0"/>
              <w:spacing w:line="240" w:lineRule="auto"/>
              <w:jc w:val="left"/>
              <w:rPr>
                <w:rFonts w:ascii="宋体" w:hAnsi="宋体"/>
                <w:color w:val="000000"/>
                <w:sz w:val="18"/>
              </w:rPr>
            </w:pPr>
            <w:r>
              <w:rPr>
                <w:rFonts w:ascii="宋体" w:hAnsi="宋体" w:hint="eastAsia"/>
                <w:color w:val="000000"/>
                <w:sz w:val="18"/>
              </w:rPr>
              <w:t>开发者提交应用信息</w:t>
            </w:r>
          </w:p>
        </w:tc>
      </w:tr>
      <w:tr w:rsidR="00301782">
        <w:trPr>
          <w:trHeight w:val="283"/>
        </w:trPr>
        <w:tc>
          <w:tcPr>
            <w:tcW w:w="214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727"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color w:val="000000"/>
                <w:sz w:val="18"/>
              </w:rPr>
              <w:t>1.</w:t>
            </w:r>
            <w:r>
              <w:rPr>
                <w:rFonts w:ascii="宋体" w:hAnsi="宋体" w:hint="eastAsia"/>
                <w:color w:val="000000"/>
                <w:sz w:val="18"/>
              </w:rPr>
              <w:t>以平台管理员身份登录平台进入应用</w:t>
            </w:r>
            <w:r>
              <w:rPr>
                <w:rFonts w:ascii="宋体" w:hAnsi="宋体" w:hint="eastAsia"/>
                <w:color w:val="000000"/>
                <w:sz w:val="18"/>
              </w:rPr>
              <w:t>/</w:t>
            </w:r>
            <w:r>
              <w:rPr>
                <w:rFonts w:ascii="宋体" w:hAnsi="宋体" w:hint="eastAsia"/>
                <w:color w:val="000000"/>
                <w:sz w:val="18"/>
              </w:rPr>
              <w:t>模型管理页面；</w:t>
            </w:r>
          </w:p>
          <w:p w:rsidR="00301782" w:rsidRDefault="00A339AF">
            <w:pPr>
              <w:snapToGrid w:val="0"/>
              <w:spacing w:line="240" w:lineRule="auto"/>
              <w:rPr>
                <w:rFonts w:ascii="宋体" w:hAnsi="宋体"/>
                <w:color w:val="000000"/>
                <w:sz w:val="18"/>
              </w:rPr>
            </w:pPr>
            <w:r>
              <w:rPr>
                <w:rFonts w:ascii="宋体" w:hAnsi="宋体" w:hint="eastAsia"/>
                <w:color w:val="000000"/>
                <w:sz w:val="18"/>
              </w:rPr>
              <w:t>2.</w:t>
            </w:r>
            <w:r>
              <w:rPr>
                <w:rFonts w:ascii="宋体" w:hAnsi="宋体" w:hint="eastAsia"/>
                <w:color w:val="000000"/>
                <w:sz w:val="18"/>
              </w:rPr>
              <w:t>上</w:t>
            </w:r>
            <w:proofErr w:type="gramStart"/>
            <w:r>
              <w:rPr>
                <w:rFonts w:ascii="宋体" w:hAnsi="宋体" w:hint="eastAsia"/>
                <w:color w:val="000000"/>
                <w:sz w:val="18"/>
              </w:rPr>
              <w:t>传应用</w:t>
            </w:r>
            <w:proofErr w:type="gramEnd"/>
            <w:r>
              <w:rPr>
                <w:rFonts w:ascii="宋体" w:hAnsi="宋体" w:hint="eastAsia"/>
                <w:color w:val="000000"/>
                <w:sz w:val="18"/>
              </w:rPr>
              <w:t>的名称、功能介绍、接口文档及应用安装包等</w:t>
            </w:r>
          </w:p>
        </w:tc>
      </w:tr>
      <w:tr w:rsidR="00301782">
        <w:trPr>
          <w:trHeight w:val="283"/>
        </w:trPr>
        <w:tc>
          <w:tcPr>
            <w:tcW w:w="214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727"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color w:val="000000"/>
                <w:sz w:val="18"/>
              </w:rPr>
              <w:t>应用发布成功，显示在应用仓库界面</w:t>
            </w:r>
          </w:p>
        </w:tc>
      </w:tr>
      <w:tr w:rsidR="00301782">
        <w:trPr>
          <w:trHeight w:val="283"/>
        </w:trPr>
        <w:tc>
          <w:tcPr>
            <w:tcW w:w="214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727"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lastRenderedPageBreak/>
        <w:t>应用</w:t>
      </w:r>
      <w:r>
        <w:rPr>
          <w:rFonts w:hint="eastAsia"/>
        </w:rPr>
        <w:t>安装</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YYAZ</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安装应用</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widowControl/>
              <w:snapToGrid w:val="0"/>
              <w:spacing w:line="240" w:lineRule="auto"/>
              <w:rPr>
                <w:rFonts w:ascii="宋体" w:hAnsi="宋体"/>
                <w:sz w:val="18"/>
              </w:rPr>
            </w:pPr>
            <w:r>
              <w:rPr>
                <w:rFonts w:ascii="宋体" w:hAnsi="宋体" w:hint="eastAsia"/>
                <w:sz w:val="18"/>
              </w:rPr>
              <w:t>验证安装应用功能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jc w:val="left"/>
              <w:rPr>
                <w:rFonts w:ascii="宋体" w:hAnsi="宋体"/>
                <w:sz w:val="18"/>
              </w:rPr>
            </w:pPr>
            <w:r>
              <w:rPr>
                <w:rFonts w:ascii="宋体" w:hAnsi="宋体" w:hint="eastAsia"/>
                <w:sz w:val="18"/>
              </w:rPr>
              <w:t>安装</w:t>
            </w:r>
            <w:r>
              <w:rPr>
                <w:rFonts w:ascii="宋体" w:hAnsi="宋体"/>
                <w:sz w:val="18"/>
              </w:rPr>
              <w:t>文件已</w:t>
            </w:r>
            <w:proofErr w:type="gramStart"/>
            <w:r>
              <w:rPr>
                <w:rFonts w:ascii="宋体" w:hAnsi="宋体"/>
                <w:sz w:val="18"/>
              </w:rPr>
              <w:t>推送至船端</w:t>
            </w:r>
            <w:proofErr w:type="gramEnd"/>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以平台管理员身份登录平台进入应用</w:t>
            </w:r>
            <w:r>
              <w:rPr>
                <w:rFonts w:ascii="宋体" w:hAnsi="宋体" w:hint="eastAsia"/>
                <w:sz w:val="18"/>
              </w:rPr>
              <w:t>/</w:t>
            </w:r>
            <w:r>
              <w:rPr>
                <w:rFonts w:ascii="宋体" w:hAnsi="宋体" w:hint="eastAsia"/>
                <w:sz w:val="18"/>
              </w:rPr>
              <w:t>模型管理页面；</w:t>
            </w:r>
          </w:p>
          <w:p w:rsidR="00301782" w:rsidRDefault="00A339AF">
            <w:pPr>
              <w:snapToGrid w:val="0"/>
              <w:spacing w:line="240" w:lineRule="auto"/>
              <w:rPr>
                <w:rFonts w:ascii="宋体" w:hAnsi="宋体"/>
                <w:sz w:val="18"/>
              </w:rPr>
            </w:pPr>
            <w:r>
              <w:rPr>
                <w:rFonts w:ascii="宋体" w:hAnsi="宋体" w:hint="eastAsia"/>
                <w:sz w:val="18"/>
              </w:rPr>
              <w:t>2.</w:t>
            </w:r>
            <w:r>
              <w:rPr>
                <w:rFonts w:ascii="宋体" w:hAnsi="宋体" w:hint="eastAsia"/>
                <w:sz w:val="18"/>
              </w:rPr>
              <w:t>选择</w:t>
            </w:r>
            <w:r>
              <w:rPr>
                <w:rFonts w:ascii="宋体" w:hAnsi="宋体"/>
                <w:sz w:val="18"/>
              </w:rPr>
              <w:t>待安装应用所需的物理主机、虚拟主机、</w:t>
            </w:r>
            <w:r>
              <w:rPr>
                <w:rFonts w:ascii="宋体" w:hAnsi="宋体"/>
                <w:sz w:val="18"/>
              </w:rPr>
              <w:t>CPU</w:t>
            </w:r>
            <w:r>
              <w:rPr>
                <w:rFonts w:ascii="宋体" w:hAnsi="宋体"/>
                <w:sz w:val="18"/>
              </w:rPr>
              <w:t>、、内存、硬盘、操作系统等</w:t>
            </w:r>
            <w:r>
              <w:rPr>
                <w:rFonts w:ascii="宋体" w:hAnsi="宋体" w:hint="eastAsia"/>
                <w:sz w:val="18"/>
              </w:rPr>
              <w:t>资源</w:t>
            </w:r>
          </w:p>
          <w:p w:rsidR="00301782" w:rsidRDefault="00A339AF">
            <w:pPr>
              <w:snapToGrid w:val="0"/>
              <w:spacing w:line="240" w:lineRule="auto"/>
              <w:rPr>
                <w:rFonts w:ascii="宋体" w:hAnsi="宋体"/>
                <w:sz w:val="18"/>
              </w:rPr>
            </w:pPr>
            <w:r>
              <w:rPr>
                <w:rFonts w:ascii="宋体" w:hAnsi="宋体"/>
                <w:sz w:val="18"/>
              </w:rPr>
              <w:t>3.</w:t>
            </w:r>
            <w:r>
              <w:rPr>
                <w:rFonts w:ascii="宋体" w:hAnsi="宋体" w:hint="eastAsia"/>
                <w:sz w:val="18"/>
              </w:rPr>
              <w:t>选择</w:t>
            </w:r>
            <w:r>
              <w:rPr>
                <w:rFonts w:ascii="宋体" w:hAnsi="宋体"/>
                <w:sz w:val="18"/>
              </w:rPr>
              <w:t>安装文件</w:t>
            </w:r>
            <w:r>
              <w:rPr>
                <w:rFonts w:ascii="宋体" w:hAnsi="宋体" w:hint="eastAsia"/>
                <w:sz w:val="18"/>
              </w:rPr>
              <w:t>进行</w:t>
            </w:r>
            <w:r>
              <w:rPr>
                <w:rFonts w:ascii="宋体" w:hAnsi="宋体"/>
                <w:sz w:val="18"/>
              </w:rPr>
              <w:t>安装</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虚拟化平台</w:t>
            </w:r>
            <w:r>
              <w:rPr>
                <w:rFonts w:ascii="宋体" w:hAnsi="宋体"/>
                <w:sz w:val="18"/>
              </w:rPr>
              <w:t>创建虚拟机</w:t>
            </w:r>
            <w:r>
              <w:rPr>
                <w:rFonts w:ascii="宋体" w:hAnsi="宋体" w:hint="eastAsia"/>
                <w:sz w:val="18"/>
              </w:rPr>
              <w:t>，</w:t>
            </w:r>
            <w:r>
              <w:rPr>
                <w:rFonts w:ascii="宋体" w:hAnsi="宋体"/>
                <w:sz w:val="18"/>
              </w:rPr>
              <w:t>分配所需资源，完成</w:t>
            </w:r>
            <w:r>
              <w:rPr>
                <w:rFonts w:ascii="宋体" w:hAnsi="宋体" w:hint="eastAsia"/>
                <w:sz w:val="18"/>
              </w:rPr>
              <w:t>环境</w:t>
            </w:r>
            <w:r>
              <w:rPr>
                <w:rFonts w:ascii="宋体" w:hAnsi="宋体"/>
                <w:sz w:val="18"/>
              </w:rPr>
              <w:t>配置，完成虚拟机开机</w:t>
            </w:r>
            <w:r>
              <w:rPr>
                <w:rFonts w:ascii="宋体" w:hAnsi="宋体" w:hint="eastAsia"/>
                <w:sz w:val="18"/>
              </w:rPr>
              <w:br/>
              <w:t>2.</w:t>
            </w:r>
            <w:r>
              <w:rPr>
                <w:rFonts w:ascii="宋体" w:hAnsi="宋体" w:hint="eastAsia"/>
                <w:sz w:val="18"/>
              </w:rPr>
              <w:t>完成应用</w:t>
            </w:r>
            <w:r>
              <w:rPr>
                <w:rFonts w:ascii="宋体" w:hAnsi="宋体"/>
                <w:sz w:val="18"/>
              </w:rPr>
              <w:t>安装并</w:t>
            </w:r>
            <w:r>
              <w:rPr>
                <w:rFonts w:ascii="宋体" w:hAnsi="宋体" w:hint="eastAsia"/>
                <w:sz w:val="18"/>
              </w:rPr>
              <w:t>弹出</w:t>
            </w:r>
            <w:r>
              <w:rPr>
                <w:rFonts w:ascii="宋体" w:hAnsi="宋体"/>
                <w:sz w:val="18"/>
              </w:rPr>
              <w:t>安装成功的消息</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应用</w:t>
      </w:r>
      <w:r>
        <w:t>/</w:t>
      </w:r>
      <w:r>
        <w:t>模型检索</w:t>
      </w:r>
    </w:p>
    <w:tbl>
      <w:tblPr>
        <w:tblStyle w:val="affff5"/>
        <w:tblW w:w="8835"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34"/>
        <w:gridCol w:w="6701"/>
      </w:tblGrid>
      <w:tr w:rsidR="00301782">
        <w:trPr>
          <w:trHeight w:val="283"/>
        </w:trPr>
        <w:tc>
          <w:tcPr>
            <w:tcW w:w="2134"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701"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YY/MXJS</w:t>
            </w:r>
          </w:p>
        </w:tc>
      </w:tr>
      <w:tr w:rsidR="00301782">
        <w:trPr>
          <w:trHeight w:val="283"/>
        </w:trPr>
        <w:tc>
          <w:tcPr>
            <w:tcW w:w="2134"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701"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应用</w:t>
            </w:r>
            <w:r>
              <w:rPr>
                <w:rFonts w:ascii="宋体" w:hAnsi="宋体"/>
                <w:sz w:val="18"/>
              </w:rPr>
              <w:t>/</w:t>
            </w:r>
            <w:r>
              <w:rPr>
                <w:rFonts w:ascii="宋体" w:hAnsi="宋体"/>
                <w:sz w:val="18"/>
              </w:rPr>
              <w:t>模型检索</w:t>
            </w:r>
          </w:p>
        </w:tc>
      </w:tr>
      <w:tr w:rsidR="00301782">
        <w:trPr>
          <w:trHeight w:val="283"/>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701"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验证应用</w:t>
            </w:r>
            <w:r>
              <w:rPr>
                <w:rFonts w:ascii="宋体" w:hAnsi="宋体"/>
                <w:sz w:val="18"/>
              </w:rPr>
              <w:t>/</w:t>
            </w:r>
            <w:r>
              <w:rPr>
                <w:rFonts w:ascii="宋体" w:hAnsi="宋体"/>
                <w:sz w:val="18"/>
              </w:rPr>
              <w:t>模型检索</w:t>
            </w:r>
            <w:r>
              <w:rPr>
                <w:rFonts w:ascii="宋体" w:hAnsi="宋体" w:hint="eastAsia"/>
                <w:sz w:val="18"/>
              </w:rPr>
              <w:t>功能</w:t>
            </w:r>
          </w:p>
        </w:tc>
      </w:tr>
      <w:tr w:rsidR="00301782">
        <w:trPr>
          <w:trHeight w:val="283"/>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701" w:type="dxa"/>
            <w:shd w:val="clear" w:color="auto" w:fill="auto"/>
            <w:vAlign w:val="center"/>
          </w:tcPr>
          <w:p w:rsidR="00301782" w:rsidRDefault="00301782">
            <w:pPr>
              <w:snapToGrid w:val="0"/>
              <w:spacing w:line="240" w:lineRule="auto"/>
              <w:rPr>
                <w:rFonts w:ascii="宋体" w:hAnsi="宋体"/>
                <w:sz w:val="18"/>
              </w:rPr>
            </w:pPr>
          </w:p>
        </w:tc>
      </w:tr>
      <w:tr w:rsidR="00301782">
        <w:trPr>
          <w:trHeight w:val="283"/>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701"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以平台管理员身份登录平台进入应用</w:t>
            </w:r>
            <w:r>
              <w:rPr>
                <w:rFonts w:ascii="宋体" w:hAnsi="宋体" w:hint="eastAsia"/>
                <w:sz w:val="18"/>
              </w:rPr>
              <w:t>/</w:t>
            </w:r>
            <w:r>
              <w:rPr>
                <w:rFonts w:ascii="宋体" w:hAnsi="宋体" w:hint="eastAsia"/>
                <w:sz w:val="18"/>
              </w:rPr>
              <w:t>模型管理页面；</w:t>
            </w:r>
            <w:r>
              <w:rPr>
                <w:rFonts w:ascii="宋体" w:hAnsi="宋体" w:hint="eastAsia"/>
                <w:sz w:val="18"/>
              </w:rPr>
              <w:br/>
            </w:r>
            <w:r>
              <w:rPr>
                <w:rFonts w:ascii="宋体" w:hAnsi="宋体" w:hint="eastAsia"/>
                <w:sz w:val="18"/>
              </w:rPr>
              <w:t>2.</w:t>
            </w:r>
            <w:r>
              <w:rPr>
                <w:rFonts w:ascii="宋体" w:hAnsi="宋体" w:hint="eastAsia"/>
                <w:sz w:val="18"/>
              </w:rPr>
              <w:t>针对应用名称、名称、版本、发布时间等多种检索条件进行检索</w:t>
            </w:r>
          </w:p>
        </w:tc>
      </w:tr>
      <w:tr w:rsidR="00301782">
        <w:trPr>
          <w:trHeight w:val="283"/>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701"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正确显示应用的查询结果</w:t>
            </w:r>
          </w:p>
        </w:tc>
      </w:tr>
      <w:tr w:rsidR="00301782">
        <w:trPr>
          <w:trHeight w:val="283"/>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701"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应用</w:t>
      </w:r>
      <w:r>
        <w:t>/</w:t>
      </w:r>
      <w:r>
        <w:t>模型</w:t>
      </w:r>
      <w:r>
        <w:rPr>
          <w:rFonts w:hint="eastAsia"/>
        </w:rPr>
        <w:t>审核</w:t>
      </w:r>
    </w:p>
    <w:tbl>
      <w:tblPr>
        <w:tblStyle w:val="affff5"/>
        <w:tblW w:w="880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6"/>
        <w:gridCol w:w="6674"/>
      </w:tblGrid>
      <w:tr w:rsidR="00301782">
        <w:trPr>
          <w:trHeight w:val="283"/>
        </w:trPr>
        <w:tc>
          <w:tcPr>
            <w:tcW w:w="2126"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74"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YY/MXSH</w:t>
            </w:r>
          </w:p>
        </w:tc>
      </w:tr>
      <w:tr w:rsidR="00301782">
        <w:trPr>
          <w:trHeight w:val="283"/>
        </w:trPr>
        <w:tc>
          <w:tcPr>
            <w:tcW w:w="2126"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74"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应用</w:t>
            </w:r>
            <w:r>
              <w:rPr>
                <w:rFonts w:ascii="宋体" w:hAnsi="宋体"/>
                <w:sz w:val="18"/>
              </w:rPr>
              <w:t>/</w:t>
            </w:r>
            <w:r>
              <w:rPr>
                <w:rFonts w:ascii="宋体" w:hAnsi="宋体"/>
                <w:sz w:val="18"/>
              </w:rPr>
              <w:t>模型</w:t>
            </w:r>
            <w:r>
              <w:rPr>
                <w:rFonts w:ascii="宋体" w:hAnsi="宋体" w:hint="eastAsia"/>
                <w:sz w:val="18"/>
              </w:rPr>
              <w:t>审核</w:t>
            </w:r>
          </w:p>
        </w:tc>
      </w:tr>
      <w:tr w:rsidR="00301782">
        <w:trPr>
          <w:trHeight w:val="283"/>
        </w:trPr>
        <w:tc>
          <w:tcPr>
            <w:tcW w:w="212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7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验证应用</w:t>
            </w:r>
            <w:r>
              <w:rPr>
                <w:rFonts w:ascii="宋体" w:hAnsi="宋体"/>
                <w:sz w:val="18"/>
              </w:rPr>
              <w:t>/</w:t>
            </w:r>
            <w:r>
              <w:rPr>
                <w:rFonts w:ascii="宋体" w:hAnsi="宋体"/>
                <w:sz w:val="18"/>
              </w:rPr>
              <w:t>模型</w:t>
            </w:r>
            <w:r>
              <w:rPr>
                <w:rFonts w:ascii="宋体" w:hAnsi="宋体" w:hint="eastAsia"/>
                <w:sz w:val="18"/>
              </w:rPr>
              <w:t>审核功能</w:t>
            </w:r>
          </w:p>
        </w:tc>
      </w:tr>
      <w:tr w:rsidR="00301782">
        <w:trPr>
          <w:trHeight w:val="283"/>
        </w:trPr>
        <w:tc>
          <w:tcPr>
            <w:tcW w:w="212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74" w:type="dxa"/>
            <w:shd w:val="clear" w:color="auto" w:fill="auto"/>
            <w:vAlign w:val="center"/>
          </w:tcPr>
          <w:p w:rsidR="00301782" w:rsidRDefault="00301782">
            <w:pPr>
              <w:snapToGrid w:val="0"/>
              <w:spacing w:line="240" w:lineRule="auto"/>
              <w:rPr>
                <w:rFonts w:ascii="宋体" w:hAnsi="宋体"/>
                <w:sz w:val="18"/>
              </w:rPr>
            </w:pPr>
          </w:p>
        </w:tc>
      </w:tr>
      <w:tr w:rsidR="00301782">
        <w:trPr>
          <w:trHeight w:val="283"/>
        </w:trPr>
        <w:tc>
          <w:tcPr>
            <w:tcW w:w="212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7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以平台管理员身份登录平台进入应用</w:t>
            </w:r>
            <w:r>
              <w:rPr>
                <w:rFonts w:ascii="宋体" w:hAnsi="宋体" w:hint="eastAsia"/>
                <w:sz w:val="18"/>
              </w:rPr>
              <w:t>/</w:t>
            </w:r>
            <w:r>
              <w:rPr>
                <w:rFonts w:ascii="宋体" w:hAnsi="宋体" w:hint="eastAsia"/>
                <w:sz w:val="18"/>
              </w:rPr>
              <w:t>模型管理页面；</w:t>
            </w:r>
            <w:r>
              <w:rPr>
                <w:rFonts w:ascii="宋体" w:hAnsi="宋体" w:hint="eastAsia"/>
                <w:sz w:val="18"/>
              </w:rPr>
              <w:br/>
              <w:t>2.</w:t>
            </w:r>
            <w:proofErr w:type="gramStart"/>
            <w:r>
              <w:rPr>
                <w:rFonts w:ascii="宋体" w:hAnsi="宋体" w:hint="eastAsia"/>
                <w:sz w:val="18"/>
              </w:rPr>
              <w:t>对岸端</w:t>
            </w:r>
            <w:proofErr w:type="gramEnd"/>
            <w:r>
              <w:rPr>
                <w:rFonts w:ascii="宋体" w:hAnsi="宋体" w:hint="eastAsia"/>
                <w:sz w:val="18"/>
              </w:rPr>
              <w:t>推送的应用安装申请进行审核</w:t>
            </w:r>
          </w:p>
        </w:tc>
      </w:tr>
      <w:tr w:rsidR="00301782">
        <w:trPr>
          <w:trHeight w:val="283"/>
        </w:trPr>
        <w:tc>
          <w:tcPr>
            <w:tcW w:w="212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7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审核通过后系统，成果实现安装或升级操作</w:t>
            </w:r>
            <w:r>
              <w:rPr>
                <w:rFonts w:ascii="宋体" w:hAnsi="宋体" w:hint="eastAsia"/>
                <w:sz w:val="18"/>
              </w:rPr>
              <w:br/>
              <w:t>2.</w:t>
            </w:r>
            <w:r>
              <w:rPr>
                <w:rFonts w:ascii="宋体" w:hAnsi="宋体" w:hint="eastAsia"/>
                <w:sz w:val="18"/>
              </w:rPr>
              <w:t>审核不通过，停止安装</w:t>
            </w:r>
          </w:p>
        </w:tc>
      </w:tr>
      <w:tr w:rsidR="00301782">
        <w:trPr>
          <w:trHeight w:val="283"/>
        </w:trPr>
        <w:tc>
          <w:tcPr>
            <w:tcW w:w="212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7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e"/>
        <w:spacing w:before="120" w:after="120"/>
      </w:pPr>
      <w:r>
        <w:rPr>
          <w:rFonts w:hint="eastAsia"/>
        </w:rPr>
        <w:t>远程</w:t>
      </w:r>
      <w:r>
        <w:t>升级</w:t>
      </w:r>
    </w:p>
    <w:p w:rsidR="00301782" w:rsidRDefault="00A339AF">
      <w:pPr>
        <w:pStyle w:val="afff"/>
        <w:spacing w:before="120" w:after="120"/>
      </w:pPr>
      <w:r>
        <w:rPr>
          <w:rFonts w:hint="eastAsia"/>
        </w:rPr>
        <w:t>增量升级</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w:t>
            </w:r>
            <w:r>
              <w:rPr>
                <w:rFonts w:ascii="宋体" w:hAnsi="宋体"/>
                <w:sz w:val="18"/>
              </w:rPr>
              <w:t>A</w:t>
            </w:r>
            <w:r>
              <w:rPr>
                <w:rFonts w:ascii="宋体" w:hAnsi="宋体" w:hint="eastAsia"/>
                <w:sz w:val="18"/>
              </w:rPr>
              <w:t>JXT_</w:t>
            </w:r>
            <w:r>
              <w:rPr>
                <w:rFonts w:ascii="宋体" w:hAnsi="宋体"/>
                <w:sz w:val="18"/>
              </w:rPr>
              <w:t>ZLSJ</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增量升级</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验证增量升级功能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widowControl/>
              <w:snapToGrid w:val="0"/>
              <w:spacing w:line="240" w:lineRule="auto"/>
              <w:jc w:val="left"/>
              <w:rPr>
                <w:rFonts w:ascii="宋体" w:hAnsi="宋体"/>
                <w:color w:val="000000"/>
                <w:sz w:val="18"/>
              </w:rPr>
            </w:pPr>
            <w:r>
              <w:rPr>
                <w:rFonts w:ascii="宋体" w:hAnsi="宋体" w:hint="eastAsia"/>
                <w:color w:val="000000"/>
                <w:sz w:val="18"/>
              </w:rPr>
              <w:t>开发者提供升级文件</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color w:val="000000"/>
                <w:sz w:val="18"/>
              </w:rPr>
              <w:t>1.</w:t>
            </w:r>
            <w:r>
              <w:rPr>
                <w:rFonts w:ascii="宋体" w:hAnsi="宋体" w:hint="eastAsia"/>
                <w:color w:val="000000"/>
                <w:sz w:val="18"/>
              </w:rPr>
              <w:t>获取新旧版安装</w:t>
            </w:r>
            <w:proofErr w:type="gramStart"/>
            <w:r>
              <w:rPr>
                <w:rFonts w:ascii="宋体" w:hAnsi="宋体" w:hint="eastAsia"/>
                <w:color w:val="000000"/>
                <w:sz w:val="18"/>
              </w:rPr>
              <w:t>包之间</w:t>
            </w:r>
            <w:proofErr w:type="gramEnd"/>
            <w:r>
              <w:rPr>
                <w:rFonts w:ascii="宋体" w:hAnsi="宋体" w:hint="eastAsia"/>
                <w:color w:val="000000"/>
                <w:sz w:val="18"/>
              </w:rPr>
              <w:t>的差异</w:t>
            </w:r>
            <w:r>
              <w:rPr>
                <w:rFonts w:ascii="宋体" w:hAnsi="宋体" w:hint="eastAsia"/>
                <w:color w:val="000000"/>
                <w:sz w:val="18"/>
              </w:rPr>
              <w:br/>
              <w:t>2.</w:t>
            </w:r>
            <w:r>
              <w:rPr>
                <w:rFonts w:ascii="宋体" w:hAnsi="宋体" w:hint="eastAsia"/>
                <w:color w:val="000000"/>
                <w:sz w:val="18"/>
              </w:rPr>
              <w:t>推送增量升级包</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color w:val="000000"/>
                <w:sz w:val="18"/>
              </w:rPr>
              <w:t>完成增量升级包推送</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断点续传下载</w:t>
      </w:r>
    </w:p>
    <w:tbl>
      <w:tblPr>
        <w:tblStyle w:val="affff5"/>
        <w:tblW w:w="8835"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34"/>
        <w:gridCol w:w="6701"/>
      </w:tblGrid>
      <w:tr w:rsidR="00301782">
        <w:trPr>
          <w:trHeight w:val="283"/>
        </w:trPr>
        <w:tc>
          <w:tcPr>
            <w:tcW w:w="2134"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701"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DDXCXZ</w:t>
            </w:r>
          </w:p>
        </w:tc>
      </w:tr>
      <w:tr w:rsidR="00301782">
        <w:trPr>
          <w:trHeight w:val="283"/>
        </w:trPr>
        <w:tc>
          <w:tcPr>
            <w:tcW w:w="2134"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701"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断点续传下载</w:t>
            </w:r>
          </w:p>
        </w:tc>
      </w:tr>
      <w:tr w:rsidR="00301782">
        <w:trPr>
          <w:trHeight w:val="283"/>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701"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断点续传下载</w:t>
            </w:r>
          </w:p>
        </w:tc>
      </w:tr>
      <w:tr w:rsidR="00301782">
        <w:trPr>
          <w:trHeight w:val="283"/>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lastRenderedPageBreak/>
              <w:t>预置条件</w:t>
            </w:r>
          </w:p>
        </w:tc>
        <w:tc>
          <w:tcPr>
            <w:tcW w:w="6701" w:type="dxa"/>
            <w:shd w:val="clear" w:color="auto" w:fill="auto"/>
            <w:vAlign w:val="center"/>
          </w:tcPr>
          <w:p w:rsidR="00301782" w:rsidRDefault="00A339AF">
            <w:pPr>
              <w:widowControl/>
              <w:snapToGrid w:val="0"/>
              <w:spacing w:line="240" w:lineRule="auto"/>
              <w:jc w:val="left"/>
              <w:rPr>
                <w:rFonts w:ascii="宋体" w:hAnsi="宋体"/>
                <w:color w:val="000000"/>
                <w:sz w:val="18"/>
              </w:rPr>
            </w:pPr>
            <w:r>
              <w:rPr>
                <w:rFonts w:ascii="宋体" w:hAnsi="宋体" w:hint="eastAsia"/>
                <w:color w:val="000000"/>
                <w:sz w:val="18"/>
              </w:rPr>
              <w:t>安装文件或升级文件传输中断</w:t>
            </w:r>
          </w:p>
        </w:tc>
      </w:tr>
      <w:tr w:rsidR="00301782">
        <w:trPr>
          <w:trHeight w:val="283"/>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701"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color w:val="000000"/>
                <w:sz w:val="18"/>
              </w:rPr>
              <w:t>1.</w:t>
            </w:r>
            <w:r>
              <w:rPr>
                <w:rFonts w:ascii="宋体" w:hAnsi="宋体"/>
                <w:color w:val="000000"/>
                <w:sz w:val="18"/>
              </w:rPr>
              <w:t>以平台管理员身份登录平台进入应用</w:t>
            </w:r>
            <w:r>
              <w:rPr>
                <w:rFonts w:ascii="宋体" w:hAnsi="宋体"/>
                <w:color w:val="000000"/>
                <w:sz w:val="18"/>
              </w:rPr>
              <w:t>/</w:t>
            </w:r>
            <w:r>
              <w:rPr>
                <w:rFonts w:ascii="宋体" w:hAnsi="宋体"/>
                <w:color w:val="000000"/>
                <w:sz w:val="18"/>
              </w:rPr>
              <w:t>模型管理页面；</w:t>
            </w:r>
          </w:p>
          <w:p w:rsidR="00301782" w:rsidRDefault="00A339AF">
            <w:pPr>
              <w:snapToGrid w:val="0"/>
              <w:spacing w:line="240" w:lineRule="auto"/>
              <w:rPr>
                <w:rFonts w:ascii="宋体" w:hAnsi="宋体"/>
                <w:color w:val="000000"/>
                <w:sz w:val="18"/>
              </w:rPr>
            </w:pPr>
            <w:r>
              <w:rPr>
                <w:rFonts w:ascii="宋体" w:hAnsi="宋体"/>
                <w:color w:val="000000"/>
                <w:sz w:val="18"/>
              </w:rPr>
              <w:t>2.</w:t>
            </w:r>
            <w:r>
              <w:rPr>
                <w:rFonts w:ascii="宋体" w:hAnsi="宋体"/>
                <w:color w:val="000000"/>
                <w:sz w:val="18"/>
              </w:rPr>
              <w:t>下载安装文件包</w:t>
            </w:r>
          </w:p>
          <w:p w:rsidR="00301782" w:rsidRDefault="00A339AF">
            <w:pPr>
              <w:snapToGrid w:val="0"/>
              <w:spacing w:line="240" w:lineRule="auto"/>
              <w:rPr>
                <w:rFonts w:ascii="宋体" w:hAnsi="宋体"/>
                <w:color w:val="000000"/>
                <w:sz w:val="18"/>
              </w:rPr>
            </w:pPr>
            <w:r>
              <w:rPr>
                <w:rFonts w:ascii="宋体" w:hAnsi="宋体"/>
                <w:color w:val="000000"/>
                <w:sz w:val="18"/>
              </w:rPr>
              <w:t>3.</w:t>
            </w:r>
            <w:r>
              <w:rPr>
                <w:rFonts w:ascii="宋体" w:hAnsi="宋体"/>
                <w:color w:val="000000"/>
                <w:sz w:val="18"/>
              </w:rPr>
              <w:t>中断船基与岸基平台通信网络</w:t>
            </w:r>
          </w:p>
          <w:p w:rsidR="00301782" w:rsidRDefault="00A339AF">
            <w:pPr>
              <w:snapToGrid w:val="0"/>
              <w:spacing w:line="240" w:lineRule="auto"/>
              <w:rPr>
                <w:rFonts w:ascii="宋体" w:hAnsi="宋体"/>
                <w:color w:val="000000"/>
                <w:sz w:val="18"/>
              </w:rPr>
            </w:pPr>
            <w:r>
              <w:rPr>
                <w:rFonts w:ascii="宋体" w:hAnsi="宋体"/>
                <w:color w:val="000000"/>
                <w:sz w:val="18"/>
              </w:rPr>
              <w:t>4.</w:t>
            </w:r>
            <w:r>
              <w:rPr>
                <w:rFonts w:ascii="宋体" w:hAnsi="宋体"/>
                <w:color w:val="000000"/>
                <w:sz w:val="18"/>
              </w:rPr>
              <w:t>恢复船基与岸基平台通信网络</w:t>
            </w:r>
          </w:p>
        </w:tc>
      </w:tr>
      <w:tr w:rsidR="00301782">
        <w:trPr>
          <w:trHeight w:val="283"/>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701"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color w:val="000000"/>
                <w:sz w:val="18"/>
              </w:rPr>
              <w:t>1.</w:t>
            </w:r>
            <w:r>
              <w:rPr>
                <w:rFonts w:ascii="宋体" w:hAnsi="宋体" w:hint="eastAsia"/>
                <w:color w:val="000000"/>
                <w:sz w:val="18"/>
              </w:rPr>
              <w:t>文件从断点</w:t>
            </w:r>
            <w:proofErr w:type="gramStart"/>
            <w:r>
              <w:rPr>
                <w:rFonts w:ascii="宋体" w:hAnsi="宋体" w:hint="eastAsia"/>
                <w:color w:val="000000"/>
                <w:sz w:val="18"/>
              </w:rPr>
              <w:t>处恢复</w:t>
            </w:r>
            <w:proofErr w:type="gramEnd"/>
            <w:r>
              <w:rPr>
                <w:rFonts w:ascii="宋体" w:hAnsi="宋体" w:hint="eastAsia"/>
                <w:color w:val="000000"/>
                <w:sz w:val="18"/>
              </w:rPr>
              <w:t>安装包传输；</w:t>
            </w:r>
            <w:r>
              <w:rPr>
                <w:rFonts w:ascii="宋体" w:hAnsi="宋体" w:hint="eastAsia"/>
                <w:color w:val="000000"/>
                <w:sz w:val="18"/>
              </w:rPr>
              <w:br/>
            </w:r>
            <w:r>
              <w:rPr>
                <w:rFonts w:ascii="宋体" w:hAnsi="宋体"/>
                <w:color w:val="000000"/>
                <w:sz w:val="18"/>
              </w:rPr>
              <w:t>2</w:t>
            </w:r>
            <w:r>
              <w:rPr>
                <w:rFonts w:ascii="宋体" w:hAnsi="宋体" w:hint="eastAsia"/>
                <w:color w:val="000000"/>
                <w:sz w:val="18"/>
              </w:rPr>
              <w:t>.</w:t>
            </w:r>
            <w:proofErr w:type="gramStart"/>
            <w:r>
              <w:rPr>
                <w:rFonts w:ascii="宋体" w:hAnsi="宋体" w:hint="eastAsia"/>
                <w:color w:val="000000"/>
                <w:sz w:val="18"/>
              </w:rPr>
              <w:t>岸端完整</w:t>
            </w:r>
            <w:proofErr w:type="gramEnd"/>
            <w:r>
              <w:rPr>
                <w:rFonts w:ascii="宋体" w:hAnsi="宋体" w:hint="eastAsia"/>
                <w:color w:val="000000"/>
                <w:sz w:val="18"/>
              </w:rPr>
              <w:t>安装包传输完成</w:t>
            </w:r>
          </w:p>
        </w:tc>
      </w:tr>
      <w:tr w:rsidR="00301782">
        <w:trPr>
          <w:trHeight w:val="283"/>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701"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proofErr w:type="spellStart"/>
      <w:r>
        <w:rPr>
          <w:rFonts w:hint="eastAsia"/>
        </w:rPr>
        <w:t>Docker</w:t>
      </w:r>
      <w:proofErr w:type="spellEnd"/>
      <w:r>
        <w:rPr>
          <w:rFonts w:hint="eastAsia"/>
        </w:rPr>
        <w:t>镜像管理</w:t>
      </w:r>
    </w:p>
    <w:tbl>
      <w:tblPr>
        <w:tblStyle w:val="affff5"/>
        <w:tblW w:w="8749"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3"/>
        <w:gridCol w:w="6636"/>
      </w:tblGrid>
      <w:tr w:rsidR="00301782">
        <w:trPr>
          <w:trHeight w:val="283"/>
        </w:trPr>
        <w:tc>
          <w:tcPr>
            <w:tcW w:w="2113"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36"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DKJXGL</w:t>
            </w:r>
          </w:p>
        </w:tc>
      </w:tr>
      <w:tr w:rsidR="00301782">
        <w:trPr>
          <w:trHeight w:val="283"/>
        </w:trPr>
        <w:tc>
          <w:tcPr>
            <w:tcW w:w="2113"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36"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proofErr w:type="spellStart"/>
            <w:r>
              <w:rPr>
                <w:rFonts w:ascii="宋体" w:hAnsi="宋体" w:hint="eastAsia"/>
                <w:sz w:val="18"/>
              </w:rPr>
              <w:t>Docker</w:t>
            </w:r>
            <w:proofErr w:type="spellEnd"/>
            <w:r>
              <w:rPr>
                <w:rFonts w:ascii="宋体" w:hAnsi="宋体" w:hint="eastAsia"/>
                <w:sz w:val="18"/>
              </w:rPr>
              <w:t>镜像管理</w:t>
            </w:r>
          </w:p>
        </w:tc>
      </w:tr>
      <w:tr w:rsidR="00301782">
        <w:trPr>
          <w:trHeight w:val="283"/>
        </w:trPr>
        <w:tc>
          <w:tcPr>
            <w:tcW w:w="2113"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3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w:t>
            </w:r>
            <w:proofErr w:type="spellStart"/>
            <w:r>
              <w:rPr>
                <w:rFonts w:ascii="宋体" w:hAnsi="宋体" w:hint="eastAsia"/>
                <w:sz w:val="18"/>
              </w:rPr>
              <w:t>Docker</w:t>
            </w:r>
            <w:proofErr w:type="spellEnd"/>
            <w:r>
              <w:rPr>
                <w:rFonts w:ascii="宋体" w:hAnsi="宋体" w:hint="eastAsia"/>
                <w:sz w:val="18"/>
              </w:rPr>
              <w:t>镜像管理功能</w:t>
            </w:r>
          </w:p>
        </w:tc>
      </w:tr>
      <w:tr w:rsidR="00301782">
        <w:trPr>
          <w:trHeight w:val="283"/>
        </w:trPr>
        <w:tc>
          <w:tcPr>
            <w:tcW w:w="2113"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36" w:type="dxa"/>
            <w:shd w:val="clear" w:color="auto" w:fill="auto"/>
            <w:vAlign w:val="center"/>
          </w:tcPr>
          <w:p w:rsidR="00301782" w:rsidRDefault="00A339AF">
            <w:pPr>
              <w:widowControl/>
              <w:snapToGrid w:val="0"/>
              <w:spacing w:line="240" w:lineRule="auto"/>
              <w:jc w:val="left"/>
              <w:rPr>
                <w:rFonts w:ascii="宋体" w:hAnsi="宋体"/>
                <w:color w:val="000000"/>
                <w:sz w:val="18"/>
              </w:rPr>
            </w:pPr>
            <w:proofErr w:type="gramStart"/>
            <w:r>
              <w:rPr>
                <w:rFonts w:ascii="宋体" w:hAnsi="宋体" w:hint="eastAsia"/>
                <w:color w:val="000000"/>
                <w:sz w:val="18"/>
              </w:rPr>
              <w:t>岸端部署</w:t>
            </w:r>
            <w:proofErr w:type="gramEnd"/>
            <w:r>
              <w:rPr>
                <w:rFonts w:ascii="宋体" w:hAnsi="宋体" w:hint="eastAsia"/>
                <w:color w:val="000000"/>
                <w:sz w:val="18"/>
              </w:rPr>
              <w:t>Harbor</w:t>
            </w:r>
            <w:r>
              <w:rPr>
                <w:rFonts w:ascii="宋体" w:hAnsi="宋体" w:hint="eastAsia"/>
                <w:color w:val="000000"/>
                <w:sz w:val="18"/>
              </w:rPr>
              <w:t>镜像仓库</w:t>
            </w:r>
          </w:p>
        </w:tc>
      </w:tr>
      <w:tr w:rsidR="00301782">
        <w:trPr>
          <w:trHeight w:val="283"/>
        </w:trPr>
        <w:tc>
          <w:tcPr>
            <w:tcW w:w="2113"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36"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color w:val="000000"/>
                <w:sz w:val="18"/>
              </w:rPr>
              <w:t>1.</w:t>
            </w:r>
            <w:r>
              <w:rPr>
                <w:rFonts w:ascii="宋体" w:hAnsi="宋体" w:hint="eastAsia"/>
                <w:color w:val="000000"/>
                <w:sz w:val="18"/>
              </w:rPr>
              <w:t>上</w:t>
            </w:r>
            <w:proofErr w:type="gramStart"/>
            <w:r>
              <w:rPr>
                <w:rFonts w:ascii="宋体" w:hAnsi="宋体" w:hint="eastAsia"/>
                <w:color w:val="000000"/>
                <w:sz w:val="18"/>
              </w:rPr>
              <w:t>传应用</w:t>
            </w:r>
            <w:proofErr w:type="spellStart"/>
            <w:proofErr w:type="gramEnd"/>
            <w:r>
              <w:rPr>
                <w:rFonts w:ascii="宋体" w:hAnsi="宋体" w:hint="eastAsia"/>
                <w:color w:val="000000"/>
                <w:sz w:val="18"/>
              </w:rPr>
              <w:t>docker</w:t>
            </w:r>
            <w:proofErr w:type="spellEnd"/>
            <w:r>
              <w:rPr>
                <w:rFonts w:ascii="宋体" w:hAnsi="宋体" w:hint="eastAsia"/>
                <w:color w:val="000000"/>
                <w:sz w:val="18"/>
              </w:rPr>
              <w:t>镜像到</w:t>
            </w:r>
            <w:r>
              <w:rPr>
                <w:rFonts w:ascii="宋体" w:hAnsi="宋体" w:hint="eastAsia"/>
                <w:color w:val="000000"/>
                <w:sz w:val="18"/>
              </w:rPr>
              <w:t>Harbor</w:t>
            </w:r>
            <w:r>
              <w:rPr>
                <w:rFonts w:ascii="宋体" w:hAnsi="宋体" w:hint="eastAsia"/>
                <w:color w:val="000000"/>
                <w:sz w:val="18"/>
              </w:rPr>
              <w:t>镜像仓库</w:t>
            </w:r>
            <w:r>
              <w:rPr>
                <w:rFonts w:ascii="宋体" w:hAnsi="宋体" w:hint="eastAsia"/>
                <w:color w:val="000000"/>
                <w:sz w:val="18"/>
              </w:rPr>
              <w:br/>
              <w:t>2.</w:t>
            </w:r>
            <w:r>
              <w:rPr>
                <w:rFonts w:ascii="宋体" w:hAnsi="宋体" w:hint="eastAsia"/>
                <w:color w:val="000000"/>
                <w:sz w:val="18"/>
              </w:rPr>
              <w:t>推送</w:t>
            </w:r>
            <w:r>
              <w:rPr>
                <w:rFonts w:ascii="宋体" w:hAnsi="宋体" w:hint="eastAsia"/>
                <w:color w:val="000000"/>
                <w:sz w:val="18"/>
              </w:rPr>
              <w:t>harbor</w:t>
            </w:r>
            <w:r>
              <w:rPr>
                <w:rFonts w:ascii="宋体" w:hAnsi="宋体" w:hint="eastAsia"/>
                <w:color w:val="000000"/>
                <w:sz w:val="18"/>
              </w:rPr>
              <w:t>中的应用</w:t>
            </w:r>
            <w:proofErr w:type="spellStart"/>
            <w:r>
              <w:rPr>
                <w:rFonts w:ascii="宋体" w:hAnsi="宋体" w:hint="eastAsia"/>
                <w:color w:val="000000"/>
                <w:sz w:val="18"/>
              </w:rPr>
              <w:t>docker</w:t>
            </w:r>
            <w:proofErr w:type="spellEnd"/>
            <w:r>
              <w:rPr>
                <w:rFonts w:ascii="宋体" w:hAnsi="宋体" w:hint="eastAsia"/>
                <w:color w:val="000000"/>
                <w:sz w:val="18"/>
              </w:rPr>
              <w:t>镜像给船</w:t>
            </w:r>
            <w:proofErr w:type="gramStart"/>
            <w:r>
              <w:rPr>
                <w:rFonts w:ascii="宋体" w:hAnsi="宋体" w:hint="eastAsia"/>
                <w:color w:val="000000"/>
                <w:sz w:val="18"/>
              </w:rPr>
              <w:t>端用户</w:t>
            </w:r>
            <w:proofErr w:type="gramEnd"/>
            <w:r>
              <w:rPr>
                <w:rFonts w:ascii="宋体" w:hAnsi="宋体" w:hint="eastAsia"/>
                <w:color w:val="000000"/>
                <w:sz w:val="18"/>
              </w:rPr>
              <w:br/>
            </w:r>
            <w:r>
              <w:rPr>
                <w:rFonts w:ascii="宋体" w:hAnsi="宋体" w:hint="eastAsia"/>
                <w:color w:val="000000"/>
                <w:sz w:val="18"/>
              </w:rPr>
              <w:t>3.</w:t>
            </w:r>
            <w:proofErr w:type="gramStart"/>
            <w:r>
              <w:rPr>
                <w:rFonts w:ascii="宋体" w:hAnsi="宋体" w:hint="eastAsia"/>
                <w:color w:val="000000"/>
                <w:sz w:val="18"/>
              </w:rPr>
              <w:t>船端用户</w:t>
            </w:r>
            <w:proofErr w:type="gramEnd"/>
            <w:r>
              <w:rPr>
                <w:rFonts w:ascii="宋体" w:hAnsi="宋体" w:hint="eastAsia"/>
                <w:color w:val="000000"/>
                <w:sz w:val="18"/>
              </w:rPr>
              <w:t>拉取</w:t>
            </w:r>
            <w:proofErr w:type="spellStart"/>
            <w:r>
              <w:rPr>
                <w:rFonts w:ascii="宋体" w:hAnsi="宋体" w:hint="eastAsia"/>
                <w:color w:val="000000"/>
                <w:sz w:val="18"/>
              </w:rPr>
              <w:t>docker</w:t>
            </w:r>
            <w:proofErr w:type="spellEnd"/>
            <w:proofErr w:type="gramStart"/>
            <w:r>
              <w:rPr>
                <w:rFonts w:ascii="宋体" w:hAnsi="宋体" w:hint="eastAsia"/>
                <w:color w:val="000000"/>
                <w:sz w:val="18"/>
              </w:rPr>
              <w:t>镜像本地</w:t>
            </w:r>
            <w:proofErr w:type="gramEnd"/>
          </w:p>
        </w:tc>
      </w:tr>
      <w:tr w:rsidR="00301782">
        <w:trPr>
          <w:trHeight w:val="283"/>
        </w:trPr>
        <w:tc>
          <w:tcPr>
            <w:tcW w:w="2113"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36"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color w:val="000000"/>
                <w:sz w:val="18"/>
              </w:rPr>
              <w:t>完成</w:t>
            </w:r>
            <w:proofErr w:type="spellStart"/>
            <w:r>
              <w:rPr>
                <w:rFonts w:ascii="宋体" w:hAnsi="宋体" w:hint="eastAsia"/>
                <w:color w:val="000000"/>
                <w:sz w:val="18"/>
              </w:rPr>
              <w:t>docker</w:t>
            </w:r>
            <w:proofErr w:type="spellEnd"/>
            <w:r>
              <w:rPr>
                <w:rFonts w:ascii="宋体" w:hAnsi="宋体" w:hint="eastAsia"/>
                <w:color w:val="000000"/>
                <w:sz w:val="18"/>
              </w:rPr>
              <w:t>镜像的升级部署</w:t>
            </w:r>
          </w:p>
        </w:tc>
      </w:tr>
      <w:tr w:rsidR="00301782">
        <w:trPr>
          <w:trHeight w:val="283"/>
        </w:trPr>
        <w:tc>
          <w:tcPr>
            <w:tcW w:w="2113"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36"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hint="eastAsia"/>
                <w:sz w:val="18"/>
              </w:rPr>
              <w:t>预期</w:t>
            </w:r>
            <w:r>
              <w:rPr>
                <w:rFonts w:ascii="宋体" w:hAnsi="宋体"/>
                <w:sz w:val="18"/>
              </w:rPr>
              <w:t>结果全部满足</w:t>
            </w:r>
          </w:p>
        </w:tc>
      </w:tr>
    </w:tbl>
    <w:p w:rsidR="00301782" w:rsidRDefault="00A339AF">
      <w:pPr>
        <w:pStyle w:val="affe"/>
        <w:spacing w:before="120" w:after="120"/>
      </w:pPr>
      <w:r>
        <w:rPr>
          <w:rFonts w:hint="eastAsia"/>
        </w:rPr>
        <w:t>船岸</w:t>
      </w:r>
      <w:r>
        <w:t>通信</w:t>
      </w:r>
    </w:p>
    <w:p w:rsidR="00301782" w:rsidRDefault="00A339AF">
      <w:pPr>
        <w:pStyle w:val="afff"/>
        <w:spacing w:before="120" w:after="120"/>
      </w:pPr>
      <w:r>
        <w:rPr>
          <w:rFonts w:hint="eastAsia"/>
        </w:rPr>
        <w:t>数据压缩</w:t>
      </w:r>
    </w:p>
    <w:tbl>
      <w:tblPr>
        <w:tblStyle w:val="affff5"/>
        <w:tblW w:w="8817"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30"/>
        <w:gridCol w:w="6687"/>
      </w:tblGrid>
      <w:tr w:rsidR="00301782">
        <w:trPr>
          <w:trHeight w:val="283"/>
        </w:trPr>
        <w:tc>
          <w:tcPr>
            <w:tcW w:w="2130"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87"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SJYS</w:t>
            </w:r>
          </w:p>
        </w:tc>
      </w:tr>
      <w:tr w:rsidR="00301782">
        <w:trPr>
          <w:trHeight w:val="283"/>
        </w:trPr>
        <w:tc>
          <w:tcPr>
            <w:tcW w:w="2130"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87"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数据压缩</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8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验证数据压缩的</w:t>
            </w:r>
            <w:r>
              <w:rPr>
                <w:rFonts w:ascii="宋体" w:hAnsi="宋体"/>
                <w:sz w:val="18"/>
              </w:rPr>
              <w:t>功能</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8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正常运行压缩软件模块，并且有需要压缩的数据文件存放在指定的路径下</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8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调用关键数据压缩接口，传递以下参数：待压缩文件路径、文件存放路径、文件类型、压缩等级以及加密等级</w:t>
            </w:r>
            <w:r>
              <w:rPr>
                <w:rFonts w:ascii="宋体" w:hAnsi="宋体" w:hint="eastAsia"/>
                <w:sz w:val="18"/>
              </w:rPr>
              <w:br/>
              <w:t>2.</w:t>
            </w:r>
            <w:r>
              <w:rPr>
                <w:rFonts w:ascii="宋体" w:hAnsi="宋体" w:hint="eastAsia"/>
                <w:sz w:val="18"/>
              </w:rPr>
              <w:t>观察实际执行结果</w:t>
            </w:r>
            <w:r>
              <w:rPr>
                <w:rFonts w:ascii="宋体" w:hAnsi="宋体" w:hint="eastAsia"/>
                <w:sz w:val="18"/>
              </w:rPr>
              <w:t xml:space="preserve"> </w:t>
            </w:r>
            <w:r>
              <w:rPr>
                <w:rFonts w:ascii="宋体" w:hAnsi="宋体" w:hint="eastAsia"/>
                <w:sz w:val="18"/>
              </w:rPr>
              <w:t>，计算并记录压缩率实测值</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8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接口调用成功并返回开始压缩的提示</w:t>
            </w:r>
            <w:r>
              <w:rPr>
                <w:rFonts w:ascii="宋体" w:hAnsi="宋体" w:hint="eastAsia"/>
                <w:sz w:val="18"/>
              </w:rPr>
              <w:br/>
              <w:t>2.</w:t>
            </w:r>
            <w:r>
              <w:rPr>
                <w:rFonts w:ascii="宋体" w:hAnsi="宋体" w:hint="eastAsia"/>
                <w:sz w:val="18"/>
              </w:rPr>
              <w:t>关键数据文件压缩成功；</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8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数据解压</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SJJY</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数据解压</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验证数据解压的</w:t>
            </w:r>
            <w:r>
              <w:rPr>
                <w:rFonts w:ascii="宋体" w:hAnsi="宋体"/>
                <w:sz w:val="18"/>
              </w:rPr>
              <w:t>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正常运行解压软件模块，并且有需要解压的数据文件存放在指定的路径下</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调用关键数据解压缩接口，传递以下参数：待解压文件路径以及文件存放路径</w:t>
            </w:r>
            <w:r>
              <w:rPr>
                <w:rFonts w:ascii="宋体" w:hAnsi="宋体" w:hint="eastAsia"/>
                <w:sz w:val="18"/>
              </w:rPr>
              <w:br/>
              <w:t>2.</w:t>
            </w:r>
            <w:r>
              <w:rPr>
                <w:rFonts w:ascii="宋体" w:hAnsi="宋体" w:hint="eastAsia"/>
                <w:sz w:val="18"/>
              </w:rPr>
              <w:t>观察实际执行结果</w:t>
            </w:r>
            <w:r>
              <w:rPr>
                <w:rFonts w:ascii="宋体" w:hAnsi="宋体" w:hint="eastAsia"/>
                <w:sz w:val="18"/>
              </w:rPr>
              <w:t xml:space="preserve"> </w:t>
            </w:r>
            <w:r>
              <w:rPr>
                <w:rFonts w:ascii="宋体" w:hAnsi="宋体" w:hint="eastAsia"/>
                <w:sz w:val="18"/>
              </w:rPr>
              <w:t>，计算并记录失真率实测值</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接口调用成功并返回开始解压的提示</w:t>
            </w:r>
            <w:r>
              <w:rPr>
                <w:rFonts w:ascii="宋体" w:hAnsi="宋体" w:hint="eastAsia"/>
                <w:sz w:val="18"/>
              </w:rPr>
              <w:br/>
              <w:t>2.</w:t>
            </w:r>
            <w:r>
              <w:rPr>
                <w:rFonts w:ascii="宋体" w:hAnsi="宋体" w:hint="eastAsia"/>
                <w:sz w:val="18"/>
              </w:rPr>
              <w:t>关键数据的压缩文件解压缩成功</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数据加密</w:t>
      </w:r>
    </w:p>
    <w:tbl>
      <w:tblPr>
        <w:tblStyle w:val="affff5"/>
        <w:tblW w:w="8869"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42"/>
        <w:gridCol w:w="6727"/>
      </w:tblGrid>
      <w:tr w:rsidR="00301782">
        <w:trPr>
          <w:trHeight w:val="283"/>
        </w:trPr>
        <w:tc>
          <w:tcPr>
            <w:tcW w:w="214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727"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SJJAM</w:t>
            </w:r>
          </w:p>
        </w:tc>
      </w:tr>
      <w:tr w:rsidR="00301782">
        <w:trPr>
          <w:trHeight w:val="283"/>
        </w:trPr>
        <w:tc>
          <w:tcPr>
            <w:tcW w:w="214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727"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数据加密</w:t>
            </w:r>
          </w:p>
        </w:tc>
      </w:tr>
      <w:tr w:rsidR="00301782">
        <w:trPr>
          <w:trHeight w:val="283"/>
        </w:trPr>
        <w:tc>
          <w:tcPr>
            <w:tcW w:w="214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72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验证数据加密的功能</w:t>
            </w:r>
          </w:p>
        </w:tc>
      </w:tr>
      <w:tr w:rsidR="00301782">
        <w:trPr>
          <w:trHeight w:val="283"/>
        </w:trPr>
        <w:tc>
          <w:tcPr>
            <w:tcW w:w="214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72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正常运行加密模块，并且有需要加密的数据文件存放在指定的路径下</w:t>
            </w:r>
          </w:p>
        </w:tc>
      </w:tr>
      <w:tr w:rsidR="00301782">
        <w:trPr>
          <w:trHeight w:val="283"/>
        </w:trPr>
        <w:tc>
          <w:tcPr>
            <w:tcW w:w="214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lastRenderedPageBreak/>
              <w:t>测试</w:t>
            </w:r>
            <w:r>
              <w:rPr>
                <w:rFonts w:ascii="宋体" w:hAnsi="宋体"/>
                <w:sz w:val="18"/>
              </w:rPr>
              <w:t>步骤</w:t>
            </w:r>
          </w:p>
        </w:tc>
        <w:tc>
          <w:tcPr>
            <w:tcW w:w="672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需要加密的数据文件存放在指定的路径下</w:t>
            </w:r>
            <w:r>
              <w:rPr>
                <w:rFonts w:ascii="宋体" w:hAnsi="宋体" w:hint="eastAsia"/>
                <w:sz w:val="18"/>
              </w:rPr>
              <w:br/>
              <w:t>2.</w:t>
            </w:r>
            <w:r>
              <w:rPr>
                <w:rFonts w:ascii="宋体" w:hAnsi="宋体" w:hint="eastAsia"/>
                <w:sz w:val="18"/>
              </w:rPr>
              <w:t>调用数据加密接口对文件路径、文件加密</w:t>
            </w:r>
            <w:proofErr w:type="gramStart"/>
            <w:r>
              <w:rPr>
                <w:rFonts w:ascii="宋体" w:hAnsi="宋体" w:hint="eastAsia"/>
                <w:sz w:val="18"/>
              </w:rPr>
              <w:t>等级传参</w:t>
            </w:r>
            <w:proofErr w:type="gramEnd"/>
          </w:p>
        </w:tc>
      </w:tr>
      <w:tr w:rsidR="00301782">
        <w:trPr>
          <w:trHeight w:val="283"/>
        </w:trPr>
        <w:tc>
          <w:tcPr>
            <w:tcW w:w="214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72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接口调用成功，在配置的指定路径中产生加密好的文件</w:t>
            </w:r>
          </w:p>
        </w:tc>
      </w:tr>
      <w:tr w:rsidR="00301782">
        <w:trPr>
          <w:trHeight w:val="283"/>
        </w:trPr>
        <w:tc>
          <w:tcPr>
            <w:tcW w:w="214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727"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数据解密</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SJJEM</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数据解密</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验证数据解密的</w:t>
            </w:r>
            <w:r>
              <w:rPr>
                <w:rFonts w:ascii="宋体" w:hAnsi="宋体"/>
                <w:sz w:val="18"/>
              </w:rPr>
              <w:t>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正常运行解密软件模块，并且有需要解密的数据文件存放在指定的路径下</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调用数据解密接口</w:t>
            </w:r>
            <w:r>
              <w:rPr>
                <w:rFonts w:ascii="宋体" w:hAnsi="宋体" w:hint="eastAsia"/>
                <w:sz w:val="18"/>
              </w:rPr>
              <w:br/>
              <w:t>2.</w:t>
            </w:r>
            <w:r>
              <w:rPr>
                <w:rFonts w:ascii="宋体" w:hAnsi="宋体" w:hint="eastAsia"/>
                <w:sz w:val="18"/>
              </w:rPr>
              <w:t>观察解密结果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接口调用成功，在配置的指定路径中产生解密好的文件</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e"/>
        <w:spacing w:before="120" w:after="120"/>
      </w:pPr>
      <w:r>
        <w:rPr>
          <w:rFonts w:hint="eastAsia"/>
        </w:rPr>
        <w:t>系统</w:t>
      </w:r>
      <w:r>
        <w:t>管理</w:t>
      </w:r>
    </w:p>
    <w:p w:rsidR="00301782" w:rsidRDefault="00A339AF">
      <w:pPr>
        <w:pStyle w:val="afff"/>
        <w:spacing w:before="120" w:after="120"/>
      </w:pPr>
      <w:r>
        <w:rPr>
          <w:rFonts w:hint="eastAsia"/>
        </w:rPr>
        <w:t>数据安全</w:t>
      </w:r>
    </w:p>
    <w:tbl>
      <w:tblPr>
        <w:tblStyle w:val="affff5"/>
        <w:tblW w:w="892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55"/>
        <w:gridCol w:w="6765"/>
      </w:tblGrid>
      <w:tr w:rsidR="00301782">
        <w:trPr>
          <w:trHeight w:val="283"/>
        </w:trPr>
        <w:tc>
          <w:tcPr>
            <w:tcW w:w="2155"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765"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SJAQ</w:t>
            </w:r>
          </w:p>
        </w:tc>
      </w:tr>
      <w:tr w:rsidR="00301782">
        <w:trPr>
          <w:trHeight w:val="283"/>
        </w:trPr>
        <w:tc>
          <w:tcPr>
            <w:tcW w:w="2155"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765"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数据安全</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验证数据安全的</w:t>
            </w:r>
            <w:r>
              <w:rPr>
                <w:rFonts w:ascii="宋体" w:hAnsi="宋体"/>
                <w:sz w:val="18"/>
              </w:rPr>
              <w:t>功能</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与服务器正常连接</w:t>
            </w:r>
            <w:r>
              <w:rPr>
                <w:rFonts w:ascii="宋体" w:hAnsi="宋体" w:hint="eastAsia"/>
                <w:sz w:val="18"/>
              </w:rPr>
              <w:br/>
              <w:t>3.</w:t>
            </w:r>
            <w:r>
              <w:rPr>
                <w:rFonts w:ascii="宋体" w:hAnsi="宋体" w:hint="eastAsia"/>
                <w:sz w:val="18"/>
              </w:rPr>
              <w:t>界面可正常操作</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sz w:val="18"/>
              </w:rPr>
              <w:t>1.</w:t>
            </w:r>
            <w:r>
              <w:rPr>
                <w:rFonts w:ascii="宋体" w:hAnsi="宋体"/>
                <w:sz w:val="18"/>
              </w:rPr>
              <w:t>对访问用户进行身份认证</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未授权的用户不能对数据接口进行访问，</w:t>
            </w:r>
            <w:r>
              <w:rPr>
                <w:rFonts w:ascii="宋体" w:hAnsi="宋体" w:hint="eastAsia"/>
                <w:sz w:val="18"/>
              </w:rPr>
              <w:br/>
              <w:t>2.</w:t>
            </w:r>
            <w:r>
              <w:rPr>
                <w:rFonts w:ascii="宋体" w:hAnsi="宋体" w:hint="eastAsia"/>
                <w:sz w:val="18"/>
              </w:rPr>
              <w:t>通过身份认证且具有访问权限的用户能够访问对应的数据接口。</w:t>
            </w:r>
            <w:r>
              <w:rPr>
                <w:rFonts w:ascii="宋体" w:hAnsi="宋体" w:hint="eastAsia"/>
                <w:sz w:val="18"/>
              </w:rPr>
              <w:br/>
              <w:t>3.</w:t>
            </w:r>
            <w:r>
              <w:rPr>
                <w:rFonts w:ascii="宋体" w:hAnsi="宋体" w:hint="eastAsia"/>
                <w:sz w:val="18"/>
              </w:rPr>
              <w:t>显示访问者的用户、</w:t>
            </w:r>
            <w:r>
              <w:rPr>
                <w:rFonts w:ascii="宋体" w:hAnsi="宋体" w:hint="eastAsia"/>
                <w:sz w:val="18"/>
              </w:rPr>
              <w:t>IP</w:t>
            </w:r>
            <w:r>
              <w:rPr>
                <w:rFonts w:ascii="宋体" w:hAnsi="宋体" w:hint="eastAsia"/>
                <w:sz w:val="18"/>
              </w:rPr>
              <w:t>、访问时间等数据访问日志</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权限管理</w:t>
      </w:r>
    </w:p>
    <w:tbl>
      <w:tblPr>
        <w:tblStyle w:val="affff5"/>
        <w:tblW w:w="8886"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46"/>
        <w:gridCol w:w="6740"/>
      </w:tblGrid>
      <w:tr w:rsidR="00301782">
        <w:trPr>
          <w:trHeight w:val="283"/>
        </w:trPr>
        <w:tc>
          <w:tcPr>
            <w:tcW w:w="2146"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740"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QXGL</w:t>
            </w:r>
          </w:p>
        </w:tc>
      </w:tr>
      <w:tr w:rsidR="00301782">
        <w:trPr>
          <w:trHeight w:val="283"/>
        </w:trPr>
        <w:tc>
          <w:tcPr>
            <w:tcW w:w="2146"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740"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权限管理</w:t>
            </w:r>
          </w:p>
        </w:tc>
      </w:tr>
      <w:tr w:rsidR="00301782">
        <w:trPr>
          <w:trHeight w:val="283"/>
        </w:trPr>
        <w:tc>
          <w:tcPr>
            <w:tcW w:w="214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74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验证权限管理的</w:t>
            </w:r>
            <w:r>
              <w:rPr>
                <w:rFonts w:ascii="宋体" w:hAnsi="宋体"/>
                <w:sz w:val="18"/>
              </w:rPr>
              <w:t>功能</w:t>
            </w:r>
          </w:p>
        </w:tc>
      </w:tr>
      <w:tr w:rsidR="00301782">
        <w:trPr>
          <w:trHeight w:val="283"/>
        </w:trPr>
        <w:tc>
          <w:tcPr>
            <w:tcW w:w="214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74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与服务器正常连接</w:t>
            </w:r>
            <w:r>
              <w:rPr>
                <w:rFonts w:ascii="宋体" w:hAnsi="宋体" w:hint="eastAsia"/>
                <w:sz w:val="18"/>
              </w:rPr>
              <w:br/>
              <w:t>3.</w:t>
            </w:r>
            <w:r>
              <w:rPr>
                <w:rFonts w:ascii="宋体" w:hAnsi="宋体" w:hint="eastAsia"/>
                <w:sz w:val="18"/>
              </w:rPr>
              <w:t>界面可正常操作</w:t>
            </w:r>
          </w:p>
        </w:tc>
      </w:tr>
      <w:tr w:rsidR="00301782">
        <w:trPr>
          <w:trHeight w:val="283"/>
        </w:trPr>
        <w:tc>
          <w:tcPr>
            <w:tcW w:w="214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74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对船基数据管理模块的访问角色进行授权管理。通过不同的访问权限，</w:t>
            </w:r>
            <w:r>
              <w:rPr>
                <w:rFonts w:ascii="宋体" w:hAnsi="宋体" w:hint="eastAsia"/>
                <w:sz w:val="18"/>
              </w:rPr>
              <w:br/>
              <w:t>2.</w:t>
            </w:r>
            <w:r>
              <w:rPr>
                <w:rFonts w:ascii="宋体" w:hAnsi="宋体" w:hint="eastAsia"/>
                <w:sz w:val="18"/>
              </w:rPr>
              <w:t>不同角色用户进行系统登录</w:t>
            </w:r>
          </w:p>
        </w:tc>
      </w:tr>
      <w:tr w:rsidR="00301782">
        <w:trPr>
          <w:trHeight w:val="283"/>
        </w:trPr>
        <w:tc>
          <w:tcPr>
            <w:tcW w:w="214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74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角色的系统功能访问权限与授权管理一致</w:t>
            </w:r>
          </w:p>
        </w:tc>
      </w:tr>
      <w:tr w:rsidR="00301782">
        <w:trPr>
          <w:trHeight w:val="283"/>
        </w:trPr>
        <w:tc>
          <w:tcPr>
            <w:tcW w:w="2146"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74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用户</w:t>
      </w:r>
      <w:r>
        <w:t>管理</w:t>
      </w:r>
    </w:p>
    <w:tbl>
      <w:tblPr>
        <w:tblStyle w:val="affff5"/>
        <w:tblW w:w="8835"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34"/>
        <w:gridCol w:w="6701"/>
      </w:tblGrid>
      <w:tr w:rsidR="00301782">
        <w:trPr>
          <w:trHeight w:val="340"/>
        </w:trPr>
        <w:tc>
          <w:tcPr>
            <w:tcW w:w="2134"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701"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YHGL</w:t>
            </w:r>
          </w:p>
        </w:tc>
      </w:tr>
      <w:tr w:rsidR="00301782">
        <w:trPr>
          <w:trHeight w:val="340"/>
        </w:trPr>
        <w:tc>
          <w:tcPr>
            <w:tcW w:w="2134"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701"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用户管理</w:t>
            </w:r>
          </w:p>
        </w:tc>
      </w:tr>
      <w:tr w:rsidR="00301782">
        <w:trPr>
          <w:trHeight w:val="340"/>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701"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验证用户管理功能</w:t>
            </w:r>
          </w:p>
        </w:tc>
      </w:tr>
      <w:tr w:rsidR="00301782">
        <w:trPr>
          <w:trHeight w:val="340"/>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701"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与服务器正常连接</w:t>
            </w:r>
            <w:r>
              <w:rPr>
                <w:rFonts w:ascii="宋体" w:hAnsi="宋体" w:hint="eastAsia"/>
                <w:sz w:val="18"/>
              </w:rPr>
              <w:br/>
              <w:t>3.</w:t>
            </w:r>
            <w:r>
              <w:rPr>
                <w:rFonts w:ascii="宋体" w:hAnsi="宋体" w:hint="eastAsia"/>
                <w:sz w:val="18"/>
              </w:rPr>
              <w:t>界面可正常操作</w:t>
            </w:r>
          </w:p>
        </w:tc>
      </w:tr>
      <w:tr w:rsidR="00301782">
        <w:trPr>
          <w:trHeight w:val="340"/>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lastRenderedPageBreak/>
              <w:t>测试</w:t>
            </w:r>
            <w:r>
              <w:rPr>
                <w:rFonts w:ascii="宋体" w:hAnsi="宋体"/>
                <w:sz w:val="18"/>
              </w:rPr>
              <w:t>步骤</w:t>
            </w:r>
          </w:p>
        </w:tc>
        <w:tc>
          <w:tcPr>
            <w:tcW w:w="6701"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通过管理员进行用户账户的维护；</w:t>
            </w:r>
            <w:r>
              <w:rPr>
                <w:rFonts w:ascii="宋体" w:hAnsi="宋体" w:hint="eastAsia"/>
                <w:sz w:val="18"/>
              </w:rPr>
              <w:br/>
              <w:t>2.</w:t>
            </w:r>
            <w:r>
              <w:rPr>
                <w:rFonts w:ascii="宋体" w:hAnsi="宋体" w:hint="eastAsia"/>
                <w:sz w:val="18"/>
              </w:rPr>
              <w:t>同步维护操作到平台用户身份信息存储；</w:t>
            </w:r>
            <w:r>
              <w:rPr>
                <w:rFonts w:ascii="宋体" w:hAnsi="宋体" w:hint="eastAsia"/>
                <w:sz w:val="18"/>
              </w:rPr>
              <w:br/>
              <w:t>5.</w:t>
            </w:r>
            <w:r>
              <w:rPr>
                <w:rFonts w:ascii="宋体" w:hAnsi="宋体" w:hint="eastAsia"/>
                <w:sz w:val="18"/>
              </w:rPr>
              <w:t>为平台业务提供身份识别认证</w:t>
            </w:r>
          </w:p>
        </w:tc>
      </w:tr>
      <w:tr w:rsidR="00301782">
        <w:trPr>
          <w:trHeight w:val="340"/>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701"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实现用户账户的创建、修改、删除、编辑和查询，</w:t>
            </w:r>
          </w:p>
        </w:tc>
      </w:tr>
      <w:tr w:rsidR="00301782">
        <w:trPr>
          <w:trHeight w:val="340"/>
        </w:trPr>
        <w:tc>
          <w:tcPr>
            <w:tcW w:w="2134"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701"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e"/>
        <w:spacing w:before="120" w:after="120"/>
      </w:pPr>
      <w:r>
        <w:rPr>
          <w:rFonts w:hint="eastAsia"/>
        </w:rPr>
        <w:t>辅助决策</w:t>
      </w:r>
    </w:p>
    <w:p w:rsidR="00301782" w:rsidRDefault="00A339AF">
      <w:pPr>
        <w:pStyle w:val="afff"/>
        <w:spacing w:before="120" w:after="120"/>
      </w:pPr>
      <w:proofErr w:type="gramStart"/>
      <w:r>
        <w:rPr>
          <w:rFonts w:hint="eastAsia"/>
        </w:rPr>
        <w:t>岸端预警</w:t>
      </w:r>
      <w:proofErr w:type="gramEnd"/>
    </w:p>
    <w:tbl>
      <w:tblPr>
        <w:tblStyle w:val="affff5"/>
        <w:tblW w:w="8817"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30"/>
        <w:gridCol w:w="6687"/>
      </w:tblGrid>
      <w:tr w:rsidR="00301782">
        <w:trPr>
          <w:trHeight w:val="283"/>
        </w:trPr>
        <w:tc>
          <w:tcPr>
            <w:tcW w:w="2130"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87"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ADYJ</w:t>
            </w:r>
          </w:p>
        </w:tc>
      </w:tr>
      <w:tr w:rsidR="00301782">
        <w:trPr>
          <w:trHeight w:val="283"/>
        </w:trPr>
        <w:tc>
          <w:tcPr>
            <w:tcW w:w="2130"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87"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proofErr w:type="gramStart"/>
            <w:r>
              <w:rPr>
                <w:rFonts w:ascii="宋体" w:hAnsi="宋体" w:hint="eastAsia"/>
                <w:sz w:val="18"/>
              </w:rPr>
              <w:t>岸端预警</w:t>
            </w:r>
            <w:proofErr w:type="gramEnd"/>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87" w:type="dxa"/>
            <w:shd w:val="clear" w:color="auto" w:fill="auto"/>
            <w:vAlign w:val="center"/>
          </w:tcPr>
          <w:p w:rsidR="00301782" w:rsidRDefault="00A339AF">
            <w:pPr>
              <w:snapToGrid w:val="0"/>
              <w:spacing w:line="240" w:lineRule="auto"/>
              <w:jc w:val="left"/>
              <w:rPr>
                <w:rFonts w:ascii="宋体" w:hAnsi="宋体"/>
                <w:color w:val="000000"/>
                <w:sz w:val="18"/>
              </w:rPr>
            </w:pPr>
            <w:proofErr w:type="gramStart"/>
            <w:r>
              <w:rPr>
                <w:rFonts w:ascii="宋体" w:hAnsi="宋体" w:hint="eastAsia"/>
                <w:color w:val="000000"/>
                <w:sz w:val="18"/>
              </w:rPr>
              <w:t>验证岸端预警</w:t>
            </w:r>
            <w:proofErr w:type="gramEnd"/>
            <w:r>
              <w:rPr>
                <w:rFonts w:ascii="宋体" w:hAnsi="宋体" w:hint="eastAsia"/>
                <w:color w:val="000000"/>
                <w:sz w:val="18"/>
              </w:rPr>
              <w:t>的</w:t>
            </w:r>
            <w:r>
              <w:rPr>
                <w:rFonts w:ascii="宋体" w:hAnsi="宋体"/>
                <w:color w:val="000000"/>
                <w:sz w:val="18"/>
              </w:rPr>
              <w:t>功能</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87" w:type="dxa"/>
            <w:shd w:val="clear" w:color="auto" w:fill="auto"/>
            <w:vAlign w:val="center"/>
          </w:tcPr>
          <w:p w:rsidR="00301782" w:rsidRDefault="00A339AF">
            <w:pPr>
              <w:snapToGrid w:val="0"/>
              <w:spacing w:line="240" w:lineRule="auto"/>
              <w:jc w:val="left"/>
              <w:rPr>
                <w:rFonts w:ascii="宋体" w:hAnsi="宋体"/>
                <w:color w:val="000000"/>
                <w:sz w:val="18"/>
              </w:rPr>
            </w:pPr>
            <w:r>
              <w:rPr>
                <w:rFonts w:ascii="宋体" w:hAnsi="宋体"/>
                <w:color w:val="000000"/>
                <w:sz w:val="18"/>
              </w:rPr>
              <w:t>1.</w:t>
            </w:r>
            <w:r>
              <w:rPr>
                <w:rFonts w:ascii="宋体" w:hAnsi="宋体"/>
                <w:color w:val="000000"/>
                <w:sz w:val="18"/>
              </w:rPr>
              <w:t>系统正常登录</w:t>
            </w:r>
          </w:p>
          <w:p w:rsidR="00301782" w:rsidRDefault="00A339AF">
            <w:pPr>
              <w:snapToGrid w:val="0"/>
              <w:spacing w:line="240" w:lineRule="auto"/>
              <w:jc w:val="left"/>
              <w:rPr>
                <w:rFonts w:ascii="宋体" w:hAnsi="宋体"/>
                <w:color w:val="000000"/>
                <w:sz w:val="18"/>
              </w:rPr>
            </w:pPr>
            <w:r>
              <w:rPr>
                <w:rFonts w:ascii="宋体" w:hAnsi="宋体"/>
                <w:color w:val="000000"/>
                <w:sz w:val="18"/>
              </w:rPr>
              <w:t>2.</w:t>
            </w:r>
            <w:r>
              <w:rPr>
                <w:rFonts w:ascii="宋体" w:hAnsi="宋体"/>
                <w:color w:val="000000"/>
                <w:sz w:val="18"/>
              </w:rPr>
              <w:t>与服务器正常连接</w:t>
            </w:r>
          </w:p>
          <w:p w:rsidR="00301782" w:rsidRDefault="00A339AF">
            <w:pPr>
              <w:snapToGrid w:val="0"/>
              <w:spacing w:line="240" w:lineRule="auto"/>
              <w:jc w:val="left"/>
              <w:rPr>
                <w:rFonts w:ascii="宋体" w:hAnsi="宋体"/>
                <w:color w:val="000000"/>
                <w:sz w:val="18"/>
              </w:rPr>
            </w:pPr>
            <w:r>
              <w:rPr>
                <w:rFonts w:ascii="宋体" w:hAnsi="宋体"/>
                <w:color w:val="000000"/>
                <w:sz w:val="18"/>
              </w:rPr>
              <w:t>3.</w:t>
            </w:r>
            <w:proofErr w:type="gramStart"/>
            <w:r>
              <w:rPr>
                <w:rFonts w:ascii="宋体" w:hAnsi="宋体"/>
                <w:color w:val="000000"/>
                <w:sz w:val="18"/>
              </w:rPr>
              <w:t>岸端应用</w:t>
            </w:r>
            <w:proofErr w:type="gramEnd"/>
            <w:r>
              <w:rPr>
                <w:rFonts w:ascii="宋体" w:hAnsi="宋体"/>
                <w:color w:val="000000"/>
                <w:sz w:val="18"/>
              </w:rPr>
              <w:t>部署完毕正常运行</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87" w:type="dxa"/>
            <w:shd w:val="clear" w:color="auto" w:fill="auto"/>
            <w:vAlign w:val="center"/>
          </w:tcPr>
          <w:p w:rsidR="00301782" w:rsidRDefault="00A339AF">
            <w:pPr>
              <w:snapToGrid w:val="0"/>
              <w:spacing w:line="240" w:lineRule="auto"/>
              <w:jc w:val="left"/>
              <w:rPr>
                <w:rFonts w:ascii="宋体" w:hAnsi="宋体"/>
                <w:color w:val="000000"/>
                <w:sz w:val="18"/>
              </w:rPr>
            </w:pPr>
            <w:r>
              <w:rPr>
                <w:rFonts w:ascii="宋体" w:hAnsi="宋体"/>
                <w:color w:val="000000"/>
                <w:sz w:val="18"/>
              </w:rPr>
              <w:t>1.</w:t>
            </w:r>
            <w:proofErr w:type="gramStart"/>
            <w:r>
              <w:rPr>
                <w:rFonts w:ascii="宋体" w:hAnsi="宋体"/>
                <w:color w:val="000000"/>
                <w:sz w:val="18"/>
              </w:rPr>
              <w:t>运行岸端应用</w:t>
            </w:r>
            <w:proofErr w:type="gramEnd"/>
          </w:p>
          <w:p w:rsidR="00301782" w:rsidRDefault="00A339AF">
            <w:pPr>
              <w:snapToGrid w:val="0"/>
              <w:spacing w:line="240" w:lineRule="auto"/>
              <w:jc w:val="left"/>
              <w:rPr>
                <w:rFonts w:ascii="宋体" w:hAnsi="宋体"/>
                <w:color w:val="000000"/>
                <w:sz w:val="18"/>
              </w:rPr>
            </w:pPr>
            <w:r>
              <w:rPr>
                <w:rFonts w:ascii="宋体" w:hAnsi="宋体"/>
                <w:color w:val="000000"/>
                <w:sz w:val="18"/>
              </w:rPr>
              <w:t>2.</w:t>
            </w:r>
            <w:proofErr w:type="gramStart"/>
            <w:r>
              <w:rPr>
                <w:rFonts w:ascii="宋体" w:hAnsi="宋体"/>
                <w:color w:val="000000"/>
                <w:sz w:val="18"/>
              </w:rPr>
              <w:t>岸端应用</w:t>
            </w:r>
            <w:proofErr w:type="gramEnd"/>
            <w:r>
              <w:rPr>
                <w:rFonts w:ascii="宋体" w:hAnsi="宋体"/>
                <w:color w:val="000000"/>
                <w:sz w:val="18"/>
              </w:rPr>
              <w:t>产生系统预警</w:t>
            </w:r>
          </w:p>
          <w:p w:rsidR="00301782" w:rsidRDefault="00A339AF">
            <w:pPr>
              <w:snapToGrid w:val="0"/>
              <w:spacing w:line="240" w:lineRule="auto"/>
              <w:jc w:val="left"/>
              <w:rPr>
                <w:rFonts w:ascii="宋体" w:hAnsi="宋体"/>
                <w:color w:val="000000"/>
                <w:sz w:val="18"/>
              </w:rPr>
            </w:pPr>
            <w:r>
              <w:rPr>
                <w:rFonts w:ascii="宋体" w:hAnsi="宋体"/>
                <w:color w:val="000000"/>
                <w:sz w:val="18"/>
              </w:rPr>
              <w:t>3.</w:t>
            </w:r>
            <w:r>
              <w:rPr>
                <w:rFonts w:ascii="宋体" w:hAnsi="宋体"/>
                <w:color w:val="000000"/>
                <w:sz w:val="18"/>
              </w:rPr>
              <w:t>写入系统预警的相应接口</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87" w:type="dxa"/>
            <w:shd w:val="clear" w:color="auto" w:fill="auto"/>
            <w:vAlign w:val="center"/>
          </w:tcPr>
          <w:p w:rsidR="00301782" w:rsidRDefault="00A339AF">
            <w:pPr>
              <w:snapToGrid w:val="0"/>
              <w:spacing w:line="240" w:lineRule="auto"/>
              <w:jc w:val="left"/>
              <w:rPr>
                <w:rFonts w:ascii="宋体" w:hAnsi="宋体"/>
                <w:color w:val="000000"/>
                <w:sz w:val="18"/>
              </w:rPr>
            </w:pPr>
            <w:r>
              <w:rPr>
                <w:rFonts w:ascii="宋体" w:hAnsi="宋体" w:hint="eastAsia"/>
                <w:color w:val="000000"/>
                <w:sz w:val="18"/>
              </w:rPr>
              <w:t>首页系统预警模块显示相应预警信息</w:t>
            </w:r>
          </w:p>
        </w:tc>
      </w:tr>
      <w:tr w:rsidR="00301782">
        <w:trPr>
          <w:trHeight w:val="283"/>
        </w:trPr>
        <w:tc>
          <w:tcPr>
            <w:tcW w:w="2130"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87" w:type="dxa"/>
            <w:shd w:val="clear" w:color="auto" w:fill="auto"/>
            <w:vAlign w:val="center"/>
          </w:tcPr>
          <w:p w:rsidR="00301782" w:rsidRDefault="00A339AF">
            <w:pPr>
              <w:snapToGrid w:val="0"/>
              <w:spacing w:line="240" w:lineRule="auto"/>
              <w:jc w:val="left"/>
              <w:rPr>
                <w:rFonts w:ascii="宋体" w:hAnsi="宋体"/>
                <w:color w:val="000000"/>
                <w:sz w:val="18"/>
              </w:rPr>
            </w:pPr>
            <w:r>
              <w:rPr>
                <w:rFonts w:ascii="宋体" w:hAnsi="宋体" w:hint="eastAsia"/>
                <w:sz w:val="18"/>
              </w:rPr>
              <w:t>预期</w:t>
            </w:r>
            <w:r>
              <w:rPr>
                <w:rFonts w:ascii="宋体" w:hAnsi="宋体"/>
                <w:sz w:val="18"/>
              </w:rPr>
              <w:t>结果全部满足</w:t>
            </w:r>
          </w:p>
        </w:tc>
      </w:tr>
    </w:tbl>
    <w:p w:rsidR="00301782" w:rsidRDefault="00A339AF">
      <w:pPr>
        <w:pStyle w:val="afff"/>
        <w:spacing w:before="120" w:after="120"/>
      </w:pPr>
      <w:r>
        <w:rPr>
          <w:rFonts w:hint="eastAsia"/>
        </w:rPr>
        <w:t>辅助建议</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CAYTHPT_AJXT_</w:t>
            </w:r>
            <w:r>
              <w:rPr>
                <w:rFonts w:ascii="宋体" w:hAnsi="宋体"/>
                <w:sz w:val="18"/>
              </w:rPr>
              <w:t>FZJY</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辅助建议</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widowControl/>
              <w:snapToGrid w:val="0"/>
              <w:spacing w:line="240" w:lineRule="auto"/>
              <w:rPr>
                <w:rFonts w:ascii="宋体" w:hAnsi="宋体"/>
                <w:color w:val="000000"/>
                <w:sz w:val="18"/>
              </w:rPr>
            </w:pPr>
            <w:r>
              <w:rPr>
                <w:rFonts w:ascii="宋体" w:hAnsi="宋体" w:hint="eastAsia"/>
                <w:color w:val="000000"/>
                <w:sz w:val="18"/>
              </w:rPr>
              <w:t>验证辅助建议功能</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jc w:val="left"/>
              <w:rPr>
                <w:rFonts w:ascii="宋体" w:hAnsi="宋体"/>
                <w:color w:val="000000"/>
                <w:sz w:val="18"/>
              </w:rPr>
            </w:pPr>
            <w:r>
              <w:rPr>
                <w:rFonts w:ascii="宋体" w:hAnsi="宋体"/>
                <w:color w:val="000000"/>
                <w:sz w:val="18"/>
              </w:rPr>
              <w:t>1.</w:t>
            </w:r>
            <w:r>
              <w:rPr>
                <w:rFonts w:ascii="宋体" w:hAnsi="宋体"/>
                <w:color w:val="000000"/>
                <w:sz w:val="18"/>
              </w:rPr>
              <w:t>系统正常登录</w:t>
            </w:r>
          </w:p>
          <w:p w:rsidR="00301782" w:rsidRDefault="00A339AF">
            <w:pPr>
              <w:snapToGrid w:val="0"/>
              <w:spacing w:line="240" w:lineRule="auto"/>
              <w:jc w:val="left"/>
              <w:rPr>
                <w:rFonts w:ascii="宋体" w:hAnsi="宋体"/>
                <w:color w:val="000000"/>
                <w:sz w:val="18"/>
              </w:rPr>
            </w:pPr>
            <w:r>
              <w:rPr>
                <w:rFonts w:ascii="宋体" w:hAnsi="宋体"/>
                <w:color w:val="000000"/>
                <w:sz w:val="18"/>
              </w:rPr>
              <w:t>2.</w:t>
            </w:r>
            <w:r>
              <w:rPr>
                <w:rFonts w:ascii="宋体" w:hAnsi="宋体"/>
                <w:color w:val="000000"/>
                <w:sz w:val="18"/>
              </w:rPr>
              <w:t>与服务器正常连接</w:t>
            </w:r>
          </w:p>
          <w:p w:rsidR="00301782" w:rsidRDefault="00A339AF">
            <w:pPr>
              <w:snapToGrid w:val="0"/>
              <w:spacing w:line="240" w:lineRule="auto"/>
              <w:jc w:val="left"/>
              <w:rPr>
                <w:rFonts w:ascii="宋体" w:hAnsi="宋体"/>
                <w:color w:val="000000"/>
                <w:sz w:val="18"/>
              </w:rPr>
            </w:pPr>
            <w:r>
              <w:rPr>
                <w:rFonts w:ascii="宋体" w:hAnsi="宋体"/>
                <w:color w:val="000000"/>
                <w:sz w:val="18"/>
              </w:rPr>
              <w:t>3.</w:t>
            </w:r>
            <w:proofErr w:type="gramStart"/>
            <w:r>
              <w:rPr>
                <w:rFonts w:ascii="宋体" w:hAnsi="宋体"/>
                <w:color w:val="000000"/>
                <w:sz w:val="18"/>
              </w:rPr>
              <w:t>岸端应用</w:t>
            </w:r>
            <w:proofErr w:type="gramEnd"/>
            <w:r>
              <w:rPr>
                <w:rFonts w:ascii="宋体" w:hAnsi="宋体"/>
                <w:color w:val="000000"/>
                <w:sz w:val="18"/>
              </w:rPr>
              <w:t>部署完毕正常运行</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color w:val="000000"/>
                <w:sz w:val="18"/>
              </w:rPr>
            </w:pPr>
            <w:r>
              <w:rPr>
                <w:rFonts w:ascii="宋体" w:hAnsi="宋体"/>
                <w:color w:val="000000"/>
                <w:sz w:val="18"/>
              </w:rPr>
              <w:t>1.</w:t>
            </w:r>
            <w:proofErr w:type="gramStart"/>
            <w:r>
              <w:rPr>
                <w:rFonts w:ascii="宋体" w:hAnsi="宋体"/>
                <w:color w:val="000000"/>
                <w:sz w:val="18"/>
              </w:rPr>
              <w:t>运行岸端应用</w:t>
            </w:r>
            <w:proofErr w:type="gramEnd"/>
          </w:p>
          <w:p w:rsidR="00301782" w:rsidRDefault="00A339AF">
            <w:pPr>
              <w:snapToGrid w:val="0"/>
              <w:spacing w:line="240" w:lineRule="auto"/>
              <w:rPr>
                <w:rFonts w:ascii="宋体" w:hAnsi="宋体"/>
                <w:color w:val="000000"/>
                <w:sz w:val="18"/>
              </w:rPr>
            </w:pPr>
            <w:r>
              <w:rPr>
                <w:rFonts w:ascii="宋体" w:hAnsi="宋体"/>
                <w:color w:val="000000"/>
                <w:sz w:val="18"/>
              </w:rPr>
              <w:t>2.</w:t>
            </w:r>
            <w:proofErr w:type="gramStart"/>
            <w:r>
              <w:rPr>
                <w:rFonts w:ascii="宋体" w:hAnsi="宋体"/>
                <w:color w:val="000000"/>
                <w:sz w:val="18"/>
              </w:rPr>
              <w:t>岸端应用</w:t>
            </w:r>
            <w:proofErr w:type="gramEnd"/>
            <w:r>
              <w:rPr>
                <w:rFonts w:ascii="宋体" w:hAnsi="宋体"/>
                <w:color w:val="000000"/>
                <w:sz w:val="18"/>
              </w:rPr>
              <w:t>产生辅助建议</w:t>
            </w:r>
          </w:p>
          <w:p w:rsidR="00301782" w:rsidRDefault="00A339AF">
            <w:pPr>
              <w:snapToGrid w:val="0"/>
              <w:spacing w:line="240" w:lineRule="auto"/>
              <w:rPr>
                <w:rFonts w:ascii="宋体" w:hAnsi="宋体"/>
                <w:color w:val="000000"/>
                <w:sz w:val="18"/>
              </w:rPr>
            </w:pPr>
            <w:r>
              <w:rPr>
                <w:rFonts w:ascii="宋体" w:hAnsi="宋体"/>
                <w:color w:val="000000"/>
                <w:sz w:val="18"/>
              </w:rPr>
              <w:t>3.</w:t>
            </w:r>
            <w:r>
              <w:rPr>
                <w:rFonts w:ascii="宋体" w:hAnsi="宋体"/>
                <w:color w:val="000000"/>
                <w:sz w:val="18"/>
              </w:rPr>
              <w:t>应用写入辅助建议的相应接口</w:t>
            </w:r>
          </w:p>
          <w:p w:rsidR="00301782" w:rsidRDefault="00A339AF">
            <w:pPr>
              <w:snapToGrid w:val="0"/>
              <w:spacing w:line="240" w:lineRule="auto"/>
              <w:rPr>
                <w:rFonts w:ascii="宋体" w:hAnsi="宋体"/>
                <w:color w:val="000000"/>
                <w:sz w:val="18"/>
              </w:rPr>
            </w:pPr>
            <w:r>
              <w:rPr>
                <w:rFonts w:ascii="宋体" w:hAnsi="宋体"/>
                <w:color w:val="000000"/>
                <w:sz w:val="18"/>
              </w:rPr>
              <w:t>4.</w:t>
            </w:r>
            <w:r>
              <w:rPr>
                <w:rFonts w:ascii="宋体" w:hAnsi="宋体" w:hint="eastAsia"/>
                <w:color w:val="000000"/>
                <w:sz w:val="18"/>
              </w:rPr>
              <w:t>管理员</w:t>
            </w:r>
            <w:r>
              <w:rPr>
                <w:rFonts w:ascii="宋体" w:hAnsi="宋体"/>
                <w:color w:val="000000"/>
                <w:sz w:val="18"/>
              </w:rPr>
              <w:t>点击辅助建议上传</w:t>
            </w:r>
            <w:proofErr w:type="gramStart"/>
            <w:r>
              <w:rPr>
                <w:rFonts w:ascii="宋体" w:hAnsi="宋体"/>
                <w:color w:val="000000"/>
                <w:sz w:val="18"/>
              </w:rPr>
              <w:t>发送船端</w:t>
            </w:r>
            <w:proofErr w:type="gramEnd"/>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pStyle w:val="afffffffffff8"/>
              <w:adjustRightInd w:val="0"/>
              <w:snapToGrid w:val="0"/>
              <w:ind w:firstLineChars="0" w:firstLine="0"/>
              <w:rPr>
                <w:rFonts w:ascii="宋体" w:eastAsia="宋体" w:hAnsi="宋体"/>
                <w:color w:val="000000"/>
                <w:sz w:val="18"/>
                <w:szCs w:val="21"/>
              </w:rPr>
            </w:pPr>
            <w:r>
              <w:rPr>
                <w:rFonts w:ascii="宋体" w:eastAsia="宋体" w:hAnsi="宋体" w:hint="eastAsia"/>
                <w:color w:val="000000"/>
                <w:sz w:val="18"/>
                <w:szCs w:val="21"/>
              </w:rPr>
              <w:t>1.</w:t>
            </w:r>
            <w:r>
              <w:rPr>
                <w:rFonts w:ascii="宋体" w:eastAsia="宋体" w:hAnsi="宋体" w:hint="eastAsia"/>
                <w:color w:val="000000"/>
                <w:sz w:val="18"/>
                <w:szCs w:val="21"/>
              </w:rPr>
              <w:t>辅助决策页面显示辅助决策建</w:t>
            </w:r>
          </w:p>
          <w:p w:rsidR="00301782" w:rsidRDefault="00A339AF">
            <w:pPr>
              <w:pStyle w:val="afffffffffff8"/>
              <w:adjustRightInd w:val="0"/>
              <w:snapToGrid w:val="0"/>
              <w:ind w:firstLineChars="0" w:firstLine="0"/>
              <w:rPr>
                <w:rFonts w:ascii="宋体" w:eastAsia="宋体" w:hAnsi="宋体"/>
                <w:color w:val="000000"/>
                <w:sz w:val="18"/>
                <w:szCs w:val="21"/>
              </w:rPr>
            </w:pPr>
            <w:r>
              <w:rPr>
                <w:rFonts w:ascii="宋体" w:eastAsia="宋体" w:hAnsi="宋体"/>
                <w:color w:val="000000"/>
                <w:sz w:val="18"/>
                <w:szCs w:val="21"/>
              </w:rPr>
              <w:t>2.</w:t>
            </w:r>
            <w:r>
              <w:rPr>
                <w:rFonts w:ascii="宋体" w:eastAsia="宋体" w:hAnsi="宋体" w:hint="eastAsia"/>
                <w:color w:val="000000"/>
                <w:sz w:val="18"/>
                <w:szCs w:val="21"/>
              </w:rPr>
              <w:t>并上传至服务器</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pStyle w:val="afffffffffff8"/>
              <w:adjustRightInd w:val="0"/>
              <w:snapToGrid w:val="0"/>
              <w:ind w:firstLineChars="0" w:firstLine="0"/>
              <w:rPr>
                <w:rFonts w:ascii="宋体" w:eastAsia="宋体" w:hAnsi="宋体"/>
                <w:color w:val="000000"/>
                <w:sz w:val="18"/>
                <w:szCs w:val="21"/>
              </w:rPr>
            </w:pPr>
            <w:r>
              <w:rPr>
                <w:rFonts w:ascii="宋体" w:eastAsia="宋体" w:hAnsi="宋体" w:hint="eastAsia"/>
                <w:sz w:val="18"/>
                <w:szCs w:val="21"/>
              </w:rPr>
              <w:t>预期</w:t>
            </w:r>
            <w:r>
              <w:rPr>
                <w:rFonts w:ascii="宋体" w:eastAsia="宋体" w:hAnsi="宋体"/>
                <w:sz w:val="18"/>
                <w:szCs w:val="21"/>
              </w:rPr>
              <w:t>结果全部满足</w:t>
            </w:r>
          </w:p>
        </w:tc>
      </w:tr>
    </w:tbl>
    <w:p w:rsidR="00301782" w:rsidRDefault="00A339AF">
      <w:pPr>
        <w:pStyle w:val="affc"/>
        <w:spacing w:before="240" w:after="240"/>
      </w:pPr>
      <w:r>
        <w:rPr>
          <w:rFonts w:hint="eastAsia"/>
        </w:rPr>
        <w:t>平台</w:t>
      </w:r>
      <w:r>
        <w:t>性能测试</w:t>
      </w:r>
    </w:p>
    <w:p w:rsidR="00301782" w:rsidRDefault="00A339AF">
      <w:pPr>
        <w:pStyle w:val="affd"/>
        <w:spacing w:before="120" w:after="120"/>
      </w:pPr>
      <w:r>
        <w:rPr>
          <w:rFonts w:hint="eastAsia"/>
        </w:rPr>
        <w:t>平台扩展性</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CAYTHPT_XNCS_</w:t>
            </w:r>
            <w:r>
              <w:rPr>
                <w:rFonts w:ascii="宋体" w:hAnsi="宋体"/>
                <w:sz w:val="18"/>
              </w:rPr>
              <w:t>JCKZNL</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集成扩展能力</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widowControl/>
              <w:snapToGrid w:val="0"/>
              <w:spacing w:line="240" w:lineRule="auto"/>
              <w:rPr>
                <w:rFonts w:ascii="宋体" w:hAnsi="宋体"/>
                <w:sz w:val="18"/>
              </w:rPr>
            </w:pPr>
            <w:r>
              <w:rPr>
                <w:rFonts w:ascii="宋体" w:hAnsi="宋体" w:hint="eastAsia"/>
                <w:sz w:val="18"/>
              </w:rPr>
              <w:t>验证系统</w:t>
            </w:r>
            <w:r>
              <w:rPr>
                <w:rFonts w:ascii="宋体" w:hAnsi="宋体"/>
                <w:sz w:val="18"/>
              </w:rPr>
              <w:t>的集成和扩展</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jc w:val="left"/>
              <w:rPr>
                <w:rFonts w:ascii="宋体" w:hAnsi="宋体"/>
                <w:sz w:val="18"/>
              </w:rPr>
            </w:pPr>
            <w:r>
              <w:rPr>
                <w:rFonts w:ascii="宋体" w:hAnsi="宋体" w:hint="eastAsia"/>
                <w:sz w:val="18"/>
              </w:rPr>
              <w:t>构建</w:t>
            </w:r>
            <w:r>
              <w:rPr>
                <w:rFonts w:ascii="宋体" w:hAnsi="宋体"/>
                <w:sz w:val="18"/>
              </w:rPr>
              <w:t>多个智能应用</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将</w:t>
            </w:r>
            <w:r>
              <w:rPr>
                <w:rFonts w:ascii="宋体" w:hAnsi="宋体"/>
                <w:sz w:val="18"/>
              </w:rPr>
              <w:t>多</w:t>
            </w:r>
            <w:r>
              <w:rPr>
                <w:rFonts w:ascii="宋体" w:hAnsi="宋体" w:hint="eastAsia"/>
                <w:sz w:val="18"/>
              </w:rPr>
              <w:t>个应用系统部署在船基服务平台，并</w:t>
            </w:r>
            <w:r>
              <w:rPr>
                <w:rFonts w:ascii="宋体" w:hAnsi="宋体"/>
                <w:sz w:val="18"/>
              </w:rPr>
              <w:t>并行</w:t>
            </w:r>
            <w:r>
              <w:rPr>
                <w:rFonts w:ascii="宋体" w:hAnsi="宋体" w:hint="eastAsia"/>
                <w:sz w:val="18"/>
              </w:rPr>
              <w:t>运行多个应用</w:t>
            </w:r>
          </w:p>
          <w:p w:rsidR="00301782" w:rsidRDefault="00A339AF">
            <w:pPr>
              <w:snapToGrid w:val="0"/>
              <w:spacing w:line="240" w:lineRule="auto"/>
              <w:rPr>
                <w:rFonts w:ascii="宋体" w:hAnsi="宋体"/>
                <w:sz w:val="18"/>
              </w:rPr>
            </w:pPr>
            <w:r>
              <w:rPr>
                <w:rFonts w:ascii="宋体" w:hAnsi="宋体" w:hint="eastAsia"/>
                <w:sz w:val="18"/>
              </w:rPr>
              <w:t>2.</w:t>
            </w:r>
            <w:r>
              <w:rPr>
                <w:rFonts w:ascii="宋体" w:hAnsi="宋体" w:hint="eastAsia"/>
                <w:sz w:val="18"/>
              </w:rPr>
              <w:t>测试硬件资源调度能力、按需扩容能力、服务运</w:t>
            </w:r>
            <w:proofErr w:type="gramStart"/>
            <w:r>
              <w:rPr>
                <w:rFonts w:ascii="宋体" w:hAnsi="宋体" w:hint="eastAsia"/>
                <w:sz w:val="18"/>
              </w:rPr>
              <w:t>维管理</w:t>
            </w:r>
            <w:proofErr w:type="gramEnd"/>
            <w:r>
              <w:rPr>
                <w:rFonts w:ascii="宋体" w:hAnsi="宋体" w:hint="eastAsia"/>
                <w:sz w:val="18"/>
              </w:rPr>
              <w:t>能力。</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多个</w:t>
            </w:r>
            <w:r>
              <w:rPr>
                <w:rFonts w:ascii="宋体" w:hAnsi="宋体"/>
                <w:sz w:val="18"/>
              </w:rPr>
              <w:t>智能应用</w:t>
            </w:r>
            <w:r>
              <w:rPr>
                <w:rFonts w:ascii="宋体" w:hAnsi="宋体" w:hint="eastAsia"/>
                <w:sz w:val="18"/>
              </w:rPr>
              <w:t>可</w:t>
            </w:r>
            <w:r>
              <w:rPr>
                <w:rFonts w:ascii="宋体" w:hAnsi="宋体"/>
                <w:sz w:val="18"/>
              </w:rPr>
              <w:t>同时有效运行</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d"/>
        <w:spacing w:before="120" w:after="120"/>
      </w:pPr>
      <w:r>
        <w:rPr>
          <w:rFonts w:hint="eastAsia"/>
        </w:rPr>
        <w:t>平台稳定性</w:t>
      </w:r>
    </w:p>
    <w:tbl>
      <w:tblPr>
        <w:tblStyle w:val="affff5"/>
        <w:tblW w:w="892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55"/>
        <w:gridCol w:w="6765"/>
      </w:tblGrid>
      <w:tr w:rsidR="00301782">
        <w:trPr>
          <w:trHeight w:val="283"/>
        </w:trPr>
        <w:tc>
          <w:tcPr>
            <w:tcW w:w="2155"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765"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CAYTHPT_XNCS_</w:t>
            </w:r>
            <w:r>
              <w:rPr>
                <w:rFonts w:ascii="宋体" w:hAnsi="宋体"/>
                <w:sz w:val="18"/>
              </w:rPr>
              <w:t>WDX</w:t>
            </w:r>
          </w:p>
        </w:tc>
      </w:tr>
      <w:tr w:rsidR="00301782">
        <w:trPr>
          <w:trHeight w:val="283"/>
        </w:trPr>
        <w:tc>
          <w:tcPr>
            <w:tcW w:w="2155"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lastRenderedPageBreak/>
              <w:t>测试</w:t>
            </w:r>
            <w:r>
              <w:rPr>
                <w:rFonts w:ascii="宋体" w:hAnsi="宋体"/>
                <w:sz w:val="18"/>
              </w:rPr>
              <w:t>项</w:t>
            </w:r>
          </w:p>
        </w:tc>
        <w:tc>
          <w:tcPr>
            <w:tcW w:w="6765"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稳定性</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765" w:type="dxa"/>
            <w:shd w:val="clear" w:color="auto" w:fill="auto"/>
            <w:vAlign w:val="center"/>
          </w:tcPr>
          <w:p w:rsidR="00301782" w:rsidRDefault="00A339AF">
            <w:pPr>
              <w:widowControl/>
              <w:snapToGrid w:val="0"/>
              <w:spacing w:line="240" w:lineRule="auto"/>
              <w:rPr>
                <w:rFonts w:ascii="宋体" w:hAnsi="宋体"/>
                <w:sz w:val="18"/>
              </w:rPr>
            </w:pPr>
            <w:r>
              <w:rPr>
                <w:rFonts w:ascii="宋体" w:hAnsi="宋体" w:hint="eastAsia"/>
                <w:sz w:val="18"/>
              </w:rPr>
              <w:t>验证系统</w:t>
            </w:r>
            <w:r>
              <w:rPr>
                <w:rFonts w:ascii="宋体" w:hAnsi="宋体"/>
                <w:sz w:val="18"/>
              </w:rPr>
              <w:t>的</w:t>
            </w:r>
            <w:r>
              <w:rPr>
                <w:rFonts w:ascii="宋体" w:hAnsi="宋体" w:hint="eastAsia"/>
                <w:sz w:val="18"/>
              </w:rPr>
              <w:t>长时间</w:t>
            </w:r>
            <w:r>
              <w:rPr>
                <w:rFonts w:ascii="宋体" w:hAnsi="宋体"/>
                <w:sz w:val="18"/>
              </w:rPr>
              <w:t>高负载</w:t>
            </w:r>
            <w:r>
              <w:rPr>
                <w:rFonts w:ascii="宋体" w:hAnsi="宋体" w:hint="eastAsia"/>
                <w:sz w:val="18"/>
              </w:rPr>
              <w:t>条件下</w:t>
            </w:r>
            <w:r>
              <w:rPr>
                <w:rFonts w:ascii="宋体" w:hAnsi="宋体"/>
                <w:sz w:val="18"/>
              </w:rPr>
              <w:t>运行的</w:t>
            </w:r>
            <w:r>
              <w:rPr>
                <w:rFonts w:ascii="宋体" w:hAnsi="宋体" w:hint="eastAsia"/>
                <w:sz w:val="18"/>
              </w:rPr>
              <w:t>稳定性</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系统</w:t>
            </w:r>
            <w:r>
              <w:rPr>
                <w:rFonts w:ascii="宋体" w:hAnsi="宋体"/>
                <w:sz w:val="18"/>
              </w:rPr>
              <w:t>与服务器连接正常；</w:t>
            </w:r>
          </w:p>
          <w:p w:rsidR="00301782" w:rsidRDefault="00A339AF">
            <w:pPr>
              <w:snapToGrid w:val="0"/>
              <w:spacing w:line="240" w:lineRule="auto"/>
              <w:jc w:val="left"/>
              <w:rPr>
                <w:rFonts w:ascii="宋体" w:hAnsi="宋体"/>
                <w:sz w:val="18"/>
              </w:rPr>
            </w:pPr>
            <w:r>
              <w:rPr>
                <w:rFonts w:ascii="宋体" w:hAnsi="宋体" w:hint="eastAsia"/>
                <w:sz w:val="18"/>
              </w:rPr>
              <w:t>2.</w:t>
            </w:r>
            <w:r>
              <w:rPr>
                <w:rFonts w:ascii="宋体" w:hAnsi="宋体" w:hint="eastAsia"/>
                <w:sz w:val="18"/>
              </w:rPr>
              <w:t>使用</w:t>
            </w:r>
            <w:r>
              <w:rPr>
                <w:rFonts w:ascii="宋体" w:hAnsi="宋体"/>
                <w:sz w:val="18"/>
              </w:rPr>
              <w:t>平台管理员账号登陆系统</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不间断运行</w:t>
            </w:r>
            <w:r>
              <w:rPr>
                <w:rFonts w:ascii="宋体" w:hAnsi="宋体" w:hint="eastAsia"/>
                <w:sz w:val="18"/>
              </w:rPr>
              <w:t>7*24</w:t>
            </w:r>
            <w:r>
              <w:rPr>
                <w:rFonts w:ascii="宋体" w:hAnsi="宋体" w:hint="eastAsia"/>
                <w:sz w:val="18"/>
              </w:rPr>
              <w:t>小时</w:t>
            </w:r>
            <w:r>
              <w:rPr>
                <w:rFonts w:ascii="宋体" w:hAnsi="宋体"/>
                <w:sz w:val="18"/>
              </w:rPr>
              <w:t>并记录结果</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平台</w:t>
            </w:r>
            <w:r>
              <w:rPr>
                <w:rFonts w:ascii="宋体" w:hAnsi="宋体"/>
                <w:sz w:val="18"/>
              </w:rPr>
              <w:t>能连续</w:t>
            </w:r>
            <w:r>
              <w:rPr>
                <w:rFonts w:ascii="宋体" w:hAnsi="宋体" w:hint="eastAsia"/>
                <w:sz w:val="18"/>
              </w:rPr>
              <w:t>7</w:t>
            </w:r>
            <w:r>
              <w:rPr>
                <w:rFonts w:ascii="宋体" w:hAnsi="宋体"/>
                <w:sz w:val="18"/>
              </w:rPr>
              <w:t>*24</w:t>
            </w:r>
            <w:r>
              <w:rPr>
                <w:rFonts w:ascii="宋体" w:hAnsi="宋体" w:hint="eastAsia"/>
                <w:sz w:val="18"/>
              </w:rPr>
              <w:t>小时</w:t>
            </w:r>
            <w:r>
              <w:rPr>
                <w:rFonts w:ascii="宋体" w:hAnsi="宋体"/>
                <w:sz w:val="18"/>
              </w:rPr>
              <w:t>不间断工作，出现故障能</w:t>
            </w:r>
            <w:r>
              <w:rPr>
                <w:rFonts w:ascii="宋体" w:hAnsi="宋体" w:hint="eastAsia"/>
                <w:sz w:val="18"/>
              </w:rPr>
              <w:t>技术</w:t>
            </w:r>
            <w:r>
              <w:rPr>
                <w:rFonts w:ascii="宋体" w:hAnsi="宋体"/>
                <w:sz w:val="18"/>
              </w:rPr>
              <w:t>告警并在日志中记录</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c"/>
        <w:spacing w:before="240" w:after="240"/>
      </w:pPr>
      <w:r>
        <w:rPr>
          <w:rFonts w:hint="eastAsia"/>
        </w:rPr>
        <w:t>平台兼容性</w:t>
      </w:r>
      <w:r>
        <w:t>测试</w:t>
      </w:r>
    </w:p>
    <w:p w:rsidR="00301782" w:rsidRDefault="00A339AF">
      <w:pPr>
        <w:pStyle w:val="affd"/>
        <w:spacing w:before="120" w:after="120"/>
      </w:pPr>
      <w:r>
        <w:rPr>
          <w:rFonts w:hint="eastAsia"/>
        </w:rPr>
        <w:t>软件兼容性</w:t>
      </w:r>
    </w:p>
    <w:tbl>
      <w:tblPr>
        <w:tblStyle w:val="affff5"/>
        <w:tblW w:w="8784"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2"/>
        <w:gridCol w:w="6662"/>
      </w:tblGrid>
      <w:tr w:rsidR="00301782">
        <w:trPr>
          <w:trHeight w:val="283"/>
        </w:trPr>
        <w:tc>
          <w:tcPr>
            <w:tcW w:w="212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662"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CAYTHPT_JRXCS_RJJRX</w:t>
            </w:r>
          </w:p>
        </w:tc>
      </w:tr>
      <w:tr w:rsidR="00301782">
        <w:trPr>
          <w:trHeight w:val="283"/>
        </w:trPr>
        <w:tc>
          <w:tcPr>
            <w:tcW w:w="212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662"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软件兼容性</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662" w:type="dxa"/>
            <w:shd w:val="clear" w:color="auto" w:fill="auto"/>
            <w:vAlign w:val="center"/>
          </w:tcPr>
          <w:p w:rsidR="00301782" w:rsidRDefault="00A339AF">
            <w:pPr>
              <w:widowControl/>
              <w:snapToGrid w:val="0"/>
              <w:spacing w:line="240" w:lineRule="auto"/>
              <w:rPr>
                <w:rFonts w:ascii="宋体" w:hAnsi="宋体"/>
                <w:sz w:val="18"/>
              </w:rPr>
            </w:pPr>
            <w:r>
              <w:rPr>
                <w:rFonts w:ascii="宋体" w:hAnsi="宋体" w:hint="eastAsia"/>
                <w:sz w:val="18"/>
              </w:rPr>
              <w:t>验证系统</w:t>
            </w:r>
            <w:r>
              <w:rPr>
                <w:rFonts w:ascii="宋体" w:hAnsi="宋体"/>
                <w:sz w:val="18"/>
              </w:rPr>
              <w:t>的</w:t>
            </w:r>
            <w:r>
              <w:rPr>
                <w:rFonts w:ascii="宋体" w:hAnsi="宋体" w:hint="eastAsia"/>
                <w:sz w:val="18"/>
              </w:rPr>
              <w:t>软件兼容性</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662" w:type="dxa"/>
            <w:shd w:val="clear" w:color="auto" w:fill="auto"/>
            <w:vAlign w:val="center"/>
          </w:tcPr>
          <w:p w:rsidR="00301782" w:rsidRDefault="00A339AF">
            <w:pPr>
              <w:snapToGrid w:val="0"/>
              <w:spacing w:line="240" w:lineRule="auto"/>
              <w:jc w:val="left"/>
              <w:rPr>
                <w:rFonts w:ascii="宋体" w:hAnsi="宋体"/>
                <w:sz w:val="18"/>
              </w:rPr>
            </w:pPr>
            <w:r>
              <w:rPr>
                <w:rFonts w:ascii="宋体" w:hAnsi="宋体" w:hint="eastAsia"/>
                <w:sz w:val="18"/>
              </w:rPr>
              <w:t>1.</w:t>
            </w:r>
            <w:r>
              <w:rPr>
                <w:rFonts w:ascii="宋体" w:hAnsi="宋体" w:hint="eastAsia"/>
                <w:sz w:val="18"/>
              </w:rPr>
              <w:t>系统正常登录</w:t>
            </w:r>
            <w:r>
              <w:rPr>
                <w:rFonts w:ascii="宋体" w:hAnsi="宋体" w:hint="eastAsia"/>
                <w:sz w:val="18"/>
              </w:rPr>
              <w:br/>
              <w:t>2.</w:t>
            </w:r>
            <w:r>
              <w:rPr>
                <w:rFonts w:ascii="宋体" w:hAnsi="宋体" w:hint="eastAsia"/>
                <w:sz w:val="18"/>
              </w:rPr>
              <w:t>服务器及网络正常连接</w:t>
            </w:r>
            <w:r>
              <w:rPr>
                <w:rFonts w:ascii="宋体" w:hAnsi="宋体" w:hint="eastAsia"/>
                <w:sz w:val="18"/>
              </w:rPr>
              <w:br/>
              <w:t>3.</w:t>
            </w:r>
            <w:r>
              <w:rPr>
                <w:rFonts w:ascii="宋体" w:hAnsi="宋体" w:hint="eastAsia"/>
                <w:sz w:val="18"/>
              </w:rPr>
              <w:t>界面可正常操作</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、应用软件兼容性：测试船基平台与船上智能应用软件（如智能航行、智能运维软件）的互操作性。</w:t>
            </w:r>
          </w:p>
          <w:p w:rsidR="00301782" w:rsidRDefault="00A339AF">
            <w:pPr>
              <w:snapToGrid w:val="0"/>
              <w:spacing w:line="240" w:lineRule="auto"/>
              <w:rPr>
                <w:rFonts w:ascii="宋体" w:hAnsi="宋体"/>
                <w:sz w:val="18"/>
              </w:rPr>
            </w:pPr>
            <w:r>
              <w:rPr>
                <w:rFonts w:ascii="宋体" w:hAnsi="宋体" w:hint="eastAsia"/>
                <w:sz w:val="18"/>
              </w:rPr>
              <w:t>2</w:t>
            </w:r>
            <w:r>
              <w:rPr>
                <w:rFonts w:ascii="宋体" w:hAnsi="宋体" w:hint="eastAsia"/>
                <w:sz w:val="18"/>
              </w:rPr>
              <w:t>、升级和补丁兼容性：测试软件更新或打补丁后系统的稳定性。</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1</w:t>
            </w:r>
            <w:r>
              <w:rPr>
                <w:rFonts w:ascii="宋体" w:hAnsi="宋体" w:hint="eastAsia"/>
                <w:sz w:val="18"/>
              </w:rPr>
              <w:t>、所有船载软件与平台交互正常，数据交换无误。</w:t>
            </w:r>
          </w:p>
          <w:p w:rsidR="00301782" w:rsidRDefault="00A339AF">
            <w:pPr>
              <w:snapToGrid w:val="0"/>
              <w:spacing w:line="240" w:lineRule="auto"/>
              <w:rPr>
                <w:rFonts w:ascii="宋体" w:hAnsi="宋体"/>
                <w:sz w:val="18"/>
              </w:rPr>
            </w:pPr>
            <w:r>
              <w:rPr>
                <w:rFonts w:ascii="宋体" w:hAnsi="宋体"/>
                <w:sz w:val="18"/>
              </w:rPr>
              <w:t>2</w:t>
            </w:r>
            <w:r>
              <w:rPr>
                <w:rFonts w:ascii="宋体" w:hAnsi="宋体" w:hint="eastAsia"/>
                <w:sz w:val="18"/>
              </w:rPr>
              <w:t>、升级或补丁安装后，系统功能不受影响，无新引入的错误或性能下降。</w:t>
            </w:r>
          </w:p>
        </w:tc>
      </w:tr>
      <w:tr w:rsidR="00301782">
        <w:trPr>
          <w:trHeight w:val="283"/>
        </w:trPr>
        <w:tc>
          <w:tcPr>
            <w:tcW w:w="212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662"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A339AF">
      <w:pPr>
        <w:pStyle w:val="affd"/>
        <w:spacing w:before="120" w:after="120"/>
      </w:pPr>
      <w:r>
        <w:rPr>
          <w:rFonts w:hint="eastAsia"/>
        </w:rPr>
        <w:t>硬件兼容性</w:t>
      </w:r>
    </w:p>
    <w:tbl>
      <w:tblPr>
        <w:tblStyle w:val="affff5"/>
        <w:tblW w:w="892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55"/>
        <w:gridCol w:w="6765"/>
      </w:tblGrid>
      <w:tr w:rsidR="00301782">
        <w:trPr>
          <w:trHeight w:val="283"/>
        </w:trPr>
        <w:tc>
          <w:tcPr>
            <w:tcW w:w="2155"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用例</w:t>
            </w:r>
            <w:r>
              <w:rPr>
                <w:rFonts w:ascii="宋体" w:hAnsi="宋体" w:hint="eastAsia"/>
                <w:sz w:val="18"/>
              </w:rPr>
              <w:t>编号</w:t>
            </w:r>
          </w:p>
        </w:tc>
        <w:tc>
          <w:tcPr>
            <w:tcW w:w="6765" w:type="dxa"/>
            <w:tcBorders>
              <w:top w:val="single" w:sz="8" w:space="0" w:color="auto"/>
              <w:bottom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CAYTHPT_JRXCS_YJJRX</w:t>
            </w:r>
          </w:p>
        </w:tc>
      </w:tr>
      <w:tr w:rsidR="00301782">
        <w:trPr>
          <w:trHeight w:val="283"/>
        </w:trPr>
        <w:tc>
          <w:tcPr>
            <w:tcW w:w="2155"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项</w:t>
            </w:r>
          </w:p>
        </w:tc>
        <w:tc>
          <w:tcPr>
            <w:tcW w:w="6765" w:type="dxa"/>
            <w:tcBorders>
              <w:top w:val="single" w:sz="8" w:space="0" w:color="auto"/>
            </w:tcBorders>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硬件兼容性</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目的</w:t>
            </w:r>
          </w:p>
        </w:tc>
        <w:tc>
          <w:tcPr>
            <w:tcW w:w="6765" w:type="dxa"/>
            <w:shd w:val="clear" w:color="auto" w:fill="auto"/>
            <w:vAlign w:val="center"/>
          </w:tcPr>
          <w:p w:rsidR="00301782" w:rsidRDefault="00A339AF">
            <w:pPr>
              <w:widowControl/>
              <w:snapToGrid w:val="0"/>
              <w:spacing w:line="240" w:lineRule="auto"/>
              <w:rPr>
                <w:rFonts w:ascii="宋体" w:hAnsi="宋体"/>
                <w:sz w:val="18"/>
              </w:rPr>
            </w:pPr>
            <w:r>
              <w:rPr>
                <w:rFonts w:ascii="宋体" w:hAnsi="宋体" w:hint="eastAsia"/>
                <w:sz w:val="18"/>
              </w:rPr>
              <w:t>验证系统</w:t>
            </w:r>
            <w:r>
              <w:rPr>
                <w:rFonts w:ascii="宋体" w:hAnsi="宋体"/>
                <w:sz w:val="18"/>
              </w:rPr>
              <w:t>的</w:t>
            </w:r>
            <w:r>
              <w:rPr>
                <w:rFonts w:ascii="宋体" w:hAnsi="宋体" w:hint="eastAsia"/>
                <w:sz w:val="18"/>
              </w:rPr>
              <w:t>硬件兼容性</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预置条件</w:t>
            </w:r>
          </w:p>
        </w:tc>
        <w:tc>
          <w:tcPr>
            <w:tcW w:w="6765" w:type="dxa"/>
            <w:shd w:val="clear" w:color="auto" w:fill="auto"/>
            <w:vAlign w:val="center"/>
          </w:tcPr>
          <w:p w:rsidR="00301782" w:rsidRDefault="00A339AF">
            <w:pPr>
              <w:snapToGrid w:val="0"/>
              <w:spacing w:line="240" w:lineRule="auto"/>
              <w:jc w:val="left"/>
              <w:rPr>
                <w:rFonts w:ascii="宋体" w:hAnsi="宋体"/>
                <w:sz w:val="18"/>
              </w:rPr>
            </w:pPr>
            <w:r>
              <w:rPr>
                <w:rFonts w:ascii="宋体" w:hAnsi="宋体" w:hint="eastAsia"/>
                <w:sz w:val="18"/>
              </w:rPr>
              <w:t>1.</w:t>
            </w:r>
            <w:r>
              <w:rPr>
                <w:rFonts w:ascii="宋体" w:hAnsi="宋体" w:hint="eastAsia"/>
                <w:sz w:val="18"/>
              </w:rPr>
              <w:t>船基平台在不同硬件服务器上正常安装</w:t>
            </w:r>
          </w:p>
          <w:p w:rsidR="00301782" w:rsidRDefault="00A339AF">
            <w:pPr>
              <w:snapToGrid w:val="0"/>
              <w:spacing w:line="240" w:lineRule="auto"/>
              <w:jc w:val="left"/>
              <w:rPr>
                <w:rFonts w:ascii="宋体" w:hAnsi="宋体"/>
                <w:sz w:val="18"/>
              </w:rPr>
            </w:pPr>
            <w:r>
              <w:rPr>
                <w:rFonts w:ascii="宋体" w:hAnsi="宋体"/>
                <w:sz w:val="18"/>
              </w:rPr>
              <w:t>2</w:t>
            </w:r>
            <w:r>
              <w:rPr>
                <w:rFonts w:ascii="宋体" w:hAnsi="宋体" w:hint="eastAsia"/>
                <w:sz w:val="18"/>
              </w:rPr>
              <w:t>、系统运行正常</w:t>
            </w:r>
            <w:r>
              <w:rPr>
                <w:rFonts w:ascii="宋体" w:hAnsi="宋体" w:hint="eastAsia"/>
                <w:sz w:val="18"/>
              </w:rPr>
              <w:br/>
              <w:t>3.</w:t>
            </w:r>
            <w:r>
              <w:rPr>
                <w:rFonts w:ascii="宋体" w:hAnsi="宋体" w:hint="eastAsia"/>
                <w:sz w:val="18"/>
              </w:rPr>
              <w:t>界面可正常操作</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w:t>
            </w:r>
            <w:r>
              <w:rPr>
                <w:rFonts w:ascii="宋体" w:hAnsi="宋体"/>
                <w:sz w:val="18"/>
              </w:rPr>
              <w:t>步骤</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测试船基平台在国产</w:t>
            </w:r>
            <w:r>
              <w:rPr>
                <w:rFonts w:ascii="宋体" w:hAnsi="宋体" w:hint="eastAsia"/>
                <w:sz w:val="18"/>
              </w:rPr>
              <w:t>CPU</w:t>
            </w:r>
            <w:r>
              <w:rPr>
                <w:rFonts w:ascii="宋体" w:hAnsi="宋体" w:hint="eastAsia"/>
                <w:sz w:val="18"/>
              </w:rPr>
              <w:t>和非国产</w:t>
            </w:r>
            <w:r>
              <w:rPr>
                <w:rFonts w:ascii="宋体" w:hAnsi="宋体" w:hint="eastAsia"/>
                <w:sz w:val="18"/>
              </w:rPr>
              <w:t>CPU</w:t>
            </w:r>
            <w:r>
              <w:rPr>
                <w:rFonts w:ascii="宋体" w:hAnsi="宋体" w:hint="eastAsia"/>
                <w:sz w:val="18"/>
              </w:rPr>
              <w:t>的服务器设备上的表现。</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预期结果</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系统在国产</w:t>
            </w:r>
            <w:r>
              <w:rPr>
                <w:rFonts w:ascii="宋体" w:hAnsi="宋体" w:hint="eastAsia"/>
                <w:sz w:val="18"/>
              </w:rPr>
              <w:t>CPU</w:t>
            </w:r>
            <w:r>
              <w:rPr>
                <w:rFonts w:ascii="宋体" w:hAnsi="宋体" w:hint="eastAsia"/>
                <w:sz w:val="18"/>
              </w:rPr>
              <w:t>和非国产</w:t>
            </w:r>
            <w:r>
              <w:rPr>
                <w:rFonts w:ascii="宋体" w:hAnsi="宋体" w:hint="eastAsia"/>
                <w:sz w:val="18"/>
              </w:rPr>
              <w:t>CPU</w:t>
            </w:r>
            <w:r>
              <w:rPr>
                <w:rFonts w:ascii="宋体" w:hAnsi="宋体" w:hint="eastAsia"/>
                <w:sz w:val="18"/>
              </w:rPr>
              <w:t>的服务器上皆可正常、稳定运行。</w:t>
            </w:r>
          </w:p>
        </w:tc>
      </w:tr>
      <w:tr w:rsidR="00301782">
        <w:trPr>
          <w:trHeight w:val="283"/>
        </w:trPr>
        <w:tc>
          <w:tcPr>
            <w:tcW w:w="215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通过</w:t>
            </w:r>
            <w:r>
              <w:rPr>
                <w:rFonts w:ascii="宋体" w:hAnsi="宋体"/>
                <w:sz w:val="18"/>
              </w:rPr>
              <w:t>准则</w:t>
            </w:r>
          </w:p>
        </w:tc>
        <w:tc>
          <w:tcPr>
            <w:tcW w:w="6765" w:type="dxa"/>
            <w:shd w:val="clear" w:color="auto" w:fill="auto"/>
            <w:vAlign w:val="center"/>
          </w:tcPr>
          <w:p w:rsidR="00301782" w:rsidRDefault="00A339AF">
            <w:pPr>
              <w:snapToGrid w:val="0"/>
              <w:spacing w:line="240" w:lineRule="auto"/>
              <w:rPr>
                <w:rFonts w:ascii="宋体" w:hAnsi="宋体"/>
                <w:sz w:val="18"/>
              </w:rPr>
            </w:pPr>
            <w:r>
              <w:rPr>
                <w:rFonts w:ascii="宋体" w:hAnsi="宋体" w:hint="eastAsia"/>
                <w:sz w:val="18"/>
              </w:rPr>
              <w:t>预期</w:t>
            </w:r>
            <w:r>
              <w:rPr>
                <w:rFonts w:ascii="宋体" w:hAnsi="宋体"/>
                <w:sz w:val="18"/>
              </w:rPr>
              <w:t>结果全部满足</w:t>
            </w:r>
          </w:p>
        </w:tc>
      </w:tr>
    </w:tbl>
    <w:p w:rsidR="00301782" w:rsidRDefault="007251EA" w:rsidP="007251EA">
      <w:pPr>
        <w:pStyle w:val="afffff3"/>
        <w:ind w:firstLineChars="0" w:firstLine="0"/>
        <w:jc w:val="center"/>
      </w:pPr>
      <w:bookmarkStart w:id="42" w:name="BookMark8"/>
      <w:bookmarkStart w:id="43" w:name="_GoBack"/>
      <w:bookmarkEnd w:id="20"/>
      <w:bookmarkEnd w:id="43"/>
      <w:r>
        <w:rPr>
          <w:noProof/>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2"/>
    </w:p>
    <w:sectPr w:rsidR="00301782">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9AF" w:rsidRDefault="00A339AF">
      <w:pPr>
        <w:spacing w:line="240" w:lineRule="auto"/>
      </w:pPr>
      <w:r>
        <w:separator/>
      </w:r>
    </w:p>
  </w:endnote>
  <w:endnote w:type="continuationSeparator" w:id="0">
    <w:p w:rsidR="00A339AF" w:rsidRDefault="00A339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782" w:rsidRDefault="00A339AF">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782" w:rsidRDefault="00301782">
    <w:pPr>
      <w:pStyle w:val="afffe"/>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782" w:rsidRDefault="00A339AF">
    <w:pPr>
      <w:pStyle w:val="afffff0"/>
    </w:pPr>
    <w:r>
      <w:fldChar w:fldCharType="begin"/>
    </w:r>
    <w:r>
      <w:instrText>PAGE   \* MERGEFORMAT</w:instrText>
    </w:r>
    <w:r>
      <w:fldChar w:fldCharType="separate"/>
    </w:r>
    <w:r w:rsidR="007251EA" w:rsidRPr="007251EA">
      <w:rPr>
        <w:noProof/>
        <w:lang w:val="zh-CN"/>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9AF" w:rsidRDefault="00A339AF">
      <w:pPr>
        <w:spacing w:line="240" w:lineRule="auto"/>
      </w:pPr>
      <w:r>
        <w:separator/>
      </w:r>
    </w:p>
  </w:footnote>
  <w:footnote w:type="continuationSeparator" w:id="0">
    <w:p w:rsidR="00A339AF" w:rsidRDefault="00A339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782" w:rsidRDefault="00A339AF">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782" w:rsidRDefault="00301782">
    <w:pPr>
      <w:pStyle w:val="affff"/>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782" w:rsidRDefault="00A339AF">
    <w:pPr>
      <w:pStyle w:val="affff"/>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T/CSNAME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782" w:rsidRDefault="00A339AF">
    <w:pPr>
      <w:pStyle w:val="afffff8"/>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251EA">
      <w:rPr>
        <w:noProof/>
      </w:rPr>
      <w:t>T/CSNAME 106</w:t>
    </w:r>
    <w:r w:rsidR="007251EA">
      <w:rPr>
        <w:noProof/>
      </w:rPr>
      <w:t>—</w:t>
    </w:r>
    <w:r w:rsidR="007251EA">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852"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ogZcptTE+p6oxg1kn6FBW+1nhqa47ub1D/grwXOtAL/brvmw6FW2NW5D8Bz9G2VSuCvP8J/wjqIGvgJlzXGYMQ==" w:salt="772AeTcyA5dXiPtmvzKgg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A0MzQ3ZmIxMTMyZDVmZDg0ZDIxNmYyMjQwZjRjY2YifQ=="/>
  </w:docVars>
  <w:rsids>
    <w:rsidRoot w:val="000E54B2"/>
    <w:rsid w:val="0000040A"/>
    <w:rsid w:val="00000A94"/>
    <w:rsid w:val="00001972"/>
    <w:rsid w:val="00001D9A"/>
    <w:rsid w:val="00007B3A"/>
    <w:rsid w:val="000107E0"/>
    <w:rsid w:val="00011FDE"/>
    <w:rsid w:val="00012FFD"/>
    <w:rsid w:val="00014162"/>
    <w:rsid w:val="00014340"/>
    <w:rsid w:val="00016A9C"/>
    <w:rsid w:val="00022184"/>
    <w:rsid w:val="00022762"/>
    <w:rsid w:val="00022ADB"/>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1E5D"/>
    <w:rsid w:val="0005265A"/>
    <w:rsid w:val="000539DD"/>
    <w:rsid w:val="00053BD3"/>
    <w:rsid w:val="000556ED"/>
    <w:rsid w:val="00055FE2"/>
    <w:rsid w:val="0005616F"/>
    <w:rsid w:val="00060C2E"/>
    <w:rsid w:val="00061033"/>
    <w:rsid w:val="000619E9"/>
    <w:rsid w:val="000622D4"/>
    <w:rsid w:val="0006357D"/>
    <w:rsid w:val="00067619"/>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54B2"/>
    <w:rsid w:val="000E6FD7"/>
    <w:rsid w:val="000E7144"/>
    <w:rsid w:val="000F06E1"/>
    <w:rsid w:val="000F0E3C"/>
    <w:rsid w:val="000F19D5"/>
    <w:rsid w:val="000F4050"/>
    <w:rsid w:val="000F4AEA"/>
    <w:rsid w:val="000F63F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42A"/>
    <w:rsid w:val="001529E5"/>
    <w:rsid w:val="00152FB3"/>
    <w:rsid w:val="00153C7E"/>
    <w:rsid w:val="00156525"/>
    <w:rsid w:val="00156B25"/>
    <w:rsid w:val="00156E1A"/>
    <w:rsid w:val="00157894"/>
    <w:rsid w:val="00157B55"/>
    <w:rsid w:val="00163CBE"/>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3CB"/>
    <w:rsid w:val="001E1B6A"/>
    <w:rsid w:val="001E2484"/>
    <w:rsid w:val="001E3CC4"/>
    <w:rsid w:val="001E4882"/>
    <w:rsid w:val="001E73AB"/>
    <w:rsid w:val="001E7EB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102C"/>
    <w:rsid w:val="00243540"/>
    <w:rsid w:val="0024497B"/>
    <w:rsid w:val="0024515B"/>
    <w:rsid w:val="00246021"/>
    <w:rsid w:val="0024666E"/>
    <w:rsid w:val="00247F52"/>
    <w:rsid w:val="00250B25"/>
    <w:rsid w:val="00250BBE"/>
    <w:rsid w:val="002515C2"/>
    <w:rsid w:val="0025194F"/>
    <w:rsid w:val="0026148A"/>
    <w:rsid w:val="00262696"/>
    <w:rsid w:val="00263D25"/>
    <w:rsid w:val="00264308"/>
    <w:rsid w:val="002643C3"/>
    <w:rsid w:val="00264A0C"/>
    <w:rsid w:val="00266EEB"/>
    <w:rsid w:val="00267EF4"/>
    <w:rsid w:val="00270CB8"/>
    <w:rsid w:val="00272B08"/>
    <w:rsid w:val="00281BB8"/>
    <w:rsid w:val="00281E9E"/>
    <w:rsid w:val="00282405"/>
    <w:rsid w:val="00285170"/>
    <w:rsid w:val="00285361"/>
    <w:rsid w:val="00292D60"/>
    <w:rsid w:val="00293B30"/>
    <w:rsid w:val="00294233"/>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5563"/>
    <w:rsid w:val="002E6326"/>
    <w:rsid w:val="002F30E0"/>
    <w:rsid w:val="002F35E4"/>
    <w:rsid w:val="002F3730"/>
    <w:rsid w:val="002F38E1"/>
    <w:rsid w:val="002F7AF6"/>
    <w:rsid w:val="00300E63"/>
    <w:rsid w:val="00301782"/>
    <w:rsid w:val="00302F5F"/>
    <w:rsid w:val="0030441D"/>
    <w:rsid w:val="00306063"/>
    <w:rsid w:val="00311A84"/>
    <w:rsid w:val="00313B85"/>
    <w:rsid w:val="003169AA"/>
    <w:rsid w:val="00317988"/>
    <w:rsid w:val="003221B4"/>
    <w:rsid w:val="0032258D"/>
    <w:rsid w:val="00322E62"/>
    <w:rsid w:val="00324D13"/>
    <w:rsid w:val="00324EDD"/>
    <w:rsid w:val="003276D1"/>
    <w:rsid w:val="003331E4"/>
    <w:rsid w:val="00336C64"/>
    <w:rsid w:val="00337162"/>
    <w:rsid w:val="0034194F"/>
    <w:rsid w:val="00344605"/>
    <w:rsid w:val="00345A6D"/>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7E5"/>
    <w:rsid w:val="00392AD7"/>
    <w:rsid w:val="003938D9"/>
    <w:rsid w:val="00394376"/>
    <w:rsid w:val="003943FF"/>
    <w:rsid w:val="00395141"/>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DCD"/>
    <w:rsid w:val="00404869"/>
    <w:rsid w:val="00405884"/>
    <w:rsid w:val="00407D39"/>
    <w:rsid w:val="0041477A"/>
    <w:rsid w:val="004167A3"/>
    <w:rsid w:val="00432DAA"/>
    <w:rsid w:val="00433823"/>
    <w:rsid w:val="00434305"/>
    <w:rsid w:val="00435DF7"/>
    <w:rsid w:val="0044083F"/>
    <w:rsid w:val="00441AE7"/>
    <w:rsid w:val="00445574"/>
    <w:rsid w:val="004467FB"/>
    <w:rsid w:val="00452D6B"/>
    <w:rsid w:val="00454484"/>
    <w:rsid w:val="0045517B"/>
    <w:rsid w:val="00463B77"/>
    <w:rsid w:val="00463C7B"/>
    <w:rsid w:val="004644A6"/>
    <w:rsid w:val="004659BD"/>
    <w:rsid w:val="00467919"/>
    <w:rsid w:val="00470775"/>
    <w:rsid w:val="004746B1"/>
    <w:rsid w:val="0047583F"/>
    <w:rsid w:val="00475DE8"/>
    <w:rsid w:val="00480200"/>
    <w:rsid w:val="00481C44"/>
    <w:rsid w:val="004830E5"/>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CB4"/>
    <w:rsid w:val="004E4AA5"/>
    <w:rsid w:val="004E4AEE"/>
    <w:rsid w:val="004E59E3"/>
    <w:rsid w:val="004E67C0"/>
    <w:rsid w:val="004E74E3"/>
    <w:rsid w:val="004F391A"/>
    <w:rsid w:val="004F3CFB"/>
    <w:rsid w:val="004F42A6"/>
    <w:rsid w:val="004F6456"/>
    <w:rsid w:val="004F696E"/>
    <w:rsid w:val="004F6C71"/>
    <w:rsid w:val="00501139"/>
    <w:rsid w:val="0050363E"/>
    <w:rsid w:val="005039BC"/>
    <w:rsid w:val="005043BB"/>
    <w:rsid w:val="00504A3D"/>
    <w:rsid w:val="00505767"/>
    <w:rsid w:val="005073F0"/>
    <w:rsid w:val="00507FFD"/>
    <w:rsid w:val="00510A7B"/>
    <w:rsid w:val="00512F6E"/>
    <w:rsid w:val="00513038"/>
    <w:rsid w:val="005140A6"/>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2E7D"/>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64D"/>
    <w:rsid w:val="006259BC"/>
    <w:rsid w:val="0062636B"/>
    <w:rsid w:val="00632182"/>
    <w:rsid w:val="00632AE0"/>
    <w:rsid w:val="00633C17"/>
    <w:rsid w:val="00634D9E"/>
    <w:rsid w:val="00636E3E"/>
    <w:rsid w:val="006379F7"/>
    <w:rsid w:val="00637E4D"/>
    <w:rsid w:val="00640620"/>
    <w:rsid w:val="00641A1F"/>
    <w:rsid w:val="00644356"/>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BBD"/>
    <w:rsid w:val="006A07AA"/>
    <w:rsid w:val="006A25E5"/>
    <w:rsid w:val="006A2B46"/>
    <w:rsid w:val="006A2B65"/>
    <w:rsid w:val="006A336D"/>
    <w:rsid w:val="006A37B9"/>
    <w:rsid w:val="006B1768"/>
    <w:rsid w:val="006B2672"/>
    <w:rsid w:val="006B54BF"/>
    <w:rsid w:val="006B5F44"/>
    <w:rsid w:val="006B5F90"/>
    <w:rsid w:val="006B62E4"/>
    <w:rsid w:val="006C1BBA"/>
    <w:rsid w:val="006C2079"/>
    <w:rsid w:val="006C3BB0"/>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7029"/>
    <w:rsid w:val="007002C5"/>
    <w:rsid w:val="00700C83"/>
    <w:rsid w:val="00704387"/>
    <w:rsid w:val="00707669"/>
    <w:rsid w:val="00711CBA"/>
    <w:rsid w:val="00711FB5"/>
    <w:rsid w:val="00712A01"/>
    <w:rsid w:val="00714F58"/>
    <w:rsid w:val="00722FBF"/>
    <w:rsid w:val="00722FC2"/>
    <w:rsid w:val="00724E1B"/>
    <w:rsid w:val="007251EA"/>
    <w:rsid w:val="00725949"/>
    <w:rsid w:val="00727FA2"/>
    <w:rsid w:val="007322D9"/>
    <w:rsid w:val="00732BC0"/>
    <w:rsid w:val="00735B66"/>
    <w:rsid w:val="0073720F"/>
    <w:rsid w:val="00737796"/>
    <w:rsid w:val="0074165C"/>
    <w:rsid w:val="0074174A"/>
    <w:rsid w:val="00742C35"/>
    <w:rsid w:val="007432CA"/>
    <w:rsid w:val="007439EB"/>
    <w:rsid w:val="00743CB4"/>
    <w:rsid w:val="00743F0A"/>
    <w:rsid w:val="007444E8"/>
    <w:rsid w:val="0074548E"/>
    <w:rsid w:val="00745773"/>
    <w:rsid w:val="00746800"/>
    <w:rsid w:val="007501A8"/>
    <w:rsid w:val="00750D61"/>
    <w:rsid w:val="00750EE1"/>
    <w:rsid w:val="00752B4D"/>
    <w:rsid w:val="00753BD5"/>
    <w:rsid w:val="00755402"/>
    <w:rsid w:val="00756B26"/>
    <w:rsid w:val="00756EDF"/>
    <w:rsid w:val="007600E3"/>
    <w:rsid w:val="007604CE"/>
    <w:rsid w:val="00765C43"/>
    <w:rsid w:val="00765EFB"/>
    <w:rsid w:val="007671CA"/>
    <w:rsid w:val="00767C61"/>
    <w:rsid w:val="0077008A"/>
    <w:rsid w:val="00773C1F"/>
    <w:rsid w:val="00774DA4"/>
    <w:rsid w:val="00776599"/>
    <w:rsid w:val="0078114B"/>
    <w:rsid w:val="00781DD2"/>
    <w:rsid w:val="00783ECF"/>
    <w:rsid w:val="0078413A"/>
    <w:rsid w:val="007860EB"/>
    <w:rsid w:val="00791E0F"/>
    <w:rsid w:val="007959E8"/>
    <w:rsid w:val="00795E9C"/>
    <w:rsid w:val="007A0521"/>
    <w:rsid w:val="007A1310"/>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3BC4"/>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B63"/>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4257"/>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291"/>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0D0E"/>
    <w:rsid w:val="009378DD"/>
    <w:rsid w:val="009429D5"/>
    <w:rsid w:val="00942BF1"/>
    <w:rsid w:val="00945180"/>
    <w:rsid w:val="00945428"/>
    <w:rsid w:val="0094607B"/>
    <w:rsid w:val="00953604"/>
    <w:rsid w:val="0095496B"/>
    <w:rsid w:val="00960F1E"/>
    <w:rsid w:val="009610DC"/>
    <w:rsid w:val="00961490"/>
    <w:rsid w:val="0096381A"/>
    <w:rsid w:val="00963F1B"/>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A67"/>
    <w:rsid w:val="00A12C33"/>
    <w:rsid w:val="00A13658"/>
    <w:rsid w:val="00A138BA"/>
    <w:rsid w:val="00A14C8E"/>
    <w:rsid w:val="00A153D9"/>
    <w:rsid w:val="00A15F09"/>
    <w:rsid w:val="00A169B6"/>
    <w:rsid w:val="00A2271D"/>
    <w:rsid w:val="00A237D5"/>
    <w:rsid w:val="00A30EFC"/>
    <w:rsid w:val="00A31984"/>
    <w:rsid w:val="00A32D73"/>
    <w:rsid w:val="00A3367B"/>
    <w:rsid w:val="00A339AF"/>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5BAB"/>
    <w:rsid w:val="00AA672E"/>
    <w:rsid w:val="00AA6765"/>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CE4"/>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D42"/>
    <w:rsid w:val="00B47293"/>
    <w:rsid w:val="00B50E50"/>
    <w:rsid w:val="00B52120"/>
    <w:rsid w:val="00B54097"/>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B78"/>
    <w:rsid w:val="00B96D40"/>
    <w:rsid w:val="00B97386"/>
    <w:rsid w:val="00BA17DE"/>
    <w:rsid w:val="00BA263B"/>
    <w:rsid w:val="00BA42B2"/>
    <w:rsid w:val="00BA48DE"/>
    <w:rsid w:val="00BA58D4"/>
    <w:rsid w:val="00BA5B9E"/>
    <w:rsid w:val="00BA7C9A"/>
    <w:rsid w:val="00BB473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075"/>
    <w:rsid w:val="00BF74A6"/>
    <w:rsid w:val="00C013AD"/>
    <w:rsid w:val="00C04904"/>
    <w:rsid w:val="00C056B3"/>
    <w:rsid w:val="00C103E5"/>
    <w:rsid w:val="00C13319"/>
    <w:rsid w:val="00C13EE9"/>
    <w:rsid w:val="00C14E3C"/>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4226"/>
    <w:rsid w:val="00C55232"/>
    <w:rsid w:val="00C553A4"/>
    <w:rsid w:val="00C55A06"/>
    <w:rsid w:val="00C55D03"/>
    <w:rsid w:val="00C601BC"/>
    <w:rsid w:val="00C6329F"/>
    <w:rsid w:val="00C63340"/>
    <w:rsid w:val="00C643F9"/>
    <w:rsid w:val="00C64E95"/>
    <w:rsid w:val="00C71372"/>
    <w:rsid w:val="00C72410"/>
    <w:rsid w:val="00C7287F"/>
    <w:rsid w:val="00C7514A"/>
    <w:rsid w:val="00C80CB8"/>
    <w:rsid w:val="00C819F8"/>
    <w:rsid w:val="00C8248C"/>
    <w:rsid w:val="00C84E33"/>
    <w:rsid w:val="00C86D6F"/>
    <w:rsid w:val="00C876BE"/>
    <w:rsid w:val="00C905FC"/>
    <w:rsid w:val="00C92D03"/>
    <w:rsid w:val="00C9319C"/>
    <w:rsid w:val="00C9435D"/>
    <w:rsid w:val="00C94DF2"/>
    <w:rsid w:val="00C96741"/>
    <w:rsid w:val="00CA2D1B"/>
    <w:rsid w:val="00CA375D"/>
    <w:rsid w:val="00CA662A"/>
    <w:rsid w:val="00CA7AFD"/>
    <w:rsid w:val="00CA7C3C"/>
    <w:rsid w:val="00CB0189"/>
    <w:rsid w:val="00CB0BA2"/>
    <w:rsid w:val="00CB1645"/>
    <w:rsid w:val="00CB1A42"/>
    <w:rsid w:val="00CB1B0C"/>
    <w:rsid w:val="00CB2C0B"/>
    <w:rsid w:val="00CB517D"/>
    <w:rsid w:val="00CB5285"/>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40E"/>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3ECC"/>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094D"/>
    <w:rsid w:val="00D926D0"/>
    <w:rsid w:val="00D93030"/>
    <w:rsid w:val="00D950E1"/>
    <w:rsid w:val="00D952A6"/>
    <w:rsid w:val="00D97849"/>
    <w:rsid w:val="00D97F99"/>
    <w:rsid w:val="00DA1E08"/>
    <w:rsid w:val="00DA24F8"/>
    <w:rsid w:val="00DA28E8"/>
    <w:rsid w:val="00DA38D3"/>
    <w:rsid w:val="00DA3932"/>
    <w:rsid w:val="00DA3AFC"/>
    <w:rsid w:val="00DA64F8"/>
    <w:rsid w:val="00DA6C15"/>
    <w:rsid w:val="00DB0258"/>
    <w:rsid w:val="00DB38EE"/>
    <w:rsid w:val="00DB498B"/>
    <w:rsid w:val="00DB4C34"/>
    <w:rsid w:val="00DB66CA"/>
    <w:rsid w:val="00DB6BCA"/>
    <w:rsid w:val="00DB6F54"/>
    <w:rsid w:val="00DB73F7"/>
    <w:rsid w:val="00DC0321"/>
    <w:rsid w:val="00DC3067"/>
    <w:rsid w:val="00DC370B"/>
    <w:rsid w:val="00DC5B90"/>
    <w:rsid w:val="00DD00FF"/>
    <w:rsid w:val="00DD0619"/>
    <w:rsid w:val="00DD07FB"/>
    <w:rsid w:val="00DD140F"/>
    <w:rsid w:val="00DD1770"/>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5304"/>
    <w:rsid w:val="00E06404"/>
    <w:rsid w:val="00E11A85"/>
    <w:rsid w:val="00E12495"/>
    <w:rsid w:val="00E149CA"/>
    <w:rsid w:val="00E15CCD"/>
    <w:rsid w:val="00E202EF"/>
    <w:rsid w:val="00E210B5"/>
    <w:rsid w:val="00E2552F"/>
    <w:rsid w:val="00E26927"/>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7BE"/>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504"/>
    <w:rsid w:val="00E969D5"/>
    <w:rsid w:val="00EA58D1"/>
    <w:rsid w:val="00EA5E30"/>
    <w:rsid w:val="00EA61BC"/>
    <w:rsid w:val="00EA681A"/>
    <w:rsid w:val="00EA735B"/>
    <w:rsid w:val="00EA77A7"/>
    <w:rsid w:val="00EB1E69"/>
    <w:rsid w:val="00EB2086"/>
    <w:rsid w:val="00EB31ED"/>
    <w:rsid w:val="00EB5EDF"/>
    <w:rsid w:val="00EB60FE"/>
    <w:rsid w:val="00EB74DB"/>
    <w:rsid w:val="00EC5359"/>
    <w:rsid w:val="00EC562A"/>
    <w:rsid w:val="00EC6170"/>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2808"/>
    <w:rsid w:val="00F1409D"/>
    <w:rsid w:val="00F14214"/>
    <w:rsid w:val="00F157A9"/>
    <w:rsid w:val="00F16F00"/>
    <w:rsid w:val="00F21BF0"/>
    <w:rsid w:val="00F23466"/>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A7FB5"/>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5A6"/>
    <w:rsid w:val="00FE1FBE"/>
    <w:rsid w:val="00FE3901"/>
    <w:rsid w:val="00FE39D3"/>
    <w:rsid w:val="00FE4BCE"/>
    <w:rsid w:val="00FE54AE"/>
    <w:rsid w:val="00FE576A"/>
    <w:rsid w:val="00FE7E79"/>
    <w:rsid w:val="00FF3E7D"/>
    <w:rsid w:val="00FF5B99"/>
    <w:rsid w:val="00FF730C"/>
    <w:rsid w:val="00FF73F4"/>
    <w:rsid w:val="00FF7CE4"/>
    <w:rsid w:val="00FF7E39"/>
    <w:rsid w:val="125F3EE0"/>
    <w:rsid w:val="14232DF6"/>
    <w:rsid w:val="180C7B56"/>
    <w:rsid w:val="75B34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807B6F56-5A3A-4F58-B9B8-5798C93C2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uiPriority w:val="9"/>
    <w:qFormat/>
    <w:pPr>
      <w:keepNext/>
      <w:keepLines/>
      <w:spacing w:before="340" w:after="330" w:line="578" w:lineRule="auto"/>
      <w:outlineLvl w:val="0"/>
    </w:pPr>
    <w:rPr>
      <w:b/>
      <w:bCs/>
      <w:kern w:val="44"/>
      <w:sz w:val="44"/>
      <w:szCs w:val="44"/>
    </w:rPr>
  </w:style>
  <w:style w:type="paragraph" w:styleId="22">
    <w:name w:val="heading 2"/>
    <w:basedOn w:val="afff5"/>
    <w:next w:val="afff5"/>
    <w:link w:val="2Char"/>
    <w:uiPriority w:val="9"/>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uiPriority w:val="9"/>
    <w:qFormat/>
    <w:pPr>
      <w:keepNext/>
      <w:keepLines/>
      <w:spacing w:before="260" w:after="260" w:line="416" w:lineRule="auto"/>
      <w:outlineLvl w:val="2"/>
    </w:pPr>
    <w:rPr>
      <w:b/>
      <w:bCs/>
      <w:sz w:val="32"/>
      <w:szCs w:val="32"/>
    </w:rPr>
  </w:style>
  <w:style w:type="paragraph" w:styleId="4">
    <w:name w:val="heading 4"/>
    <w:basedOn w:val="afff5"/>
    <w:next w:val="afff5"/>
    <w:link w:val="4Char"/>
    <w:uiPriority w:val="9"/>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unhideWhenUsed/>
    <w:qFormat/>
    <w:pPr>
      <w:adjustRightInd/>
      <w:spacing w:line="240" w:lineRule="auto"/>
      <w:ind w:firstLineChars="200" w:firstLine="200"/>
      <w:jc w:val="left"/>
    </w:pPr>
    <w:rPr>
      <w:rFonts w:asciiTheme="minorHAnsi" w:eastAsia="仿宋" w:hAnsiTheme="minorHAnsi" w:cstheme="minorBidi"/>
      <w:sz w:val="32"/>
      <w:szCs w:val="22"/>
    </w:rPr>
  </w:style>
  <w:style w:type="paragraph" w:styleId="afffb">
    <w:name w:val="Body Text"/>
    <w:basedOn w:val="afff5"/>
    <w:link w:val="Char0"/>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c">
    <w:name w:val="Plain Text"/>
    <w:basedOn w:val="afff5"/>
    <w:link w:val="Char1"/>
    <w:uiPriority w:val="99"/>
    <w:qFormat/>
    <w:pPr>
      <w:widowControl/>
      <w:adjustRightInd/>
      <w:spacing w:line="360" w:lineRule="auto"/>
    </w:pPr>
    <w:rPr>
      <w:rFonts w:ascii="宋体" w:hAnsi="Courier New" w:cs="宋体"/>
    </w:rPr>
  </w:style>
  <w:style w:type="paragraph" w:styleId="afffd">
    <w:name w:val="Balloon Text"/>
    <w:basedOn w:val="afff5"/>
    <w:link w:val="Char2"/>
    <w:uiPriority w:val="99"/>
    <w:semiHidden/>
    <w:unhideWhenUsed/>
    <w:qFormat/>
    <w:rPr>
      <w:sz w:val="18"/>
      <w:szCs w:val="18"/>
    </w:rPr>
  </w:style>
  <w:style w:type="paragraph" w:styleId="afffe">
    <w:name w:val="footer"/>
    <w:basedOn w:val="afff5"/>
    <w:link w:val="Char3"/>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4"/>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5"/>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2">
    <w:name w:val="Normal (Web)"/>
    <w:basedOn w:val="afff5"/>
    <w:uiPriority w:val="99"/>
    <w:qFormat/>
    <w:pPr>
      <w:widowControl/>
      <w:adjustRightInd/>
      <w:spacing w:before="100" w:beforeAutospacing="1" w:after="150" w:line="240" w:lineRule="auto"/>
      <w:jc w:val="left"/>
    </w:pPr>
    <w:rPr>
      <w:rFonts w:ascii="宋体" w:hAnsi="宋体" w:cs="宋体"/>
      <w:kern w:val="0"/>
      <w:sz w:val="24"/>
      <w:szCs w:val="24"/>
    </w:rPr>
  </w:style>
  <w:style w:type="paragraph" w:styleId="affff3">
    <w:name w:val="Title"/>
    <w:basedOn w:val="afff5"/>
    <w:link w:val="Char6"/>
    <w:qFormat/>
    <w:pPr>
      <w:spacing w:before="240" w:after="60"/>
      <w:jc w:val="center"/>
      <w:outlineLvl w:val="0"/>
    </w:pPr>
    <w:rPr>
      <w:rFonts w:ascii="Arial" w:hAnsi="Arial" w:cs="Arial"/>
      <w:b/>
      <w:bCs/>
      <w:sz w:val="32"/>
      <w:szCs w:val="32"/>
    </w:rPr>
  </w:style>
  <w:style w:type="paragraph" w:styleId="affff4">
    <w:name w:val="annotation subject"/>
    <w:basedOn w:val="afffa"/>
    <w:next w:val="afffa"/>
    <w:link w:val="Char7"/>
    <w:uiPriority w:val="99"/>
    <w:semiHidden/>
    <w:unhideWhenUsed/>
    <w:qFormat/>
    <w:rPr>
      <w:b/>
      <w:bCs/>
    </w:rPr>
  </w:style>
  <w:style w:type="table" w:styleId="affff5">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6">
    <w:name w:val="Strong"/>
    <w:uiPriority w:val="22"/>
    <w:qFormat/>
    <w:rPr>
      <w:b/>
      <w:bCs/>
    </w:rPr>
  </w:style>
  <w:style w:type="character" w:styleId="affff7">
    <w:name w:val="page number"/>
    <w:qFormat/>
    <w:rPr>
      <w:rFonts w:ascii="宋体" w:eastAsia="宋体" w:hAnsi="Times New Roman"/>
      <w:sz w:val="18"/>
    </w:rPr>
  </w:style>
  <w:style w:type="character" w:styleId="affff8">
    <w:name w:val="Emphasis"/>
    <w:uiPriority w:val="20"/>
    <w:qFormat/>
    <w:rPr>
      <w:i/>
      <w:iCs/>
    </w:rPr>
  </w:style>
  <w:style w:type="character" w:styleId="affff9">
    <w:name w:val="Hyperlink"/>
    <w:uiPriority w:val="99"/>
    <w:qFormat/>
    <w:rPr>
      <w:rFonts w:ascii="宋体" w:eastAsia="宋体" w:hAnsi="Times New Roman"/>
      <w:color w:val="auto"/>
      <w:spacing w:val="0"/>
      <w:w w:val="100"/>
      <w:position w:val="0"/>
      <w:sz w:val="21"/>
      <w:u w:val="none"/>
      <w:vertAlign w:val="baseline"/>
    </w:rPr>
  </w:style>
  <w:style w:type="character" w:styleId="affffa">
    <w:name w:val="annotation reference"/>
    <w:basedOn w:val="afff6"/>
    <w:uiPriority w:val="99"/>
    <w:semiHidden/>
    <w:unhideWhenUsed/>
    <w:qFormat/>
    <w:rPr>
      <w:sz w:val="21"/>
      <w:szCs w:val="21"/>
    </w:rPr>
  </w:style>
  <w:style w:type="character" w:styleId="affffb">
    <w:name w:val="footnote reference"/>
    <w:semiHidden/>
    <w:qFormat/>
    <w:rPr>
      <w:rFonts w:ascii="宋体" w:eastAsia="宋体" w:hAnsi="宋体" w:cs="Times New Roman"/>
      <w:spacing w:val="0"/>
      <w:sz w:val="18"/>
      <w:vertAlign w:val="superscript"/>
    </w:rPr>
  </w:style>
  <w:style w:type="character" w:customStyle="1" w:styleId="1Char">
    <w:name w:val="标题 1 Char"/>
    <w:link w:val="1"/>
    <w:uiPriority w:val="9"/>
    <w:qFormat/>
    <w:rPr>
      <w:b/>
      <w:bCs/>
      <w:kern w:val="44"/>
      <w:sz w:val="44"/>
      <w:szCs w:val="44"/>
    </w:rPr>
  </w:style>
  <w:style w:type="character" w:customStyle="1" w:styleId="2Char">
    <w:name w:val="标题 2 Char"/>
    <w:link w:val="22"/>
    <w:uiPriority w:val="9"/>
    <w:qFormat/>
    <w:rPr>
      <w:rFonts w:ascii="Arial" w:eastAsia="黑体" w:hAnsi="Arial"/>
      <w:b/>
      <w:bCs/>
      <w:kern w:val="2"/>
      <w:sz w:val="32"/>
      <w:szCs w:val="32"/>
    </w:rPr>
  </w:style>
  <w:style w:type="character" w:customStyle="1" w:styleId="3Char">
    <w:name w:val="标题 3 Char"/>
    <w:link w:val="3"/>
    <w:uiPriority w:val="9"/>
    <w:qFormat/>
    <w:rPr>
      <w:b/>
      <w:bCs/>
      <w:kern w:val="2"/>
      <w:sz w:val="32"/>
      <w:szCs w:val="32"/>
    </w:rPr>
  </w:style>
  <w:style w:type="character" w:customStyle="1" w:styleId="4Char">
    <w:name w:val="标题 4 Char"/>
    <w:link w:val="4"/>
    <w:uiPriority w:val="9"/>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4">
    <w:name w:val="页眉 Char"/>
    <w:link w:val="affff"/>
    <w:uiPriority w:val="99"/>
    <w:qFormat/>
    <w:rPr>
      <w:kern w:val="2"/>
      <w:sz w:val="18"/>
      <w:szCs w:val="18"/>
    </w:rPr>
  </w:style>
  <w:style w:type="character" w:customStyle="1" w:styleId="Char3">
    <w:name w:val="页脚 Char"/>
    <w:link w:val="afffe"/>
    <w:uiPriority w:val="99"/>
    <w:qFormat/>
    <w:rPr>
      <w:rFonts w:ascii="宋体"/>
      <w:kern w:val="2"/>
      <w:sz w:val="18"/>
      <w:szCs w:val="18"/>
    </w:rPr>
  </w:style>
  <w:style w:type="character" w:customStyle="1" w:styleId="Char2">
    <w:name w:val="批注框文本 Char"/>
    <w:link w:val="afffd"/>
    <w:uiPriority w:val="99"/>
    <w:semiHidden/>
    <w:qFormat/>
    <w:rPr>
      <w:kern w:val="2"/>
      <w:sz w:val="18"/>
      <w:szCs w:val="18"/>
    </w:rPr>
  </w:style>
  <w:style w:type="paragraph" w:styleId="affffc">
    <w:name w:val="Quote"/>
    <w:basedOn w:val="afff5"/>
    <w:next w:val="afff5"/>
    <w:link w:val="Char8"/>
    <w:uiPriority w:val="29"/>
    <w:qFormat/>
    <w:rPr>
      <w:i/>
      <w:iCs/>
      <w:color w:val="000000"/>
    </w:rPr>
  </w:style>
  <w:style w:type="character" w:customStyle="1" w:styleId="Char8">
    <w:name w:val="引用 Char"/>
    <w:link w:val="affffc"/>
    <w:uiPriority w:val="29"/>
    <w:qFormat/>
    <w:rPr>
      <w:i/>
      <w:iCs/>
      <w:color w:val="000000"/>
      <w:kern w:val="2"/>
      <w:sz w:val="21"/>
      <w:szCs w:val="21"/>
    </w:rPr>
  </w:style>
  <w:style w:type="character" w:customStyle="1" w:styleId="Char6">
    <w:name w:val="标题 Char"/>
    <w:link w:val="affff3"/>
    <w:qFormat/>
    <w:rPr>
      <w:rFonts w:ascii="Arial" w:hAnsi="Arial" w:cs="Arial"/>
      <w:b/>
      <w:bCs/>
      <w:kern w:val="2"/>
      <w:sz w:val="32"/>
      <w:szCs w:val="32"/>
    </w:rPr>
  </w:style>
  <w:style w:type="paragraph" w:customStyle="1" w:styleId="affffd">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e">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
    <w:name w:val="标准文件_页脚偶数页"/>
    <w:qFormat/>
    <w:pPr>
      <w:ind w:left="198"/>
    </w:pPr>
    <w:rPr>
      <w:rFonts w:ascii="宋体" w:hAnsi="Times New Roman"/>
      <w:sz w:val="18"/>
    </w:rPr>
  </w:style>
  <w:style w:type="paragraph" w:customStyle="1" w:styleId="afffff0">
    <w:name w:val="标准文件_页脚奇数页"/>
    <w:qFormat/>
    <w:pPr>
      <w:ind w:right="227"/>
      <w:jc w:val="right"/>
    </w:pPr>
    <w:rPr>
      <w:rFonts w:ascii="宋体" w:hAnsi="Times New Roman"/>
      <w:sz w:val="18"/>
    </w:rPr>
  </w:style>
  <w:style w:type="paragraph" w:customStyle="1" w:styleId="afffff1">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2">
    <w:name w:val="标准文件_标准正文"/>
    <w:basedOn w:val="afff5"/>
    <w:next w:val="afffff3"/>
    <w:qFormat/>
    <w:pPr>
      <w:snapToGrid w:val="0"/>
      <w:ind w:firstLineChars="200" w:firstLine="200"/>
    </w:pPr>
    <w:rPr>
      <w:kern w:val="0"/>
    </w:rPr>
  </w:style>
  <w:style w:type="paragraph" w:customStyle="1" w:styleId="afffff3">
    <w:name w:val="标准文件_段"/>
    <w:link w:val="Char9"/>
    <w:qFormat/>
    <w:pPr>
      <w:autoSpaceDE w:val="0"/>
      <w:autoSpaceDN w:val="0"/>
      <w:ind w:firstLineChars="200" w:firstLine="200"/>
      <w:jc w:val="both"/>
    </w:pPr>
    <w:rPr>
      <w:rFonts w:ascii="宋体" w:hAnsi="Times New Roman"/>
      <w:sz w:val="21"/>
    </w:rPr>
  </w:style>
  <w:style w:type="paragraph" w:customStyle="1" w:styleId="afffff4">
    <w:name w:val="标准文件_版本"/>
    <w:basedOn w:val="afffff2"/>
    <w:qFormat/>
    <w:pPr>
      <w:adjustRightInd/>
      <w:snapToGrid/>
      <w:ind w:firstLineChars="0" w:firstLine="0"/>
    </w:pPr>
    <w:rPr>
      <w:rFonts w:ascii="宋体" w:hAnsi="宋体"/>
      <w:kern w:val="2"/>
    </w:rPr>
  </w:style>
  <w:style w:type="paragraph" w:customStyle="1" w:styleId="afffff5">
    <w:name w:val="标准文件_标准部门"/>
    <w:basedOn w:val="afff5"/>
    <w:qFormat/>
    <w:pPr>
      <w:jc w:val="center"/>
    </w:pPr>
    <w:rPr>
      <w:rFonts w:ascii="黑体" w:eastAsia="黑体"/>
      <w:kern w:val="0"/>
      <w:sz w:val="44"/>
    </w:rPr>
  </w:style>
  <w:style w:type="paragraph" w:customStyle="1" w:styleId="afffff6">
    <w:name w:val="标准文件_标准代替"/>
    <w:basedOn w:val="afff5"/>
    <w:next w:val="afff5"/>
    <w:qFormat/>
    <w:pPr>
      <w:spacing w:line="310" w:lineRule="exact"/>
      <w:jc w:val="right"/>
    </w:pPr>
    <w:rPr>
      <w:rFonts w:ascii="宋体" w:hAnsi="宋体"/>
      <w:kern w:val="0"/>
    </w:rPr>
  </w:style>
  <w:style w:type="paragraph" w:customStyle="1" w:styleId="afffff7">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5"/>
    <w:qFormat/>
    <w:pPr>
      <w:jc w:val="left"/>
    </w:pPr>
  </w:style>
  <w:style w:type="paragraph" w:customStyle="1" w:styleId="afffffa">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3"/>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b">
    <w:name w:val="标准文件_发布"/>
    <w:qFormat/>
    <w:rPr>
      <w:rFonts w:ascii="黑体" w:eastAsia="黑体"/>
      <w:spacing w:val="0"/>
      <w:w w:val="100"/>
      <w:position w:val="3"/>
      <w:sz w:val="28"/>
    </w:rPr>
  </w:style>
  <w:style w:type="paragraph" w:customStyle="1" w:styleId="ad">
    <w:name w:val="标准文件_方框数字列项"/>
    <w:basedOn w:val="afffff3"/>
    <w:qFormat/>
    <w:pPr>
      <w:numPr>
        <w:numId w:val="3"/>
      </w:numPr>
      <w:ind w:firstLineChars="0" w:firstLine="0"/>
    </w:pPr>
  </w:style>
  <w:style w:type="paragraph" w:customStyle="1" w:styleId="afffffc">
    <w:name w:val="标准文件_封面标准编号"/>
    <w:basedOn w:val="afff5"/>
    <w:next w:val="afffff6"/>
    <w:qFormat/>
    <w:pPr>
      <w:spacing w:line="310" w:lineRule="exact"/>
      <w:jc w:val="right"/>
    </w:pPr>
    <w:rPr>
      <w:rFonts w:ascii="黑体" w:eastAsia="黑体"/>
      <w:kern w:val="0"/>
      <w:sz w:val="28"/>
    </w:rPr>
  </w:style>
  <w:style w:type="paragraph" w:customStyle="1" w:styleId="afffffd">
    <w:name w:val="标准文件_封面标准分类号"/>
    <w:basedOn w:val="afff5"/>
    <w:qFormat/>
    <w:rPr>
      <w:rFonts w:ascii="黑体" w:eastAsia="黑体"/>
      <w:b/>
      <w:kern w:val="0"/>
      <w:sz w:val="28"/>
    </w:rPr>
  </w:style>
  <w:style w:type="paragraph" w:customStyle="1" w:styleId="afffffe">
    <w:name w:val="标准文件_封面标准名称"/>
    <w:basedOn w:val="afff5"/>
    <w:qFormat/>
    <w:pPr>
      <w:spacing w:line="240" w:lineRule="auto"/>
      <w:jc w:val="center"/>
    </w:pPr>
    <w:rPr>
      <w:rFonts w:ascii="黑体" w:eastAsia="黑体"/>
      <w:kern w:val="0"/>
      <w:sz w:val="52"/>
    </w:rPr>
  </w:style>
  <w:style w:type="paragraph" w:customStyle="1" w:styleId="affffff">
    <w:name w:val="标准文件_封面标准英文名称"/>
    <w:basedOn w:val="afff5"/>
    <w:qFormat/>
    <w:pPr>
      <w:spacing w:line="240" w:lineRule="auto"/>
      <w:jc w:val="center"/>
    </w:pPr>
    <w:rPr>
      <w:rFonts w:ascii="黑体" w:eastAsia="黑体"/>
      <w:b/>
      <w:sz w:val="28"/>
    </w:rPr>
  </w:style>
  <w:style w:type="paragraph" w:customStyle="1" w:styleId="affffff0">
    <w:name w:val="标准文件_封面发布日期"/>
    <w:basedOn w:val="afff5"/>
    <w:qFormat/>
    <w:pPr>
      <w:spacing w:line="310" w:lineRule="exact"/>
    </w:pPr>
    <w:rPr>
      <w:rFonts w:ascii="黑体" w:eastAsia="黑体"/>
      <w:kern w:val="0"/>
      <w:sz w:val="28"/>
    </w:rPr>
  </w:style>
  <w:style w:type="paragraph" w:customStyle="1" w:styleId="affffff1">
    <w:name w:val="标准文件_封面密级"/>
    <w:basedOn w:val="afff5"/>
    <w:qFormat/>
    <w:rPr>
      <w:rFonts w:eastAsia="黑体"/>
      <w:sz w:val="32"/>
    </w:rPr>
  </w:style>
  <w:style w:type="paragraph" w:customStyle="1" w:styleId="affffff2">
    <w:name w:val="标准文件_封面实施日期"/>
    <w:basedOn w:val="afff5"/>
    <w:qFormat/>
    <w:pPr>
      <w:spacing w:line="310" w:lineRule="exact"/>
      <w:jc w:val="right"/>
    </w:pPr>
    <w:rPr>
      <w:rFonts w:ascii="黑体" w:eastAsia="黑体"/>
      <w:sz w:val="28"/>
    </w:rPr>
  </w:style>
  <w:style w:type="paragraph" w:customStyle="1" w:styleId="affffff3">
    <w:name w:val="标准文件_封面抬头"/>
    <w:basedOn w:val="afffff3"/>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3"/>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3"/>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3"/>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3"/>
    <w:qFormat/>
    <w:pPr>
      <w:widowControl/>
      <w:numPr>
        <w:ilvl w:val="2"/>
      </w:numPr>
      <w:wordWrap w:val="0"/>
      <w:overflowPunct w:val="0"/>
      <w:autoSpaceDE w:val="0"/>
      <w:autoSpaceDN w:val="0"/>
      <w:textAlignment w:val="baseline"/>
      <w:outlineLvl w:val="3"/>
    </w:pPr>
  </w:style>
  <w:style w:type="paragraph" w:customStyle="1" w:styleId="affffff4">
    <w:name w:val="标准文件_附录公式"/>
    <w:basedOn w:val="afffff2"/>
    <w:next w:val="afffff2"/>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3"/>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3"/>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3"/>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3"/>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kern w:val="2"/>
      <w:sz w:val="21"/>
      <w:szCs w:val="21"/>
    </w:rPr>
  </w:style>
  <w:style w:type="paragraph" w:customStyle="1" w:styleId="affffff5">
    <w:name w:val="标准文件_附录章标题"/>
    <w:next w:val="afffff3"/>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3"/>
    <w:next w:val="afffff3"/>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7">
    <w:name w:val="标准文件_目次、标准名称标题"/>
    <w:basedOn w:val="a6"/>
    <w:next w:val="afffff3"/>
    <w:qFormat/>
    <w:pPr>
      <w:spacing w:line="460" w:lineRule="exact"/>
      <w:ind w:left="0" w:firstLine="0"/>
    </w:pPr>
  </w:style>
  <w:style w:type="paragraph" w:customStyle="1" w:styleId="affffff8">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3"/>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9">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3"/>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5">
    <w:name w:val="脚注文本 Char"/>
    <w:link w:val="affff0"/>
    <w:semiHidden/>
    <w:qFormat/>
    <w:rPr>
      <w:rFonts w:ascii="宋体"/>
      <w:kern w:val="2"/>
      <w:sz w:val="18"/>
      <w:szCs w:val="18"/>
    </w:rPr>
  </w:style>
  <w:style w:type="paragraph" w:customStyle="1" w:styleId="affffffa">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3"/>
    <w:qFormat/>
    <w:pPr>
      <w:numPr>
        <w:numId w:val="12"/>
      </w:numPr>
      <w:spacing w:line="240" w:lineRule="auto"/>
      <w:jc w:val="left"/>
    </w:pPr>
    <w:rPr>
      <w:rFonts w:ascii="宋体" w:hAnsi="宋体"/>
      <w:sz w:val="18"/>
    </w:rPr>
  </w:style>
  <w:style w:type="character" w:customStyle="1" w:styleId="affffffb">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3"/>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3"/>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3"/>
    <w:qFormat/>
    <w:pPr>
      <w:numPr>
        <w:ilvl w:val="2"/>
      </w:numPr>
      <w:spacing w:beforeLines="50" w:before="50" w:afterLines="50" w:after="50"/>
      <w:outlineLvl w:val="1"/>
    </w:pPr>
  </w:style>
  <w:style w:type="paragraph" w:customStyle="1" w:styleId="affffffc">
    <w:name w:val="标准文件_一致程度"/>
    <w:basedOn w:val="afff5"/>
    <w:qFormat/>
    <w:pPr>
      <w:spacing w:line="440" w:lineRule="exact"/>
      <w:jc w:val="center"/>
    </w:pPr>
    <w:rPr>
      <w:sz w:val="28"/>
    </w:rPr>
  </w:style>
  <w:style w:type="paragraph" w:customStyle="1" w:styleId="affffffd">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e">
    <w:name w:val="标准文件_英文图表脚注"/>
    <w:basedOn w:val="afffff2"/>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3"/>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3"/>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
    <w:name w:val="标准文件_正文公式"/>
    <w:basedOn w:val="afff5"/>
    <w:next w:val="afffff2"/>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3"/>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3"/>
    <w:qFormat/>
    <w:pPr>
      <w:numPr>
        <w:numId w:val="18"/>
      </w:numPr>
      <w:jc w:val="center"/>
    </w:pPr>
    <w:rPr>
      <w:rFonts w:ascii="黑体" w:eastAsia="黑体" w:hAnsi="Times New Roman"/>
      <w:sz w:val="21"/>
    </w:rPr>
  </w:style>
  <w:style w:type="paragraph" w:customStyle="1" w:styleId="afb">
    <w:name w:val="标准文件_正文英文图标题"/>
    <w:next w:val="afffff3"/>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0">
    <w:name w:val="发布部门"/>
    <w:next w:val="afffff3"/>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1">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2">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3">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4">
    <w:name w:val="封面标准文稿编辑信息"/>
    <w:qFormat/>
    <w:pPr>
      <w:spacing w:before="180" w:line="180" w:lineRule="exact"/>
      <w:jc w:val="center"/>
    </w:pPr>
    <w:rPr>
      <w:rFonts w:ascii="宋体" w:hAnsi="Times New Roman"/>
      <w:sz w:val="21"/>
    </w:rPr>
  </w:style>
  <w:style w:type="paragraph" w:customStyle="1" w:styleId="afffffff5">
    <w:name w:val="封面标准文稿类别"/>
    <w:qFormat/>
    <w:pPr>
      <w:spacing w:before="440" w:line="400" w:lineRule="exact"/>
      <w:jc w:val="center"/>
    </w:pPr>
    <w:rPr>
      <w:rFonts w:ascii="宋体" w:hAnsi="Times New Roman"/>
      <w:sz w:val="24"/>
    </w:rPr>
  </w:style>
  <w:style w:type="paragraph" w:customStyle="1" w:styleId="afffffff6">
    <w:name w:val="封面标准英文名称"/>
    <w:qFormat/>
    <w:pPr>
      <w:widowControl w:val="0"/>
      <w:spacing w:line="360" w:lineRule="exact"/>
      <w:jc w:val="center"/>
    </w:pPr>
    <w:rPr>
      <w:rFonts w:ascii="Times New Roman" w:hAnsi="Times New Roman"/>
      <w:sz w:val="28"/>
    </w:rPr>
  </w:style>
  <w:style w:type="paragraph" w:customStyle="1" w:styleId="afffffff7">
    <w:name w:val="封面一致性程度标识"/>
    <w:qFormat/>
    <w:pPr>
      <w:spacing w:before="440" w:line="440" w:lineRule="exact"/>
      <w:jc w:val="center"/>
    </w:pPr>
    <w:rPr>
      <w:rFonts w:ascii="Times New Roman" w:hAnsi="Times New Roman"/>
      <w:sz w:val="28"/>
    </w:rPr>
  </w:style>
  <w:style w:type="paragraph" w:customStyle="1" w:styleId="afffffff8">
    <w:name w:val="封面正文"/>
    <w:qFormat/>
    <w:pPr>
      <w:jc w:val="both"/>
    </w:pPr>
    <w:rPr>
      <w:rFonts w:ascii="Times New Roman" w:hAnsi="Times New Roman"/>
    </w:rPr>
  </w:style>
  <w:style w:type="paragraph" w:customStyle="1" w:styleId="afffffff9">
    <w:name w:val="附录二级无标题条"/>
    <w:basedOn w:val="afff5"/>
    <w:next w:val="afffff3"/>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f3"/>
    <w:qFormat/>
    <w:pPr>
      <w:outlineLvl w:val="4"/>
    </w:pPr>
  </w:style>
  <w:style w:type="paragraph" w:customStyle="1" w:styleId="afffffffb">
    <w:name w:val="附录四级无标题条"/>
    <w:basedOn w:val="afffffffa"/>
    <w:next w:val="afffff3"/>
    <w:qFormat/>
    <w:pPr>
      <w:outlineLvl w:val="5"/>
    </w:pPr>
  </w:style>
  <w:style w:type="paragraph" w:customStyle="1" w:styleId="afffffffc">
    <w:name w:val="附录图"/>
    <w:next w:val="afffff3"/>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d">
    <w:name w:val="附录五级无标题条"/>
    <w:basedOn w:val="afffffffb"/>
    <w:next w:val="afffff3"/>
    <w:qFormat/>
    <w:pPr>
      <w:outlineLvl w:val="6"/>
    </w:pPr>
  </w:style>
  <w:style w:type="paragraph" w:customStyle="1" w:styleId="afffffffe">
    <w:name w:val="附录性质"/>
    <w:basedOn w:val="afff5"/>
    <w:qFormat/>
    <w:pPr>
      <w:widowControl/>
      <w:adjustRightInd/>
      <w:jc w:val="center"/>
    </w:pPr>
    <w:rPr>
      <w:rFonts w:ascii="黑体" w:eastAsia="黑体"/>
    </w:rPr>
  </w:style>
  <w:style w:type="paragraph" w:customStyle="1" w:styleId="affffffff">
    <w:name w:val="附录一级无标题条"/>
    <w:basedOn w:val="affffff5"/>
    <w:next w:val="afffff3"/>
    <w:qFormat/>
    <w:pPr>
      <w:autoSpaceDN w:val="0"/>
      <w:outlineLvl w:val="2"/>
    </w:pPr>
    <w:rPr>
      <w:rFonts w:ascii="宋体" w:eastAsia="宋体" w:hAnsi="宋体"/>
    </w:rPr>
  </w:style>
  <w:style w:type="character" w:customStyle="1" w:styleId="affffffff0">
    <w:name w:val="个人答复风格"/>
    <w:qFormat/>
    <w:rPr>
      <w:rFonts w:ascii="Arial" w:eastAsia="宋体" w:hAnsi="Arial" w:cs="Arial"/>
      <w:color w:val="auto"/>
      <w:spacing w:val="0"/>
      <w:sz w:val="20"/>
    </w:rPr>
  </w:style>
  <w:style w:type="character" w:customStyle="1" w:styleId="affffffff1">
    <w:name w:val="个人撰写风格"/>
    <w:qFormat/>
    <w:rPr>
      <w:rFonts w:ascii="Arial" w:eastAsia="宋体" w:hAnsi="Arial" w:cs="Arial"/>
      <w:color w:val="auto"/>
      <w:spacing w:val="0"/>
      <w:sz w:val="20"/>
    </w:rPr>
  </w:style>
  <w:style w:type="paragraph" w:customStyle="1" w:styleId="affffffff2">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3">
    <w:name w:val="列项·"/>
    <w:basedOn w:val="afffff3"/>
    <w:qFormat/>
    <w:pPr>
      <w:tabs>
        <w:tab w:val="left" w:pos="840"/>
      </w:tabs>
    </w:pPr>
  </w:style>
  <w:style w:type="paragraph" w:customStyle="1" w:styleId="affffffff4">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5">
    <w:name w:val="其他标准称谓"/>
    <w:qFormat/>
    <w:pPr>
      <w:spacing w:line="0" w:lineRule="atLeast"/>
      <w:jc w:val="distribute"/>
    </w:pPr>
    <w:rPr>
      <w:rFonts w:ascii="黑体" w:eastAsia="黑体" w:hAnsi="宋体"/>
      <w:sz w:val="52"/>
    </w:rPr>
  </w:style>
  <w:style w:type="paragraph" w:customStyle="1" w:styleId="affffffff6">
    <w:name w:val="其他发布部门"/>
    <w:basedOn w:val="afffffff0"/>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7">
    <w:name w:val="实施日期"/>
    <w:basedOn w:val="afffffff1"/>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8">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f3"/>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a">
    <w:name w:val="注:后续"/>
    <w:qFormat/>
    <w:pPr>
      <w:spacing w:line="300" w:lineRule="exact"/>
      <w:ind w:leftChars="400" w:left="600" w:hangingChars="200" w:hanging="200"/>
      <w:jc w:val="both"/>
    </w:pPr>
    <w:rPr>
      <w:rFonts w:ascii="宋体" w:hAnsi="Times New Roman"/>
      <w:sz w:val="18"/>
    </w:rPr>
  </w:style>
  <w:style w:type="paragraph" w:customStyle="1" w:styleId="affffffffb">
    <w:name w:val="注×:后续"/>
    <w:basedOn w:val="affffffffa"/>
    <w:qFormat/>
    <w:pPr>
      <w:ind w:leftChars="0" w:left="1406" w:firstLineChars="0" w:hanging="499"/>
    </w:pPr>
  </w:style>
  <w:style w:type="paragraph" w:customStyle="1" w:styleId="affffffffc">
    <w:name w:val="标准文件_一级无标题"/>
    <w:basedOn w:val="affd"/>
    <w:qFormat/>
    <w:pPr>
      <w:spacing w:beforeLines="0" w:before="0" w:afterLines="0" w:after="0"/>
      <w:outlineLvl w:val="9"/>
    </w:pPr>
    <w:rPr>
      <w:rFonts w:ascii="宋体" w:eastAsia="宋体"/>
    </w:rPr>
  </w:style>
  <w:style w:type="paragraph" w:customStyle="1" w:styleId="affffffffd">
    <w:name w:val="标准文件_五级无标题"/>
    <w:basedOn w:val="afff1"/>
    <w:qFormat/>
    <w:pPr>
      <w:spacing w:beforeLines="0" w:before="0" w:afterLines="0" w:after="0"/>
      <w:outlineLvl w:val="9"/>
    </w:pPr>
    <w:rPr>
      <w:rFonts w:ascii="宋体" w:eastAsia="宋体"/>
    </w:rPr>
  </w:style>
  <w:style w:type="paragraph" w:customStyle="1" w:styleId="affffffffe">
    <w:name w:val="标准文件_三级无标题"/>
    <w:basedOn w:val="afff"/>
    <w:qFormat/>
    <w:pPr>
      <w:spacing w:beforeLines="0" w:before="0" w:afterLines="0" w:after="0"/>
      <w:outlineLvl w:val="9"/>
    </w:pPr>
    <w:rPr>
      <w:rFonts w:ascii="宋体" w:eastAsia="宋体"/>
    </w:rPr>
  </w:style>
  <w:style w:type="paragraph" w:customStyle="1" w:styleId="afffffffff">
    <w:name w:val="标准文件_二级无标题"/>
    <w:basedOn w:val="affe"/>
    <w:qFormat/>
    <w:pPr>
      <w:spacing w:beforeLines="0" w:before="0" w:afterLines="0" w:after="0"/>
      <w:outlineLvl w:val="9"/>
    </w:pPr>
    <w:rPr>
      <w:rFonts w:ascii="宋体" w:eastAsia="宋体"/>
    </w:rPr>
  </w:style>
  <w:style w:type="paragraph" w:customStyle="1" w:styleId="afffffffff0">
    <w:name w:val="标准_四级无标题"/>
    <w:basedOn w:val="afff0"/>
    <w:next w:val="afffff3"/>
    <w:qFormat/>
    <w:rPr>
      <w:rFonts w:eastAsia="宋体"/>
    </w:rPr>
  </w:style>
  <w:style w:type="paragraph" w:customStyle="1" w:styleId="afffffffff1">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3"/>
    <w:qFormat/>
    <w:pPr>
      <w:numPr>
        <w:numId w:val="23"/>
      </w:numPr>
      <w:ind w:firstLineChars="0" w:firstLine="0"/>
    </w:pPr>
    <w:rPr>
      <w:rFonts w:ascii="Times New Roman" w:cs="Arial"/>
      <w:szCs w:val="28"/>
    </w:rPr>
  </w:style>
  <w:style w:type="paragraph" w:customStyle="1" w:styleId="ae">
    <w:name w:val="标准文件_小写罗马数字编号列项"/>
    <w:basedOn w:val="afffff3"/>
    <w:qFormat/>
    <w:pPr>
      <w:numPr>
        <w:numId w:val="24"/>
      </w:numPr>
      <w:ind w:firstLineChars="0" w:firstLine="0"/>
    </w:pPr>
    <w:rPr>
      <w:rFonts w:cs="Arial"/>
      <w:szCs w:val="28"/>
    </w:rPr>
  </w:style>
  <w:style w:type="paragraph" w:customStyle="1" w:styleId="afffffffff2">
    <w:name w:val="标准文件_附录标题"/>
    <w:basedOn w:val="aff3"/>
    <w:qFormat/>
    <w:pPr>
      <w:numPr>
        <w:numId w:val="0"/>
      </w:numPr>
      <w:spacing w:after="280"/>
      <w:outlineLvl w:val="9"/>
    </w:pPr>
  </w:style>
  <w:style w:type="paragraph" w:customStyle="1" w:styleId="afffffffff3">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3"/>
    <w:qFormat/>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4">
    <w:name w:val="标准文件_索引字母"/>
    <w:next w:val="afffff3"/>
    <w:qFormat/>
    <w:pPr>
      <w:jc w:val="center"/>
    </w:pPr>
    <w:rPr>
      <w:rFonts w:ascii="宋体" w:eastAsia="Times New Roman" w:hAnsi="宋体"/>
      <w:b/>
      <w:kern w:val="2"/>
      <w:sz w:val="21"/>
    </w:rPr>
  </w:style>
  <w:style w:type="paragraph" w:customStyle="1" w:styleId="afffffffff5">
    <w:name w:val="标准文件_附录前"/>
    <w:next w:val="afffff3"/>
    <w:qFormat/>
    <w:pPr>
      <w:spacing w:line="20" w:lineRule="atLeast"/>
      <w:ind w:firstLine="200"/>
    </w:pPr>
    <w:rPr>
      <w:rFonts w:ascii="宋体" w:hAnsi="宋体"/>
      <w:kern w:val="2"/>
      <w:sz w:val="10"/>
    </w:rPr>
  </w:style>
  <w:style w:type="paragraph" w:customStyle="1" w:styleId="afffffffff6">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7">
    <w:name w:val="标准文件_表格"/>
    <w:basedOn w:val="afffff3"/>
    <w:qFormat/>
    <w:pPr>
      <w:ind w:firstLineChars="0" w:firstLine="0"/>
      <w:jc w:val="center"/>
    </w:pPr>
    <w:rPr>
      <w:sz w:val="18"/>
    </w:rPr>
  </w:style>
  <w:style w:type="paragraph" w:customStyle="1" w:styleId="afff2">
    <w:name w:val="标准文件_注："/>
    <w:next w:val="afffff3"/>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8"/>
    <w:qFormat/>
    <w:pPr>
      <w:widowControl w:val="0"/>
      <w:numPr>
        <w:numId w:val="28"/>
      </w:numPr>
      <w:jc w:val="both"/>
    </w:pPr>
    <w:rPr>
      <w:rFonts w:ascii="宋体" w:hAnsi="Times New Roman"/>
      <w:sz w:val="18"/>
      <w:szCs w:val="18"/>
    </w:rPr>
  </w:style>
  <w:style w:type="paragraph" w:customStyle="1" w:styleId="afffffffff8">
    <w:name w:val="标准文件_示例内容"/>
    <w:basedOn w:val="afffff3"/>
    <w:qFormat/>
    <w:pPr>
      <w:ind w:firstLine="420"/>
    </w:pPr>
    <w:rPr>
      <w:sz w:val="18"/>
    </w:rPr>
  </w:style>
  <w:style w:type="paragraph" w:customStyle="1" w:styleId="afa">
    <w:name w:val="标准文件_示例×："/>
    <w:basedOn w:val="afff5"/>
    <w:next w:val="afffffffff8"/>
    <w:qFormat/>
    <w:pPr>
      <w:widowControl/>
      <w:numPr>
        <w:numId w:val="29"/>
      </w:numPr>
      <w:adjustRightInd/>
      <w:spacing w:line="240" w:lineRule="auto"/>
    </w:pPr>
    <w:rPr>
      <w:rFonts w:ascii="宋体" w:hAnsi="Times New Roman"/>
      <w:kern w:val="0"/>
      <w:sz w:val="18"/>
      <w:szCs w:val="18"/>
    </w:rPr>
  </w:style>
  <w:style w:type="character" w:customStyle="1" w:styleId="Char9">
    <w:name w:val="标准文件_段 Char"/>
    <w:link w:val="afffff3"/>
    <w:qFormat/>
    <w:rPr>
      <w:rFonts w:ascii="宋体" w:hAnsi="Times New Roman"/>
      <w:sz w:val="21"/>
    </w:rPr>
  </w:style>
  <w:style w:type="paragraph" w:customStyle="1" w:styleId="afffffffff9">
    <w:name w:val="标准文件_表格续"/>
    <w:basedOn w:val="afffff3"/>
    <w:next w:val="afffff3"/>
    <w:qFormat/>
    <w:pPr>
      <w:jc w:val="center"/>
    </w:pPr>
    <w:rPr>
      <w:rFonts w:ascii="黑体" w:eastAsia="黑体" w:hAnsi="黑体"/>
    </w:rPr>
  </w:style>
  <w:style w:type="character" w:styleId="afffffffffa">
    <w:name w:val="Placeholder Text"/>
    <w:basedOn w:val="afff6"/>
    <w:uiPriority w:val="99"/>
    <w:semiHidden/>
    <w:qFormat/>
    <w:rPr>
      <w:color w:val="808080"/>
    </w:rPr>
  </w:style>
  <w:style w:type="paragraph" w:customStyle="1" w:styleId="2">
    <w:name w:val="标准文件_二级项2"/>
    <w:basedOn w:val="afffff3"/>
    <w:qFormat/>
    <w:pPr>
      <w:numPr>
        <w:ilvl w:val="1"/>
        <w:numId w:val="21"/>
      </w:numPr>
      <w:ind w:firstLineChars="0" w:firstLine="0"/>
    </w:pPr>
  </w:style>
  <w:style w:type="paragraph" w:customStyle="1" w:styleId="21">
    <w:name w:val="标准文件_三级项2"/>
    <w:basedOn w:val="afffff3"/>
    <w:qFormat/>
    <w:pPr>
      <w:numPr>
        <w:numId w:val="30"/>
      </w:numPr>
      <w:spacing w:line="300" w:lineRule="exact"/>
      <w:ind w:firstLineChars="0"/>
    </w:pPr>
    <w:rPr>
      <w:rFonts w:ascii="Times New Roman"/>
    </w:rPr>
  </w:style>
  <w:style w:type="paragraph" w:customStyle="1" w:styleId="20">
    <w:name w:val="标准文件_一级项2"/>
    <w:basedOn w:val="afffff3"/>
    <w:qFormat/>
    <w:pPr>
      <w:numPr>
        <w:numId w:val="31"/>
      </w:numPr>
      <w:spacing w:line="300" w:lineRule="exact"/>
      <w:ind w:firstLineChars="0"/>
    </w:pPr>
    <w:rPr>
      <w:rFonts w:ascii="Times New Roman"/>
    </w:rPr>
  </w:style>
  <w:style w:type="paragraph" w:customStyle="1" w:styleId="afffffffffb">
    <w:name w:val="标准文件_提示"/>
    <w:basedOn w:val="afffff3"/>
    <w:next w:val="afffff3"/>
    <w:qFormat/>
    <w:pPr>
      <w:ind w:firstLine="420"/>
    </w:pPr>
    <w:rPr>
      <w:rFonts w:ascii="黑体" w:eastAsia="黑体"/>
    </w:rPr>
  </w:style>
  <w:style w:type="character" w:customStyle="1" w:styleId="afffffffffc">
    <w:name w:val="标准文件_来源"/>
    <w:basedOn w:val="afff6"/>
    <w:uiPriority w:val="1"/>
    <w:qFormat/>
    <w:rPr>
      <w:rFonts w:eastAsia="宋体"/>
      <w:sz w:val="21"/>
    </w:rPr>
  </w:style>
  <w:style w:type="paragraph" w:customStyle="1" w:styleId="afffffffffd">
    <w:name w:val="标准文件_图表说明"/>
    <w:qFormat/>
    <w:pPr>
      <w:spacing w:line="276" w:lineRule="auto"/>
      <w:ind w:firstLine="420"/>
    </w:pPr>
    <w:rPr>
      <w:rFonts w:ascii="宋体" w:hAnsi="宋体"/>
      <w:kern w:val="2"/>
      <w:sz w:val="18"/>
    </w:rPr>
  </w:style>
  <w:style w:type="paragraph" w:customStyle="1" w:styleId="afffffffffe">
    <w:name w:val="其他发布日期"/>
    <w:basedOn w:val="afffffff1"/>
    <w:qFormat/>
    <w:pPr>
      <w:framePr w:w="3997" w:h="471" w:hRule="exact" w:hSpace="0" w:vSpace="181" w:wrap="around" w:vAnchor="page" w:hAnchor="page" w:x="1419" w:y="14097"/>
    </w:pPr>
  </w:style>
  <w:style w:type="paragraph" w:customStyle="1" w:styleId="affffffffff">
    <w:name w:val="其他实施日期"/>
    <w:basedOn w:val="affffffff7"/>
    <w:qFormat/>
    <w:pPr>
      <w:framePr w:w="3997" w:h="471" w:hRule="exact" w:vSpace="181" w:wrap="around" w:vAnchor="page" w:hAnchor="page" w:x="7089" w:y="14097"/>
    </w:pPr>
  </w:style>
  <w:style w:type="paragraph" w:customStyle="1" w:styleId="affffffffff0">
    <w:name w:val="标准文件_文件编号"/>
    <w:basedOn w:val="afffff3"/>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1">
    <w:name w:val="标准文件_替换文件编号"/>
    <w:basedOn w:val="affffffffff0"/>
    <w:qFormat/>
    <w:pPr>
      <w:framePr w:wrap="auto"/>
      <w:spacing w:before="57"/>
    </w:pPr>
    <w:rPr>
      <w:sz w:val="21"/>
    </w:rPr>
  </w:style>
  <w:style w:type="paragraph" w:customStyle="1" w:styleId="affffffffff2">
    <w:name w:val="标准文件_文件名称"/>
    <w:basedOn w:val="afffff3"/>
    <w:next w:val="afffff3"/>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3"/>
    <w:next w:val="afffff3"/>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3"/>
    <w:next w:val="a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3"/>
    <w:next w:val="afffff3"/>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3"/>
    <w:next w:val="afffff3"/>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3"/>
    <w:next w:val="afffff3"/>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3"/>
    <w:next w:val="afffff3"/>
    <w:qFormat/>
    <w:pPr>
      <w:numPr>
        <w:ilvl w:val="5"/>
        <w:numId w:val="8"/>
      </w:numPr>
      <w:spacing w:beforeLines="50" w:before="50" w:afterLines="50" w:after="50"/>
      <w:ind w:firstLineChars="0"/>
    </w:pPr>
    <w:rPr>
      <w:rFonts w:ascii="黑体" w:eastAsia="黑体"/>
    </w:rPr>
  </w:style>
  <w:style w:type="paragraph" w:customStyle="1" w:styleId="affffffffff3">
    <w:name w:val="标准文件_注后"/>
    <w:basedOn w:val="afffff3"/>
    <w:qFormat/>
    <w:pPr>
      <w:ind w:left="811" w:firstLineChars="0" w:firstLine="0"/>
    </w:pPr>
    <w:rPr>
      <w:sz w:val="18"/>
    </w:rPr>
  </w:style>
  <w:style w:type="paragraph" w:customStyle="1" w:styleId="X">
    <w:name w:val="标准文件_注X后"/>
    <w:basedOn w:val="afffff3"/>
    <w:qFormat/>
    <w:pPr>
      <w:ind w:left="811" w:firstLineChars="0" w:firstLine="0"/>
    </w:pPr>
    <w:rPr>
      <w:sz w:val="18"/>
    </w:rPr>
  </w:style>
  <w:style w:type="paragraph" w:customStyle="1" w:styleId="affffffffff4">
    <w:name w:val="标准文件_示例后"/>
    <w:basedOn w:val="afffff3"/>
    <w:qFormat/>
    <w:pPr>
      <w:ind w:left="964" w:firstLineChars="0" w:firstLine="0"/>
    </w:pPr>
    <w:rPr>
      <w:sz w:val="18"/>
    </w:rPr>
  </w:style>
  <w:style w:type="paragraph" w:customStyle="1" w:styleId="X0">
    <w:name w:val="标准文件_示例X后"/>
    <w:basedOn w:val="afffff3"/>
    <w:link w:val="X1"/>
    <w:qFormat/>
    <w:pPr>
      <w:ind w:left="1049" w:firstLineChars="0" w:firstLine="0"/>
    </w:pPr>
    <w:rPr>
      <w:sz w:val="18"/>
    </w:rPr>
  </w:style>
  <w:style w:type="character" w:customStyle="1" w:styleId="X1">
    <w:name w:val="标准文件_示例X后 字符"/>
    <w:basedOn w:val="Char9"/>
    <w:link w:val="X0"/>
    <w:qFormat/>
    <w:rPr>
      <w:rFonts w:ascii="宋体" w:hAnsi="Times New Roman"/>
      <w:sz w:val="18"/>
    </w:rPr>
  </w:style>
  <w:style w:type="paragraph" w:customStyle="1" w:styleId="affffffffff5">
    <w:name w:val="标准文件_索引项"/>
    <w:basedOn w:val="afffff3"/>
    <w:next w:val="afffff3"/>
    <w:qFormat/>
    <w:pPr>
      <w:tabs>
        <w:tab w:val="right" w:leader="dot" w:pos="9356"/>
      </w:tabs>
      <w:ind w:left="210" w:firstLineChars="0" w:hanging="210"/>
      <w:jc w:val="left"/>
    </w:pPr>
  </w:style>
  <w:style w:type="paragraph" w:customStyle="1" w:styleId="affffffffff6">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7">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8">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9">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a">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b">
    <w:name w:val="标准文件_引言一级无标题"/>
    <w:basedOn w:val="a7"/>
    <w:next w:val="afffff3"/>
    <w:qFormat/>
    <w:pPr>
      <w:spacing w:beforeLines="0" w:before="0" w:afterLines="0" w:after="0" w:line="276" w:lineRule="auto"/>
    </w:pPr>
    <w:rPr>
      <w:rFonts w:ascii="宋体" w:eastAsia="宋体"/>
    </w:rPr>
  </w:style>
  <w:style w:type="paragraph" w:customStyle="1" w:styleId="affffffffffc">
    <w:name w:val="标准文件_引言二级无标题"/>
    <w:basedOn w:val="a8"/>
    <w:next w:val="afffff3"/>
    <w:qFormat/>
    <w:pPr>
      <w:spacing w:beforeLines="0" w:before="0" w:afterLines="0" w:after="0" w:line="276" w:lineRule="auto"/>
    </w:pPr>
    <w:rPr>
      <w:rFonts w:ascii="宋体" w:eastAsia="宋体"/>
    </w:rPr>
  </w:style>
  <w:style w:type="paragraph" w:customStyle="1" w:styleId="affffffffffd">
    <w:name w:val="标准文件_引言三级无标题"/>
    <w:basedOn w:val="a9"/>
    <w:qFormat/>
    <w:pPr>
      <w:spacing w:beforeLines="0" w:before="0" w:afterLines="0" w:after="0" w:line="276" w:lineRule="auto"/>
    </w:pPr>
    <w:rPr>
      <w:rFonts w:ascii="宋体" w:eastAsia="宋体"/>
    </w:rPr>
  </w:style>
  <w:style w:type="paragraph" w:customStyle="1" w:styleId="affffffffffe">
    <w:name w:val="标准文件_引言四级无标题"/>
    <w:basedOn w:val="aa"/>
    <w:next w:val="afffff3"/>
    <w:qFormat/>
    <w:pPr>
      <w:spacing w:beforeLines="0" w:before="0" w:afterLines="0" w:after="0" w:line="276" w:lineRule="auto"/>
    </w:pPr>
    <w:rPr>
      <w:rFonts w:ascii="宋体" w:eastAsia="宋体"/>
    </w:rPr>
  </w:style>
  <w:style w:type="paragraph" w:customStyle="1" w:styleId="afffffffffff">
    <w:name w:val="标准文件_引言五级无标题"/>
    <w:basedOn w:val="ab"/>
    <w:next w:val="afffff3"/>
    <w:qFormat/>
    <w:pPr>
      <w:spacing w:beforeLines="0" w:before="0" w:afterLines="0" w:after="0" w:line="276" w:lineRule="auto"/>
    </w:pPr>
    <w:rPr>
      <w:rFonts w:ascii="宋体" w:eastAsia="宋体"/>
    </w:rPr>
  </w:style>
  <w:style w:type="paragraph" w:customStyle="1" w:styleId="afffffffffff0">
    <w:name w:val="标准文件_索引标题"/>
    <w:basedOn w:val="afffffa"/>
    <w:next w:val="afffff3"/>
    <w:qFormat/>
    <w:rPr>
      <w:rFonts w:hAnsi="黑体"/>
    </w:rPr>
  </w:style>
  <w:style w:type="paragraph" w:customStyle="1" w:styleId="afffffffffff1">
    <w:name w:val="标准文件_脚注内容"/>
    <w:basedOn w:val="afffff3"/>
    <w:qFormat/>
    <w:pPr>
      <w:ind w:leftChars="200" w:left="400" w:hangingChars="200" w:hanging="200"/>
    </w:pPr>
    <w:rPr>
      <w:sz w:val="15"/>
    </w:rPr>
  </w:style>
  <w:style w:type="paragraph" w:customStyle="1" w:styleId="afffffffffff2">
    <w:name w:val="标准文件_术语条一"/>
    <w:basedOn w:val="affffffffc"/>
    <w:next w:val="afffff3"/>
    <w:qFormat/>
  </w:style>
  <w:style w:type="paragraph" w:customStyle="1" w:styleId="afffffffffff3">
    <w:name w:val="标准文件_术语条二"/>
    <w:basedOn w:val="afffffffff"/>
    <w:next w:val="afffff3"/>
    <w:qFormat/>
  </w:style>
  <w:style w:type="paragraph" w:customStyle="1" w:styleId="afffffffffff4">
    <w:name w:val="标准文件_术语条三"/>
    <w:basedOn w:val="affffffffe"/>
    <w:next w:val="afffff3"/>
    <w:qFormat/>
  </w:style>
  <w:style w:type="paragraph" w:customStyle="1" w:styleId="afffffffffff5">
    <w:name w:val="标准文件_术语条四"/>
    <w:basedOn w:val="afffffffff1"/>
    <w:next w:val="afffff3"/>
    <w:qFormat/>
  </w:style>
  <w:style w:type="paragraph" w:customStyle="1" w:styleId="afffffffffff6">
    <w:name w:val="标准文件_术语条五"/>
    <w:basedOn w:val="affffffffd"/>
    <w:next w:val="afffff3"/>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7">
    <w:name w:val="发布"/>
    <w:basedOn w:val="afff6"/>
    <w:qFormat/>
    <w:rPr>
      <w:rFonts w:ascii="黑体" w:eastAsia="黑体"/>
      <w:spacing w:val="85"/>
      <w:w w:val="100"/>
      <w:position w:val="3"/>
      <w:sz w:val="28"/>
      <w:szCs w:val="28"/>
    </w:rPr>
  </w:style>
  <w:style w:type="paragraph" w:styleId="afffffffffff8">
    <w:name w:val="List Paragraph"/>
    <w:basedOn w:val="afff5"/>
    <w:uiPriority w:val="34"/>
    <w:qFormat/>
    <w:pPr>
      <w:adjustRightInd/>
      <w:spacing w:line="240" w:lineRule="auto"/>
      <w:ind w:firstLineChars="200" w:firstLine="420"/>
    </w:pPr>
    <w:rPr>
      <w:rFonts w:asciiTheme="minorHAnsi" w:eastAsia="仿宋" w:hAnsiTheme="minorHAnsi" w:cstheme="minorBidi"/>
      <w:sz w:val="32"/>
      <w:szCs w:val="22"/>
    </w:rPr>
  </w:style>
  <w:style w:type="character" w:customStyle="1" w:styleId="Char1">
    <w:name w:val="纯文本 Char"/>
    <w:basedOn w:val="afff6"/>
    <w:link w:val="afffc"/>
    <w:uiPriority w:val="99"/>
    <w:qFormat/>
    <w:rPr>
      <w:rFonts w:ascii="宋体" w:hAnsi="Courier New" w:cs="宋体"/>
      <w:kern w:val="2"/>
      <w:sz w:val="21"/>
      <w:szCs w:val="21"/>
    </w:rPr>
  </w:style>
  <w:style w:type="character" w:customStyle="1" w:styleId="afffffffffff9">
    <w:name w:val="纯文本 字符"/>
    <w:basedOn w:val="afff6"/>
    <w:uiPriority w:val="99"/>
    <w:semiHidden/>
    <w:qFormat/>
    <w:rPr>
      <w:rFonts w:asciiTheme="minorEastAsia" w:hAnsi="Courier New" w:cs="Courier New"/>
      <w:sz w:val="32"/>
    </w:rPr>
  </w:style>
  <w:style w:type="character" w:customStyle="1" w:styleId="Char">
    <w:name w:val="批注文字 Char"/>
    <w:basedOn w:val="afff6"/>
    <w:link w:val="afffa"/>
    <w:uiPriority w:val="99"/>
    <w:qFormat/>
    <w:rPr>
      <w:rFonts w:asciiTheme="minorHAnsi" w:eastAsia="仿宋" w:hAnsiTheme="minorHAnsi" w:cstheme="minorBidi"/>
      <w:kern w:val="2"/>
      <w:sz w:val="32"/>
      <w:szCs w:val="22"/>
    </w:rPr>
  </w:style>
  <w:style w:type="character" w:customStyle="1" w:styleId="Char7">
    <w:name w:val="批注主题 Char"/>
    <w:basedOn w:val="Char"/>
    <w:link w:val="affff4"/>
    <w:uiPriority w:val="99"/>
    <w:semiHidden/>
    <w:qFormat/>
    <w:rPr>
      <w:rFonts w:asciiTheme="minorHAnsi" w:eastAsia="仿宋" w:hAnsiTheme="minorHAnsi" w:cstheme="minorBidi"/>
      <w:b/>
      <w:bCs/>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jp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E775234B51A48CAB7557761C3C2FB2A"/>
        <w:category>
          <w:name w:val="常规"/>
          <w:gallery w:val="placeholder"/>
        </w:category>
        <w:types>
          <w:type w:val="bbPlcHdr"/>
        </w:types>
        <w:behaviors>
          <w:behavior w:val="content"/>
        </w:behaviors>
        <w:guid w:val="{210BB535-F52B-45B2-ACEE-2798EE70FA06}"/>
      </w:docPartPr>
      <w:docPartBody>
        <w:p w:rsidR="00FC6A45" w:rsidRDefault="00782512">
          <w:pPr>
            <w:pStyle w:val="1E775234B51A48CAB7557761C3C2FB2A"/>
          </w:pPr>
          <w:r>
            <w:rPr>
              <w:rStyle w:val="a3"/>
              <w:rFonts w:hint="eastAsia"/>
            </w:rPr>
            <w:t>单击或点击此处输入文字。</w:t>
          </w:r>
        </w:p>
      </w:docPartBody>
    </w:docPart>
    <w:docPart>
      <w:docPartPr>
        <w:name w:val="58FF1997848646B3A5B2ACEF40F003D5"/>
        <w:category>
          <w:name w:val="常规"/>
          <w:gallery w:val="placeholder"/>
        </w:category>
        <w:types>
          <w:type w:val="bbPlcHdr"/>
        </w:types>
        <w:behaviors>
          <w:behavior w:val="content"/>
        </w:behaviors>
        <w:guid w:val="{E4B20244-5A3E-4661-8BF5-B5272D303548}"/>
      </w:docPartPr>
      <w:docPartBody>
        <w:p w:rsidR="00FC6A45" w:rsidRDefault="00782512">
          <w:pPr>
            <w:pStyle w:val="58FF1997848646B3A5B2ACEF40F003D5"/>
          </w:pPr>
          <w:r>
            <w:rPr>
              <w:rStyle w:val="a3"/>
              <w:rFonts w:hint="eastAsia"/>
            </w:rPr>
            <w:t>选择一项。</w:t>
          </w:r>
        </w:p>
      </w:docPartBody>
    </w:docPart>
    <w:docPart>
      <w:docPartPr>
        <w:name w:val="2A4CFD4A47E34563B247F990F59E25DA"/>
        <w:category>
          <w:name w:val="常规"/>
          <w:gallery w:val="placeholder"/>
        </w:category>
        <w:types>
          <w:type w:val="bbPlcHdr"/>
        </w:types>
        <w:behaviors>
          <w:behavior w:val="content"/>
        </w:behaviors>
        <w:guid w:val="{AC137EF0-2745-4BCC-9F2E-EFEF0AEA0E65}"/>
      </w:docPartPr>
      <w:docPartBody>
        <w:p w:rsidR="00FC6A45" w:rsidRDefault="00782512">
          <w:pPr>
            <w:pStyle w:val="2A4CFD4A47E34563B247F990F59E25DA"/>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E8E"/>
    <w:rsid w:val="002765B8"/>
    <w:rsid w:val="00290D66"/>
    <w:rsid w:val="004649B4"/>
    <w:rsid w:val="00544767"/>
    <w:rsid w:val="00591D49"/>
    <w:rsid w:val="005A60E1"/>
    <w:rsid w:val="005E51CF"/>
    <w:rsid w:val="00637300"/>
    <w:rsid w:val="006376C1"/>
    <w:rsid w:val="006E4D0F"/>
    <w:rsid w:val="00782512"/>
    <w:rsid w:val="007A30AE"/>
    <w:rsid w:val="007D10EE"/>
    <w:rsid w:val="00896170"/>
    <w:rsid w:val="00B561B0"/>
    <w:rsid w:val="00BD0FDD"/>
    <w:rsid w:val="00C70C7A"/>
    <w:rsid w:val="00DA2E8E"/>
    <w:rsid w:val="00DD7D7C"/>
    <w:rsid w:val="00E448E0"/>
    <w:rsid w:val="00FC6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E775234B51A48CAB7557761C3C2FB2A">
    <w:name w:val="1E775234B51A48CAB7557761C3C2FB2A"/>
    <w:pPr>
      <w:widowControl w:val="0"/>
      <w:jc w:val="both"/>
    </w:pPr>
    <w:rPr>
      <w:kern w:val="2"/>
      <w:sz w:val="21"/>
      <w:szCs w:val="22"/>
    </w:rPr>
  </w:style>
  <w:style w:type="paragraph" w:customStyle="1" w:styleId="58FF1997848646B3A5B2ACEF40F003D5">
    <w:name w:val="58FF1997848646B3A5B2ACEF40F003D5"/>
    <w:pPr>
      <w:widowControl w:val="0"/>
      <w:jc w:val="both"/>
    </w:pPr>
    <w:rPr>
      <w:kern w:val="2"/>
      <w:sz w:val="21"/>
      <w:szCs w:val="22"/>
    </w:rPr>
  </w:style>
  <w:style w:type="paragraph" w:customStyle="1" w:styleId="2A4CFD4A47E34563B247F990F59E25DA">
    <w:name w:val="2A4CFD4A47E34563B247F990F59E25DA"/>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66AF97-5B0B-4F77-9981-77A5ECC91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190</TotalTime>
  <Pages>18</Pages>
  <Words>6093</Words>
  <Characters>7617</Characters>
  <Application>Microsoft Office Word</Application>
  <DocSecurity>0</DocSecurity>
  <Lines>1269</Lines>
  <Paragraphs>1142</Paragraphs>
  <ScaleCrop>false</ScaleCrop>
  <Company>PCMI</Company>
  <LinksUpToDate>false</LinksUpToDate>
  <CharactersWithSpaces>12568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doctype="SDKXY"&gt;_x000d_
&lt;/config&gt;</dc:description>
  <cp:lastModifiedBy>user</cp:lastModifiedBy>
  <cp:revision>7</cp:revision>
  <cp:lastPrinted>2021-02-02T08:22:00Z</cp:lastPrinted>
  <dcterms:created xsi:type="dcterms:W3CDTF">2024-09-02T06:10:00Z</dcterms:created>
  <dcterms:modified xsi:type="dcterms:W3CDTF">2024-11-05T01:36:00Z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2052-12.1.0.17857</vt:lpwstr>
  </property>
  <property fmtid="{D5CDD505-2E9C-101B-9397-08002B2CF9AE}" pid="15" name="ICV">
    <vt:lpwstr>7E56923806FD4273BFDF7C3DAAE2DB63_12</vt:lpwstr>
  </property>
</Properties>
</file>