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BAB690" w14:textId="77777777" w:rsidR="00DE68E8" w:rsidRPr="00DE68E8" w:rsidRDefault="00DE68E8" w:rsidP="00DE68E8">
      <w:pPr>
        <w:spacing w:line="360" w:lineRule="auto"/>
        <w:jc w:val="left"/>
        <w:outlineLvl w:val="0"/>
        <w:rPr>
          <w:rFonts w:ascii="黑体" w:eastAsia="黑体" w:hAnsi="华文细黑" w:cs="Times New Roman"/>
          <w:snapToGrid w:val="0"/>
          <w:kern w:val="0"/>
          <w:sz w:val="24"/>
          <w:szCs w:val="21"/>
          <w:lang w:val="en-GB"/>
          <w14:ligatures w14:val="none"/>
        </w:rPr>
      </w:pPr>
      <w:bookmarkStart w:id="0" w:name="OLE_LINK6"/>
      <w:r w:rsidRPr="00DE68E8">
        <w:rPr>
          <w:rFonts w:ascii="黑体" w:eastAsia="黑体" w:hAnsi="华文细黑" w:cs="Times New Roman" w:hint="eastAsia"/>
          <w:snapToGrid w:val="0"/>
          <w:kern w:val="0"/>
          <w:sz w:val="24"/>
          <w:szCs w:val="21"/>
          <w:lang w:val="en-GB"/>
          <w14:ligatures w14:val="none"/>
        </w:rPr>
        <w:t>附件1</w:t>
      </w:r>
    </w:p>
    <w:p w14:paraId="3AFA9EA9" w14:textId="77777777" w:rsidR="00DE68E8" w:rsidRPr="00DE68E8" w:rsidRDefault="00DE68E8" w:rsidP="00DE68E8">
      <w:pPr>
        <w:spacing w:beforeLines="50" w:before="156" w:line="360" w:lineRule="auto"/>
        <w:jc w:val="center"/>
        <w:rPr>
          <w:rFonts w:ascii="黑体" w:eastAsia="黑体" w:hAnsi="Calibri" w:cs="Times New Roman"/>
          <w:snapToGrid w:val="0"/>
          <w:kern w:val="0"/>
          <w:sz w:val="28"/>
          <w:szCs w:val="21"/>
          <w:lang w:val="en-GB"/>
          <w14:ligatures w14:val="none"/>
        </w:rPr>
      </w:pPr>
      <w:r w:rsidRPr="00DE68E8">
        <w:rPr>
          <w:rFonts w:ascii="黑体" w:eastAsia="黑体" w:hAnsi="Calibri" w:cs="Times New Roman" w:hint="eastAsia"/>
          <w:snapToGrid w:val="0"/>
          <w:kern w:val="0"/>
          <w:sz w:val="28"/>
          <w:szCs w:val="21"/>
          <w:lang w:val="en-GB"/>
          <w14:ligatures w14:val="none"/>
        </w:rPr>
        <w:t>中国造船工程学会标准制修订项目立项申请书</w:t>
      </w:r>
    </w:p>
    <w:tbl>
      <w:tblPr>
        <w:tblW w:w="9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171"/>
        <w:gridCol w:w="425"/>
        <w:gridCol w:w="425"/>
        <w:gridCol w:w="851"/>
        <w:gridCol w:w="709"/>
        <w:gridCol w:w="2674"/>
      </w:tblGrid>
      <w:tr w:rsidR="00DE68E8" w:rsidRPr="00DE68E8" w14:paraId="4156D272" w14:textId="77777777" w:rsidTr="005E708F">
        <w:trPr>
          <w:trHeight w:val="731"/>
          <w:jc w:val="center"/>
        </w:trPr>
        <w:tc>
          <w:tcPr>
            <w:tcW w:w="1980" w:type="dxa"/>
            <w:vAlign w:val="center"/>
          </w:tcPr>
          <w:p w14:paraId="3BA585E6" w14:textId="77777777" w:rsidR="00DE68E8" w:rsidRPr="00DE68E8" w:rsidRDefault="00DE68E8" w:rsidP="00DE68E8">
            <w:pPr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项目名称（中文）</w:t>
            </w:r>
          </w:p>
        </w:tc>
        <w:tc>
          <w:tcPr>
            <w:tcW w:w="7255" w:type="dxa"/>
            <w:gridSpan w:val="6"/>
            <w:vAlign w:val="center"/>
          </w:tcPr>
          <w:p w14:paraId="580E8D7D" w14:textId="083C0093" w:rsidR="00DE68E8" w:rsidRPr="00DE68E8" w:rsidRDefault="0063083B" w:rsidP="0063083B">
            <w:pPr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船舶设计与供应链数据协同技术要求</w:t>
            </w:r>
          </w:p>
        </w:tc>
      </w:tr>
      <w:tr w:rsidR="00DE68E8" w:rsidRPr="00DE68E8" w14:paraId="2572CE35" w14:textId="77777777" w:rsidTr="005E708F">
        <w:trPr>
          <w:trHeight w:val="824"/>
          <w:jc w:val="center"/>
        </w:trPr>
        <w:tc>
          <w:tcPr>
            <w:tcW w:w="1980" w:type="dxa"/>
            <w:vAlign w:val="center"/>
          </w:tcPr>
          <w:p w14:paraId="3AD437AE" w14:textId="77777777" w:rsidR="00DE68E8" w:rsidRPr="00DE68E8" w:rsidRDefault="00DE68E8" w:rsidP="00DE68E8">
            <w:pPr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项目名称（英文）</w:t>
            </w:r>
          </w:p>
        </w:tc>
        <w:tc>
          <w:tcPr>
            <w:tcW w:w="7255" w:type="dxa"/>
            <w:gridSpan w:val="6"/>
            <w:vAlign w:val="center"/>
          </w:tcPr>
          <w:p w14:paraId="7A68E6FF" w14:textId="0D31AD5D" w:rsidR="00DE68E8" w:rsidRPr="00DE68E8" w:rsidRDefault="004E62CD" w:rsidP="00540741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4E62CD"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Technical Requirements for Ship Design and Supply Chain Data Collaboration</w:t>
            </w:r>
          </w:p>
        </w:tc>
      </w:tr>
      <w:tr w:rsidR="00DE68E8" w:rsidRPr="00DE68E8" w14:paraId="0C3ABF5B" w14:textId="77777777" w:rsidTr="005E708F">
        <w:trPr>
          <w:trHeight w:val="634"/>
          <w:jc w:val="center"/>
        </w:trPr>
        <w:tc>
          <w:tcPr>
            <w:tcW w:w="1980" w:type="dxa"/>
            <w:vAlign w:val="center"/>
          </w:tcPr>
          <w:p w14:paraId="405D8D9D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制修订</w:t>
            </w:r>
          </w:p>
        </w:tc>
        <w:tc>
          <w:tcPr>
            <w:tcW w:w="2171" w:type="dxa"/>
            <w:vAlign w:val="center"/>
          </w:tcPr>
          <w:p w14:paraId="600E8904" w14:textId="0BF9E073" w:rsidR="00DE68E8" w:rsidRPr="00DE68E8" w:rsidRDefault="00465D8B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■</w:t>
            </w:r>
            <w:r w:rsidR="00DE68E8"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制定   □修订</w:t>
            </w:r>
          </w:p>
        </w:tc>
        <w:tc>
          <w:tcPr>
            <w:tcW w:w="1701" w:type="dxa"/>
            <w:gridSpan w:val="3"/>
            <w:vAlign w:val="center"/>
          </w:tcPr>
          <w:p w14:paraId="28AB3526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被修订标准号</w:t>
            </w:r>
          </w:p>
        </w:tc>
        <w:tc>
          <w:tcPr>
            <w:tcW w:w="3383" w:type="dxa"/>
            <w:gridSpan w:val="2"/>
            <w:vAlign w:val="center"/>
          </w:tcPr>
          <w:p w14:paraId="4B22AC59" w14:textId="35690A4D" w:rsidR="00DE68E8" w:rsidRPr="00DE68E8" w:rsidRDefault="006538AD" w:rsidP="006538AD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/</w:t>
            </w:r>
            <w:bookmarkStart w:id="1" w:name="_GoBack"/>
            <w:bookmarkEnd w:id="1"/>
          </w:p>
        </w:tc>
      </w:tr>
      <w:tr w:rsidR="00DE68E8" w:rsidRPr="00DE68E8" w14:paraId="210DC016" w14:textId="77777777" w:rsidTr="002124A2">
        <w:trPr>
          <w:trHeight w:val="540"/>
          <w:jc w:val="center"/>
        </w:trPr>
        <w:tc>
          <w:tcPr>
            <w:tcW w:w="1980" w:type="dxa"/>
            <w:vAlign w:val="center"/>
          </w:tcPr>
          <w:p w14:paraId="44CBC48C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被修订标准名称</w:t>
            </w:r>
          </w:p>
        </w:tc>
        <w:tc>
          <w:tcPr>
            <w:tcW w:w="2171" w:type="dxa"/>
            <w:vAlign w:val="center"/>
          </w:tcPr>
          <w:p w14:paraId="58401B6E" w14:textId="19BD0CC8" w:rsidR="00DE68E8" w:rsidRPr="00DE68E8" w:rsidRDefault="006538AD" w:rsidP="00DE68E8">
            <w:pPr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/</w:t>
            </w:r>
          </w:p>
        </w:tc>
        <w:tc>
          <w:tcPr>
            <w:tcW w:w="1701" w:type="dxa"/>
            <w:gridSpan w:val="3"/>
            <w:vAlign w:val="center"/>
          </w:tcPr>
          <w:p w14:paraId="2E692C5E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编制周期</w:t>
            </w:r>
          </w:p>
        </w:tc>
        <w:tc>
          <w:tcPr>
            <w:tcW w:w="3383" w:type="dxa"/>
            <w:gridSpan w:val="2"/>
            <w:vAlign w:val="center"/>
          </w:tcPr>
          <w:p w14:paraId="13D7F116" w14:textId="67988C3F" w:rsidR="00DE68E8" w:rsidRPr="00DE68E8" w:rsidRDefault="00465D8B" w:rsidP="00DE68E8">
            <w:pPr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■</w:t>
            </w:r>
            <w:r w:rsidR="00DE68E8"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 xml:space="preserve">12个月  □18个月   </w:t>
            </w:r>
          </w:p>
          <w:p w14:paraId="5E4891C9" w14:textId="77777777" w:rsidR="00DE68E8" w:rsidRPr="00DE68E8" w:rsidRDefault="00DE68E8" w:rsidP="00DE68E8">
            <w:pPr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□其他</w:t>
            </w: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u w:val="single"/>
                <w:lang w:val="en-GB"/>
                <w14:ligatures w14:val="none"/>
              </w:rPr>
              <w:t xml:space="preserve">         </w:t>
            </w:r>
          </w:p>
        </w:tc>
      </w:tr>
      <w:tr w:rsidR="00DE68E8" w:rsidRPr="00DE68E8" w14:paraId="739AAE74" w14:textId="77777777" w:rsidTr="005E708F">
        <w:trPr>
          <w:trHeight w:val="863"/>
          <w:jc w:val="center"/>
        </w:trPr>
        <w:tc>
          <w:tcPr>
            <w:tcW w:w="1980" w:type="dxa"/>
            <w:vAlign w:val="center"/>
          </w:tcPr>
          <w:p w14:paraId="278ECD55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起草单位</w:t>
            </w:r>
          </w:p>
          <w:p w14:paraId="2C67F858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（不少于3家）</w:t>
            </w:r>
          </w:p>
        </w:tc>
        <w:tc>
          <w:tcPr>
            <w:tcW w:w="7255" w:type="dxa"/>
            <w:gridSpan w:val="6"/>
            <w:vAlign w:val="center"/>
          </w:tcPr>
          <w:p w14:paraId="2BAEFFDE" w14:textId="5A01EE52" w:rsidR="00DE68E8" w:rsidRPr="00DE68E8" w:rsidRDefault="00430134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430134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江南造船（集团）有限责任公司</w:t>
            </w:r>
          </w:p>
        </w:tc>
      </w:tr>
      <w:tr w:rsidR="006F1244" w:rsidRPr="00DE68E8" w14:paraId="74387F7D" w14:textId="77777777" w:rsidTr="005E708F">
        <w:trPr>
          <w:trHeight w:val="706"/>
          <w:jc w:val="center"/>
        </w:trPr>
        <w:tc>
          <w:tcPr>
            <w:tcW w:w="1980" w:type="dxa"/>
            <w:vAlign w:val="center"/>
          </w:tcPr>
          <w:p w14:paraId="10238AEF" w14:textId="77777777" w:rsidR="006F1244" w:rsidRPr="00DE68E8" w:rsidRDefault="006F1244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联系人</w:t>
            </w:r>
          </w:p>
        </w:tc>
        <w:tc>
          <w:tcPr>
            <w:tcW w:w="2171" w:type="dxa"/>
            <w:vAlign w:val="center"/>
          </w:tcPr>
          <w:p w14:paraId="3E95B0CA" w14:textId="7E3DE098" w:rsidR="006F1244" w:rsidRPr="00DE68E8" w:rsidRDefault="006F1244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秦博</w:t>
            </w:r>
          </w:p>
        </w:tc>
        <w:tc>
          <w:tcPr>
            <w:tcW w:w="850" w:type="dxa"/>
            <w:gridSpan w:val="2"/>
            <w:vAlign w:val="center"/>
          </w:tcPr>
          <w:p w14:paraId="0FAC178B" w14:textId="33956C3E" w:rsidR="006F1244" w:rsidRPr="00DE68E8" w:rsidRDefault="006F1244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地址</w:t>
            </w:r>
          </w:p>
        </w:tc>
        <w:tc>
          <w:tcPr>
            <w:tcW w:w="4234" w:type="dxa"/>
            <w:gridSpan w:val="3"/>
            <w:vAlign w:val="center"/>
          </w:tcPr>
          <w:p w14:paraId="580FE106" w14:textId="066648C4" w:rsidR="006F1244" w:rsidRPr="00DE68E8" w:rsidRDefault="006F1244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上海市崇明区长兴镇江南大道</w:t>
            </w:r>
            <w:r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988号</w:t>
            </w:r>
          </w:p>
        </w:tc>
      </w:tr>
      <w:tr w:rsidR="006F1244" w:rsidRPr="00DE68E8" w14:paraId="08584ED4" w14:textId="77777777" w:rsidTr="005E708F">
        <w:trPr>
          <w:trHeight w:val="688"/>
          <w:jc w:val="center"/>
        </w:trPr>
        <w:tc>
          <w:tcPr>
            <w:tcW w:w="1980" w:type="dxa"/>
            <w:vAlign w:val="center"/>
          </w:tcPr>
          <w:p w14:paraId="367FD639" w14:textId="77777777" w:rsidR="006F1244" w:rsidRPr="00DE68E8" w:rsidRDefault="006F1244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电话</w:t>
            </w:r>
          </w:p>
        </w:tc>
        <w:tc>
          <w:tcPr>
            <w:tcW w:w="2171" w:type="dxa"/>
            <w:vAlign w:val="center"/>
          </w:tcPr>
          <w:p w14:paraId="614A0D44" w14:textId="1D022A32" w:rsidR="006F1244" w:rsidRPr="00DE68E8" w:rsidRDefault="006F1244" w:rsidP="005669B0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18521519176</w:t>
            </w:r>
          </w:p>
        </w:tc>
        <w:tc>
          <w:tcPr>
            <w:tcW w:w="850" w:type="dxa"/>
            <w:gridSpan w:val="2"/>
            <w:vAlign w:val="center"/>
          </w:tcPr>
          <w:p w14:paraId="70EBCB42" w14:textId="2B36158C" w:rsidR="006F1244" w:rsidRPr="00DE68E8" w:rsidRDefault="006F1244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邮箱</w:t>
            </w:r>
          </w:p>
        </w:tc>
        <w:tc>
          <w:tcPr>
            <w:tcW w:w="4234" w:type="dxa"/>
            <w:gridSpan w:val="3"/>
            <w:vAlign w:val="center"/>
          </w:tcPr>
          <w:p w14:paraId="20E18FD9" w14:textId="54E56477" w:rsidR="006F1244" w:rsidRPr="00DE68E8" w:rsidRDefault="006F1244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jit_gs@jnshipyard.com.cn</w:t>
            </w:r>
          </w:p>
        </w:tc>
      </w:tr>
      <w:tr w:rsidR="00DE68E8" w:rsidRPr="00DE68E8" w14:paraId="28EB3819" w14:textId="77777777" w:rsidTr="008D75AA">
        <w:trPr>
          <w:trHeight w:val="983"/>
          <w:jc w:val="center"/>
        </w:trPr>
        <w:tc>
          <w:tcPr>
            <w:tcW w:w="1980" w:type="dxa"/>
            <w:vAlign w:val="center"/>
          </w:tcPr>
          <w:p w14:paraId="3ED4CA12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技术与市场</w:t>
            </w:r>
          </w:p>
          <w:p w14:paraId="0458F114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发展背景</w:t>
            </w:r>
          </w:p>
        </w:tc>
        <w:tc>
          <w:tcPr>
            <w:tcW w:w="7255" w:type="dxa"/>
            <w:gridSpan w:val="6"/>
            <w:vAlign w:val="center"/>
          </w:tcPr>
          <w:p w14:paraId="0DE4299A" w14:textId="77777777" w:rsidR="00093B72" w:rsidRPr="00093B72" w:rsidRDefault="00093B72" w:rsidP="007B043A">
            <w:pPr>
              <w:ind w:firstLineChars="200" w:firstLine="480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093B72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船舶工业是为航运业、海洋经济、海洋安全和国防现代化建设提供各类装备的高技术战略性产业，是专业覆盖面广、产业带动性强的综合性先进制造业，它的高质量发展对于我国的经济转型和发展战略安全意义重大。作为我国制造业十大战略产业之一，在相关政策引导之下，船舶工业的转型升级正在不断进行中。</w:t>
            </w:r>
          </w:p>
          <w:p w14:paraId="63254C41" w14:textId="393D4F54" w:rsidR="00DE68E8" w:rsidRPr="00DE68E8" w:rsidRDefault="00093B72" w:rsidP="007B043A">
            <w:pPr>
              <w:ind w:firstLineChars="200" w:firstLine="480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093B72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当前，全球新一轮科技革命和产业变革加紧孕育兴起，智能制造在全球范围内快速发展，已成为制造业重要发展趋势。为贯彻落实党中央、国务院关于建设制造强国和海洋强国的决策部署，加快新一代信息通信技术与先进造船技术深度融合，推动船舶总装建造智能化转型，国家层面出台了一些指导政策。国务院出台的《中国制造</w:t>
            </w:r>
            <w:r w:rsidRPr="00093B72"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2025》发展纲要中，将海工装备和高技术船舶作为重点领域之一，提出了提升自主创新能力、突破关键技术、提高国际竞争力等目标。工业和信息化部、国防科工局联合印发了《推进船舶总装建造智能化转型行动计划（2019-2021 年）》</w:t>
            </w:r>
            <w:r w:rsidRPr="00093B72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。《“十四五”规划纲要》中也明确提出了“加快建设强大的现代化海军”、“加快推进深水技术与装备创新”、“加强深远海综合科学考察与试验”等任务。近年来，习近平总书记多次强调“建设海洋强国是实现中华民族伟大复兴的重大战略任务”</w:t>
            </w:r>
            <w:r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。</w:t>
            </w:r>
          </w:p>
        </w:tc>
      </w:tr>
      <w:tr w:rsidR="00DE68E8" w:rsidRPr="00DE68E8" w14:paraId="4D81256E" w14:textId="77777777" w:rsidTr="005E708F">
        <w:trPr>
          <w:trHeight w:val="2689"/>
          <w:jc w:val="center"/>
        </w:trPr>
        <w:tc>
          <w:tcPr>
            <w:tcW w:w="1980" w:type="dxa"/>
            <w:vAlign w:val="center"/>
          </w:tcPr>
          <w:p w14:paraId="62D3F2CB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lastRenderedPageBreak/>
              <w:t>标准必要性和</w:t>
            </w:r>
          </w:p>
          <w:p w14:paraId="78163C2C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可行性</w:t>
            </w:r>
          </w:p>
        </w:tc>
        <w:tc>
          <w:tcPr>
            <w:tcW w:w="7255" w:type="dxa"/>
            <w:gridSpan w:val="6"/>
            <w:vAlign w:val="center"/>
          </w:tcPr>
          <w:p w14:paraId="080F4971" w14:textId="4FFFBB3D" w:rsidR="00DE68E8" w:rsidRPr="00DE68E8" w:rsidRDefault="006F1244" w:rsidP="007B043A">
            <w:pPr>
              <w:ind w:firstLineChars="200" w:firstLine="480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6F1244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针对船舶总装建造供应链协同管理过程中内外协同不足、物流与信息流匹配性弱等问题</w:t>
            </w:r>
            <w:r w:rsidR="00093B72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，</w:t>
            </w:r>
            <w:r w:rsidRPr="006F1244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开展船舶总装建造生产计划与采购供应协同优化技术研究，根据船舶建造过程复杂以及物资种类繁多的特征，以协同为核心理念，以设计数据与采购数据的协同技术为技术手段，基于采购过程中的物资编码技术，结合船舶建造过程中设计变更所造成的采购任务变更同步协同，对设计数据与采购数据的协同技术进行研究，消除过程中的信息孤岛问题，实现数据的互联互通，为船舶总装建造设计采购提供技术支撑，推动船舶总装建造发展。</w:t>
            </w:r>
          </w:p>
        </w:tc>
      </w:tr>
      <w:tr w:rsidR="00DE68E8" w:rsidRPr="00DE68E8" w14:paraId="00783675" w14:textId="77777777" w:rsidTr="007B043A">
        <w:trPr>
          <w:trHeight w:val="994"/>
          <w:jc w:val="center"/>
        </w:trPr>
        <w:tc>
          <w:tcPr>
            <w:tcW w:w="1980" w:type="dxa"/>
            <w:vAlign w:val="center"/>
          </w:tcPr>
          <w:p w14:paraId="6E85BB55" w14:textId="77777777" w:rsidR="00DE68E8" w:rsidRPr="00DE68E8" w:rsidRDefault="00DE68E8" w:rsidP="00DE68E8">
            <w:pPr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国内外情况</w:t>
            </w:r>
          </w:p>
          <w:p w14:paraId="1B70ABEF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简要说明</w:t>
            </w:r>
          </w:p>
        </w:tc>
        <w:tc>
          <w:tcPr>
            <w:tcW w:w="7255" w:type="dxa"/>
            <w:gridSpan w:val="6"/>
            <w:vAlign w:val="center"/>
          </w:tcPr>
          <w:p w14:paraId="4C80B3A2" w14:textId="6FAEBA76" w:rsidR="00DE68E8" w:rsidRPr="007B043A" w:rsidRDefault="004507FC" w:rsidP="007B043A">
            <w:pPr>
              <w:ind w:firstLineChars="200" w:firstLine="480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8D75AA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国内外船舶行业存在</w:t>
            </w:r>
            <w:r w:rsidR="006F1244" w:rsidRPr="008D75AA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多种</w:t>
            </w:r>
            <w:r w:rsidRPr="008D75AA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设计软件、ERP系统，数据或集成或断流，</w:t>
            </w:r>
            <w:r w:rsidR="006F1244" w:rsidRPr="008D75AA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无法实现从设计端、采购端到建造生产端的全流程深度融合，数据协同标准不统一，</w:t>
            </w:r>
            <w:r w:rsidRPr="008D75AA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标准覆盖率较低，亟需统一规范。</w:t>
            </w:r>
          </w:p>
        </w:tc>
      </w:tr>
      <w:tr w:rsidR="00DE68E8" w:rsidRPr="00DE68E8" w14:paraId="4AF81A97" w14:textId="77777777" w:rsidTr="00C87F9E">
        <w:trPr>
          <w:trHeight w:val="994"/>
          <w:jc w:val="center"/>
        </w:trPr>
        <w:tc>
          <w:tcPr>
            <w:tcW w:w="1980" w:type="dxa"/>
            <w:vAlign w:val="center"/>
          </w:tcPr>
          <w:p w14:paraId="1ECDC97F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标准适用范围</w:t>
            </w:r>
          </w:p>
          <w:p w14:paraId="57B7E04F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和主要技术内容</w:t>
            </w:r>
          </w:p>
        </w:tc>
        <w:tc>
          <w:tcPr>
            <w:tcW w:w="7255" w:type="dxa"/>
            <w:gridSpan w:val="6"/>
            <w:vAlign w:val="center"/>
          </w:tcPr>
          <w:p w14:paraId="5C83E514" w14:textId="64D439E5" w:rsidR="00DE68E8" w:rsidRPr="000C7495" w:rsidRDefault="00286391" w:rsidP="007B043A">
            <w:pPr>
              <w:ind w:firstLineChars="200" w:firstLine="480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286391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本标准规定了船舶研发设计与供应链数据协同的管理数据范围、协同技术方式、协同数据类型、协同数据</w:t>
            </w:r>
            <w:r w:rsidR="004507FC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关键要素等要求。本标准适用于民用船舶的设计与供应链数据协同要求。</w:t>
            </w:r>
          </w:p>
        </w:tc>
      </w:tr>
      <w:tr w:rsidR="00DE68E8" w:rsidRPr="00DE68E8" w14:paraId="02C072BD" w14:textId="77777777" w:rsidTr="00465D8B">
        <w:trPr>
          <w:trHeight w:val="698"/>
          <w:jc w:val="center"/>
        </w:trPr>
        <w:tc>
          <w:tcPr>
            <w:tcW w:w="1980" w:type="dxa"/>
            <w:vAlign w:val="center"/>
          </w:tcPr>
          <w:p w14:paraId="2B20E308" w14:textId="77777777" w:rsidR="00DE68E8" w:rsidRPr="00DE68E8" w:rsidRDefault="00DE68E8" w:rsidP="00DE68E8">
            <w:pPr>
              <w:widowControl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工作进度安排</w:t>
            </w:r>
          </w:p>
        </w:tc>
        <w:tc>
          <w:tcPr>
            <w:tcW w:w="7255" w:type="dxa"/>
            <w:gridSpan w:val="6"/>
            <w:vAlign w:val="center"/>
          </w:tcPr>
          <w:p w14:paraId="247869B1" w14:textId="77777777" w:rsidR="008D75AA" w:rsidRPr="008D75AA" w:rsidRDefault="008D75AA" w:rsidP="007B043A">
            <w:pPr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8D75AA"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2025年5月底前：完成调研分析草案编制；</w:t>
            </w:r>
          </w:p>
          <w:p w14:paraId="3A7B6153" w14:textId="77777777" w:rsidR="008D75AA" w:rsidRPr="008D75AA" w:rsidRDefault="008D75AA" w:rsidP="007B043A">
            <w:pPr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8D75AA"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2025年8月底前：完成征求意见稿和编制说明；</w:t>
            </w:r>
          </w:p>
          <w:p w14:paraId="2A518592" w14:textId="77777777" w:rsidR="008D75AA" w:rsidRPr="008D75AA" w:rsidRDefault="008D75AA" w:rsidP="007B043A">
            <w:pPr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8D75AA"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2025年9月-10月：完成征求意见处理，形成送审稿及编制说明；</w:t>
            </w:r>
          </w:p>
          <w:p w14:paraId="147DF268" w14:textId="77777777" w:rsidR="008D75AA" w:rsidRPr="008D75AA" w:rsidRDefault="008D75AA" w:rsidP="007B043A">
            <w:pPr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8D75AA"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2025年12月底前：开展标准审查；</w:t>
            </w:r>
          </w:p>
          <w:p w14:paraId="27B26B05" w14:textId="3EC93462" w:rsidR="00BC540E" w:rsidRPr="0066627E" w:rsidRDefault="008D75AA" w:rsidP="007B043A">
            <w:pPr>
              <w:rPr>
                <w:rFonts w:ascii="黑体" w:eastAsia="黑体" w:hAnsi="宋体" w:cs="Times New Roman"/>
                <w:snapToGrid w:val="0"/>
                <w:color w:val="000000"/>
                <w:kern w:val="0"/>
                <w:sz w:val="24"/>
                <w:szCs w:val="21"/>
                <w:lang w:val="en-GB"/>
                <w14:ligatures w14:val="none"/>
              </w:rPr>
            </w:pPr>
            <w:r w:rsidRPr="008D75AA"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2026年3月底前：完成审查意见处理，形成报批稿及相关文件。</w:t>
            </w:r>
          </w:p>
        </w:tc>
      </w:tr>
      <w:tr w:rsidR="00DE68E8" w:rsidRPr="00DE68E8" w14:paraId="70D269FF" w14:textId="77777777" w:rsidTr="00C87F9E">
        <w:trPr>
          <w:trHeight w:val="690"/>
          <w:jc w:val="center"/>
        </w:trPr>
        <w:tc>
          <w:tcPr>
            <w:tcW w:w="1980" w:type="dxa"/>
            <w:vAlign w:val="center"/>
          </w:tcPr>
          <w:p w14:paraId="2BFE80EC" w14:textId="77777777" w:rsidR="00DE68E8" w:rsidRPr="00DE68E8" w:rsidRDefault="00DE68E8" w:rsidP="00DE68E8">
            <w:pPr>
              <w:widowControl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标准预期实施</w:t>
            </w:r>
          </w:p>
          <w:p w14:paraId="5DA4A36B" w14:textId="77777777" w:rsidR="00DE68E8" w:rsidRPr="00DE68E8" w:rsidRDefault="00DE68E8" w:rsidP="00DE68E8">
            <w:pPr>
              <w:widowControl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应用方案</w:t>
            </w:r>
          </w:p>
        </w:tc>
        <w:tc>
          <w:tcPr>
            <w:tcW w:w="7255" w:type="dxa"/>
            <w:gridSpan w:val="6"/>
            <w:vAlign w:val="center"/>
          </w:tcPr>
          <w:p w14:paraId="101E2DDE" w14:textId="3CBDFBFB" w:rsidR="00DE68E8" w:rsidRPr="00DE68E8" w:rsidRDefault="004507FC" w:rsidP="007B043A">
            <w:pPr>
              <w:ind w:firstLineChars="200" w:firstLine="480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适用于船舶行业产品数据与供应链数据协同集成要求，在</w:t>
            </w:r>
            <w:r w:rsidRPr="004507FC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江南造船（集团）有限责任公司</w:t>
            </w:r>
            <w:r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试点应用。</w:t>
            </w:r>
          </w:p>
        </w:tc>
      </w:tr>
      <w:tr w:rsidR="00DE68E8" w:rsidRPr="00DE68E8" w14:paraId="7E079448" w14:textId="77777777" w:rsidTr="00C87F9E">
        <w:trPr>
          <w:trHeight w:val="686"/>
          <w:jc w:val="center"/>
        </w:trPr>
        <w:tc>
          <w:tcPr>
            <w:tcW w:w="1980" w:type="dxa"/>
            <w:vAlign w:val="center"/>
          </w:tcPr>
          <w:p w14:paraId="53395F5C" w14:textId="77777777" w:rsidR="00DE68E8" w:rsidRPr="00DE68E8" w:rsidRDefault="00DE68E8" w:rsidP="00DE68E8">
            <w:pPr>
              <w:widowControl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经费保障</w:t>
            </w:r>
          </w:p>
        </w:tc>
        <w:tc>
          <w:tcPr>
            <w:tcW w:w="7255" w:type="dxa"/>
            <w:gridSpan w:val="6"/>
            <w:vAlign w:val="center"/>
          </w:tcPr>
          <w:p w14:paraId="5B0C32D9" w14:textId="5D5150E4" w:rsidR="00DE68E8" w:rsidRPr="00DE68E8" w:rsidRDefault="006F1244" w:rsidP="007B043A">
            <w:pPr>
              <w:ind w:firstLineChars="200" w:firstLine="480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6F1244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工信部“船舶总装建造数字化提升工程</w:t>
            </w:r>
            <w:r w:rsidRPr="006F1244"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-船舶总装建造供应链协同管控技术研究</w:t>
            </w:r>
            <w:r w:rsidRPr="006F1244"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”</w:t>
            </w:r>
            <w:r w:rsidRPr="006F1244"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项目。</w:t>
            </w:r>
          </w:p>
        </w:tc>
      </w:tr>
      <w:tr w:rsidR="00DE68E8" w:rsidRPr="00DE68E8" w14:paraId="09A0E735" w14:textId="77777777" w:rsidTr="00C87F9E">
        <w:trPr>
          <w:trHeight w:val="569"/>
          <w:jc w:val="center"/>
        </w:trPr>
        <w:tc>
          <w:tcPr>
            <w:tcW w:w="1980" w:type="dxa"/>
            <w:vAlign w:val="center"/>
          </w:tcPr>
          <w:p w14:paraId="03D08C1D" w14:textId="77777777" w:rsidR="00DE68E8" w:rsidRPr="00DE68E8" w:rsidRDefault="00DE68E8" w:rsidP="00DE68E8">
            <w:pPr>
              <w:widowControl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技术基础及</w:t>
            </w:r>
          </w:p>
          <w:p w14:paraId="729BF50C" w14:textId="77777777" w:rsidR="00DE68E8" w:rsidRPr="00DE68E8" w:rsidRDefault="00DE68E8" w:rsidP="00DE68E8">
            <w:pPr>
              <w:widowControl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研究团队</w:t>
            </w:r>
          </w:p>
        </w:tc>
        <w:tc>
          <w:tcPr>
            <w:tcW w:w="7255" w:type="dxa"/>
            <w:gridSpan w:val="6"/>
            <w:vAlign w:val="center"/>
          </w:tcPr>
          <w:p w14:paraId="6414B642" w14:textId="5F789457" w:rsidR="00DE68E8" w:rsidRPr="00DE68E8" w:rsidRDefault="004507FC" w:rsidP="007B043A">
            <w:pPr>
              <w:ind w:firstLineChars="200" w:firstLine="480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由</w:t>
            </w:r>
            <w:r w:rsidR="00286391" w:rsidRPr="00286391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江南造船（集团）有限责任公司</w:t>
            </w:r>
            <w:r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产品数据、供应链业务、标准团队研究制定。</w:t>
            </w:r>
          </w:p>
        </w:tc>
      </w:tr>
      <w:tr w:rsidR="00DE68E8" w:rsidRPr="00DE68E8" w14:paraId="4CC1152A" w14:textId="77777777" w:rsidTr="00465D8B">
        <w:trPr>
          <w:trHeight w:val="1839"/>
          <w:jc w:val="center"/>
        </w:trPr>
        <w:tc>
          <w:tcPr>
            <w:tcW w:w="1980" w:type="dxa"/>
            <w:vAlign w:val="center"/>
          </w:tcPr>
          <w:p w14:paraId="7CD29EF0" w14:textId="77777777" w:rsidR="00DE68E8" w:rsidRPr="00DE68E8" w:rsidRDefault="00DE68E8" w:rsidP="00DE68E8">
            <w:pPr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申请立项单位</w:t>
            </w:r>
          </w:p>
          <w:p w14:paraId="3728505A" w14:textId="77777777" w:rsidR="00DE68E8" w:rsidRPr="00DE68E8" w:rsidRDefault="00DE68E8" w:rsidP="00DE68E8">
            <w:pPr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意见</w:t>
            </w:r>
          </w:p>
        </w:tc>
        <w:tc>
          <w:tcPr>
            <w:tcW w:w="7255" w:type="dxa"/>
            <w:gridSpan w:val="6"/>
            <w:vAlign w:val="bottom"/>
          </w:tcPr>
          <w:p w14:paraId="4A84ECA3" w14:textId="5FD1526D" w:rsidR="005968A1" w:rsidRDefault="005968A1" w:rsidP="005968A1">
            <w:pPr>
              <w:jc w:val="left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 xml:space="preserve">  </w:t>
            </w:r>
            <w:r w:rsidR="00C87F9E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 xml:space="preserve"> 同意申报</w:t>
            </w:r>
          </w:p>
          <w:p w14:paraId="7EB92E8F" w14:textId="77777777" w:rsidR="005968A1" w:rsidRDefault="005968A1" w:rsidP="005968A1">
            <w:pPr>
              <w:jc w:val="right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</w:p>
          <w:p w14:paraId="02B54232" w14:textId="77777777" w:rsidR="005968A1" w:rsidRDefault="005968A1" w:rsidP="005968A1">
            <w:pPr>
              <w:jc w:val="right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</w:p>
          <w:p w14:paraId="209F6D94" w14:textId="77777777" w:rsidR="00DE68E8" w:rsidRPr="00DE68E8" w:rsidRDefault="00DE68E8" w:rsidP="00DE68E8">
            <w:pPr>
              <w:wordWrap w:val="0"/>
              <w:jc w:val="right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 xml:space="preserve">（盖章）                                          </w:t>
            </w:r>
          </w:p>
          <w:p w14:paraId="1F3B9B49" w14:textId="77777777" w:rsidR="00DE68E8" w:rsidRPr="00DE68E8" w:rsidRDefault="00DE68E8" w:rsidP="00DE68E8">
            <w:pPr>
              <w:jc w:val="right"/>
              <w:rPr>
                <w:rFonts w:ascii="黑体" w:eastAsia="黑体" w:hAnsi="宋体" w:cs="Times New Roman"/>
                <w:snapToGrid w:val="0"/>
                <w:color w:val="00000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年   月   日</w:t>
            </w:r>
          </w:p>
        </w:tc>
      </w:tr>
      <w:tr w:rsidR="00DE68E8" w:rsidRPr="00DE68E8" w14:paraId="44F3A7F6" w14:textId="77777777" w:rsidTr="00465D8B">
        <w:trPr>
          <w:trHeight w:val="2687"/>
          <w:jc w:val="center"/>
        </w:trPr>
        <w:tc>
          <w:tcPr>
            <w:tcW w:w="1980" w:type="dxa"/>
            <w:vAlign w:val="center"/>
          </w:tcPr>
          <w:p w14:paraId="2655B756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标准化学术</w:t>
            </w:r>
          </w:p>
          <w:p w14:paraId="4167383B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委员会意见</w:t>
            </w:r>
          </w:p>
        </w:tc>
        <w:tc>
          <w:tcPr>
            <w:tcW w:w="2596" w:type="dxa"/>
            <w:gridSpan w:val="2"/>
            <w:vAlign w:val="bottom"/>
          </w:tcPr>
          <w:p w14:paraId="2FE50F0B" w14:textId="77777777" w:rsidR="00DE68E8" w:rsidRPr="00DE68E8" w:rsidRDefault="00DE68E8" w:rsidP="00DE68E8">
            <w:pPr>
              <w:wordWrap w:val="0"/>
              <w:jc w:val="right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 xml:space="preserve">（签名、盖章）     </w:t>
            </w:r>
          </w:p>
          <w:p w14:paraId="017EEA26" w14:textId="77777777" w:rsidR="00DE68E8" w:rsidRDefault="00DE68E8" w:rsidP="00DE68E8">
            <w:pPr>
              <w:jc w:val="right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</w:p>
          <w:p w14:paraId="7A41F0D6" w14:textId="77777777" w:rsidR="00465D8B" w:rsidRPr="00DE68E8" w:rsidRDefault="00465D8B" w:rsidP="00DE68E8">
            <w:pPr>
              <w:jc w:val="right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</w:p>
          <w:p w14:paraId="7CE95C6A" w14:textId="77777777" w:rsidR="00DE68E8" w:rsidRPr="00DE68E8" w:rsidRDefault="00DE68E8" w:rsidP="00DE68E8">
            <w:pPr>
              <w:jc w:val="right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</w:p>
          <w:p w14:paraId="1F8B3995" w14:textId="77777777" w:rsidR="00DE68E8" w:rsidRPr="00DE68E8" w:rsidRDefault="00DE68E8" w:rsidP="00DE68E8">
            <w:pPr>
              <w:jc w:val="right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年   月   日</w:t>
            </w:r>
          </w:p>
        </w:tc>
        <w:tc>
          <w:tcPr>
            <w:tcW w:w="1985" w:type="dxa"/>
            <w:gridSpan w:val="3"/>
            <w:vAlign w:val="center"/>
          </w:tcPr>
          <w:p w14:paraId="3B2CDDE0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中国造船工程</w:t>
            </w:r>
          </w:p>
          <w:p w14:paraId="43489E8F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学会意见</w:t>
            </w:r>
          </w:p>
        </w:tc>
        <w:tc>
          <w:tcPr>
            <w:tcW w:w="2674" w:type="dxa"/>
            <w:vAlign w:val="bottom"/>
          </w:tcPr>
          <w:p w14:paraId="53F7B907" w14:textId="77777777" w:rsidR="00DE68E8" w:rsidRPr="00DE68E8" w:rsidRDefault="00DE68E8" w:rsidP="00DE68E8">
            <w:pPr>
              <w:wordWrap w:val="0"/>
              <w:jc w:val="right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 xml:space="preserve">（签名、盖章）             </w:t>
            </w:r>
          </w:p>
          <w:p w14:paraId="61821CA7" w14:textId="77777777" w:rsidR="00DE68E8" w:rsidRPr="00DE68E8" w:rsidRDefault="00DE68E8" w:rsidP="00DE68E8">
            <w:pPr>
              <w:jc w:val="right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</w:p>
          <w:p w14:paraId="57922E13" w14:textId="77777777" w:rsidR="00DE68E8" w:rsidRPr="00DE68E8" w:rsidRDefault="00DE68E8" w:rsidP="00DE68E8">
            <w:pPr>
              <w:jc w:val="right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</w:p>
          <w:p w14:paraId="1DFE6EF6" w14:textId="77777777" w:rsidR="00DE68E8" w:rsidRPr="00DE68E8" w:rsidRDefault="00DE68E8" w:rsidP="00DE68E8">
            <w:pPr>
              <w:jc w:val="right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年   月   日</w:t>
            </w:r>
          </w:p>
        </w:tc>
      </w:tr>
    </w:tbl>
    <w:p w14:paraId="527F64FA" w14:textId="1023D878" w:rsidR="00DE68E8" w:rsidRPr="00DE68E8" w:rsidRDefault="00DE68E8" w:rsidP="00DE68E8">
      <w:pPr>
        <w:jc w:val="left"/>
        <w:rPr>
          <w:rFonts w:ascii="仿宋_GB2312" w:eastAsia="仿宋_GB2312" w:hAnsi="Calibri" w:cs="Times New Roman"/>
          <w:snapToGrid w:val="0"/>
          <w:kern w:val="0"/>
          <w:sz w:val="24"/>
          <w:szCs w:val="21"/>
          <w:lang w:val="en-GB"/>
          <w14:ligatures w14:val="none"/>
        </w:rPr>
      </w:pPr>
      <w:r w:rsidRPr="00DE68E8">
        <w:rPr>
          <w:rFonts w:ascii="宋体" w:eastAsia="宋体" w:hAnsi="宋体" w:cs="Times New Roman" w:hint="eastAsia"/>
          <w:snapToGrid w:val="0"/>
          <w:kern w:val="0"/>
          <w:szCs w:val="21"/>
          <w:lang w:val="en-GB"/>
          <w14:ligatures w14:val="none"/>
        </w:rPr>
        <w:t>注：如本表空间不够，可另附页。</w:t>
      </w:r>
      <w:bookmarkEnd w:id="0"/>
    </w:p>
    <w:sectPr w:rsidR="00DE68E8" w:rsidRPr="00DE68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FBE512" w14:textId="77777777" w:rsidR="00253F9A" w:rsidRDefault="00253F9A" w:rsidP="00DE68E8">
      <w:r>
        <w:separator/>
      </w:r>
    </w:p>
  </w:endnote>
  <w:endnote w:type="continuationSeparator" w:id="0">
    <w:p w14:paraId="526FBA48" w14:textId="77777777" w:rsidR="00253F9A" w:rsidRDefault="00253F9A" w:rsidP="00DE6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EEA951" w14:textId="77777777" w:rsidR="00253F9A" w:rsidRDefault="00253F9A" w:rsidP="00DE68E8">
      <w:r>
        <w:separator/>
      </w:r>
    </w:p>
  </w:footnote>
  <w:footnote w:type="continuationSeparator" w:id="0">
    <w:p w14:paraId="6DA6F373" w14:textId="77777777" w:rsidR="00253F9A" w:rsidRDefault="00253F9A" w:rsidP="00DE68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248E"/>
    <w:rsid w:val="00003BD3"/>
    <w:rsid w:val="00093B72"/>
    <w:rsid w:val="000C026B"/>
    <w:rsid w:val="000C73E8"/>
    <w:rsid w:val="000C7495"/>
    <w:rsid w:val="000D1964"/>
    <w:rsid w:val="000E50F3"/>
    <w:rsid w:val="000F3692"/>
    <w:rsid w:val="00157550"/>
    <w:rsid w:val="001D7636"/>
    <w:rsid w:val="001E252D"/>
    <w:rsid w:val="00202E36"/>
    <w:rsid w:val="00222242"/>
    <w:rsid w:val="00253F9A"/>
    <w:rsid w:val="00286391"/>
    <w:rsid w:val="002C7B42"/>
    <w:rsid w:val="002D15BC"/>
    <w:rsid w:val="002E15E8"/>
    <w:rsid w:val="002F2EAB"/>
    <w:rsid w:val="003043A7"/>
    <w:rsid w:val="00333260"/>
    <w:rsid w:val="003F11AB"/>
    <w:rsid w:val="0040248E"/>
    <w:rsid w:val="004157BA"/>
    <w:rsid w:val="004264AA"/>
    <w:rsid w:val="00430134"/>
    <w:rsid w:val="004507FC"/>
    <w:rsid w:val="00465D8B"/>
    <w:rsid w:val="00473106"/>
    <w:rsid w:val="004E62CD"/>
    <w:rsid w:val="005222E4"/>
    <w:rsid w:val="00540741"/>
    <w:rsid w:val="005669B0"/>
    <w:rsid w:val="005968A1"/>
    <w:rsid w:val="005E708F"/>
    <w:rsid w:val="005F2320"/>
    <w:rsid w:val="0063083B"/>
    <w:rsid w:val="00652D9F"/>
    <w:rsid w:val="006538AD"/>
    <w:rsid w:val="0066627E"/>
    <w:rsid w:val="006F1244"/>
    <w:rsid w:val="0072097E"/>
    <w:rsid w:val="007309EA"/>
    <w:rsid w:val="007A7AC0"/>
    <w:rsid w:val="007B043A"/>
    <w:rsid w:val="008407AB"/>
    <w:rsid w:val="00865426"/>
    <w:rsid w:val="008D4F22"/>
    <w:rsid w:val="008D75AA"/>
    <w:rsid w:val="00920851"/>
    <w:rsid w:val="009405D1"/>
    <w:rsid w:val="00957E03"/>
    <w:rsid w:val="00A968A5"/>
    <w:rsid w:val="00AA7699"/>
    <w:rsid w:val="00B176B5"/>
    <w:rsid w:val="00B20845"/>
    <w:rsid w:val="00BC540E"/>
    <w:rsid w:val="00BD0BEC"/>
    <w:rsid w:val="00C87F9E"/>
    <w:rsid w:val="00CC100C"/>
    <w:rsid w:val="00CD642D"/>
    <w:rsid w:val="00D6233C"/>
    <w:rsid w:val="00D83BA4"/>
    <w:rsid w:val="00D853E9"/>
    <w:rsid w:val="00DB6045"/>
    <w:rsid w:val="00DC5A0E"/>
    <w:rsid w:val="00DE68E8"/>
    <w:rsid w:val="00DF1EF8"/>
    <w:rsid w:val="00F277DB"/>
    <w:rsid w:val="00F6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95CE9A"/>
  <w15:docId w15:val="{F8DA8F5C-02F1-404D-AC0E-04B44C1EA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0248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248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248E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248E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0248E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0248E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0248E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0248E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0248E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024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024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0248E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0248E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0248E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0248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0248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0248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0248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024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0248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0248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0248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0248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0248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0248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024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0248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0248E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DE68E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DE68E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DE68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DE68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258</Words>
  <Characters>1472</Characters>
  <Application>Microsoft Office Word</Application>
  <DocSecurity>0</DocSecurity>
  <Lines>12</Lines>
  <Paragraphs>3</Paragraphs>
  <ScaleCrop>false</ScaleCrop>
  <Company>江南造船（集团）有限责任公司设计部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PM</dc:creator>
  <cp:lastModifiedBy>biaoyan</cp:lastModifiedBy>
  <cp:revision>7</cp:revision>
  <dcterms:created xsi:type="dcterms:W3CDTF">2025-04-29T01:13:00Z</dcterms:created>
  <dcterms:modified xsi:type="dcterms:W3CDTF">2025-05-12T09:29:00Z</dcterms:modified>
</cp:coreProperties>
</file>